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footer29.xml" ContentType="application/vnd.openxmlformats-officedocument.wordprocessingml.footer+xml"/>
  <Override PartName="/word/header29.xml" ContentType="application/vnd.openxmlformats-officedocument.wordprocessingml.head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footer32.xml" ContentType="application/vnd.openxmlformats-officedocument.wordprocessingml.footer+xml"/>
  <Override PartName="/word/header32.xml" ContentType="application/vnd.openxmlformats-officedocument.wordprocessingml.head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header34.xml" ContentType="application/vnd.openxmlformats-officedocument.wordprocessingml.header+xml"/>
  <Override PartName="/word/footer35.xml" ContentType="application/vnd.openxmlformats-officedocument.wordprocessingml.footer+xml"/>
  <Override PartName="/word/header35.xml" ContentType="application/vnd.openxmlformats-officedocument.wordprocessingml.header+xml"/>
  <Override PartName="/word/footer36.xml" ContentType="application/vnd.openxmlformats-officedocument.wordprocessingml.footer+xml"/>
  <Override PartName="/word/header36.xml" ContentType="application/vnd.openxmlformats-officedocument.wordprocessingml.header+xml"/>
  <Override PartName="/word/footer37.xml" ContentType="application/vnd.openxmlformats-officedocument.wordprocessingml.footer+xml"/>
  <Override PartName="/word/header37.xml" ContentType="application/vnd.openxmlformats-officedocument.wordprocessingml.header+xml"/>
  <Override PartName="/word/footer38.xml" ContentType="application/vnd.openxmlformats-officedocument.wordprocessingml.footer+xml"/>
  <Override PartName="/word/header38.xml" ContentType="application/vnd.openxmlformats-officedocument.wordprocessingml.header+xml"/>
  <Override PartName="/word/footer39.xml" ContentType="application/vnd.openxmlformats-officedocument.wordprocessingml.footer+xml"/>
  <Override PartName="/word/header39.xml" ContentType="application/vnd.openxmlformats-officedocument.wordprocessingml.header+xml"/>
  <Override PartName="/word/footer40.xml" ContentType="application/vnd.openxmlformats-officedocument.wordprocessingml.footer+xml"/>
  <Override PartName="/word/header40.xml" ContentType="application/vnd.openxmlformats-officedocument.wordprocessingml.header+xml"/>
  <Override PartName="/word/footer41.xml" ContentType="application/vnd.openxmlformats-officedocument.wordprocessingml.footer+xml"/>
  <Override PartName="/word/header41.xml" ContentType="application/vnd.openxmlformats-officedocument.wordprocessingml.header+xml"/>
  <Override PartName="/word/footer42.xml" ContentType="application/vnd.openxmlformats-officedocument.wordprocessingml.footer+xml"/>
  <Override PartName="/word/header42.xml" ContentType="application/vnd.openxmlformats-officedocument.wordprocessingml.header+xml"/>
  <Override PartName="/word/footer43.xml" ContentType="application/vnd.openxmlformats-officedocument.wordprocessingml.footer+xml"/>
  <Override PartName="/word/header43.xml" ContentType="application/vnd.openxmlformats-officedocument.wordprocessingml.header+xml"/>
  <Override PartName="/word/footer4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B366E" w14:textId="77777777" w:rsidR="00906D21" w:rsidRDefault="00906D21" w:rsidP="00906D21">
      <w:pPr>
        <w:jc w:val="center"/>
        <w:rPr>
          <w:b/>
          <w:bCs/>
          <w:color w:val="4472C4" w:themeColor="accent1"/>
          <w:sz w:val="48"/>
          <w:szCs w:val="48"/>
        </w:rPr>
      </w:pPr>
    </w:p>
    <w:p w14:paraId="62829709" w14:textId="77777777" w:rsidR="00906D21" w:rsidRDefault="00906D21" w:rsidP="00906D21">
      <w:pPr>
        <w:jc w:val="center"/>
        <w:rPr>
          <w:b/>
          <w:bCs/>
          <w:color w:val="4472C4" w:themeColor="accent1"/>
          <w:sz w:val="48"/>
          <w:szCs w:val="48"/>
        </w:rPr>
      </w:pPr>
    </w:p>
    <w:p w14:paraId="78785B31" w14:textId="77777777" w:rsidR="00906D21" w:rsidRDefault="00906D21" w:rsidP="00906D21">
      <w:pPr>
        <w:jc w:val="center"/>
        <w:rPr>
          <w:b/>
          <w:bCs/>
          <w:color w:val="4472C4" w:themeColor="accent1"/>
          <w:sz w:val="48"/>
          <w:szCs w:val="48"/>
        </w:rPr>
      </w:pPr>
    </w:p>
    <w:p w14:paraId="4A7AA234" w14:textId="77777777" w:rsidR="00906D21" w:rsidRDefault="00906D21" w:rsidP="00906D21">
      <w:pPr>
        <w:jc w:val="center"/>
        <w:rPr>
          <w:b/>
          <w:bCs/>
          <w:color w:val="4472C4" w:themeColor="accent1"/>
          <w:sz w:val="48"/>
          <w:szCs w:val="48"/>
        </w:rPr>
      </w:pPr>
    </w:p>
    <w:p w14:paraId="0173C0D5" w14:textId="3C4F54F2" w:rsidR="00B8388B" w:rsidRPr="00906D21" w:rsidRDefault="00B8388B" w:rsidP="00906D21">
      <w:pPr>
        <w:jc w:val="center"/>
        <w:rPr>
          <w:b/>
          <w:bCs/>
          <w:color w:val="4472C4" w:themeColor="accent1"/>
          <w:sz w:val="48"/>
          <w:szCs w:val="48"/>
        </w:rPr>
      </w:pPr>
      <w:r w:rsidRPr="00906D21">
        <w:rPr>
          <w:b/>
          <w:bCs/>
          <w:color w:val="4472C4" w:themeColor="accent1"/>
          <w:sz w:val="48"/>
          <w:szCs w:val="48"/>
        </w:rPr>
        <w:t>PROGRAM ÖZ DEĞERLENDİRME RAPORU</w:t>
      </w:r>
    </w:p>
    <w:p w14:paraId="50B94993" w14:textId="77777777" w:rsidR="00B8388B" w:rsidRDefault="00B8388B" w:rsidP="00906D21">
      <w:pPr>
        <w:jc w:val="center"/>
        <w:rPr>
          <w:b/>
          <w:bCs/>
          <w:color w:val="4472C4" w:themeColor="accent1"/>
          <w:sz w:val="48"/>
          <w:szCs w:val="48"/>
        </w:rPr>
      </w:pPr>
      <w:r w:rsidRPr="00906D21">
        <w:rPr>
          <w:b/>
          <w:bCs/>
          <w:color w:val="4472C4" w:themeColor="accent1"/>
          <w:sz w:val="48"/>
          <w:szCs w:val="48"/>
        </w:rPr>
        <w:t>2024</w:t>
      </w:r>
    </w:p>
    <w:p w14:paraId="632E85C0" w14:textId="77777777" w:rsidR="00906D21" w:rsidRDefault="00906D21" w:rsidP="00906D21">
      <w:pPr>
        <w:jc w:val="center"/>
        <w:rPr>
          <w:b/>
          <w:bCs/>
          <w:color w:val="4472C4" w:themeColor="accent1"/>
          <w:sz w:val="48"/>
          <w:szCs w:val="48"/>
        </w:rPr>
      </w:pPr>
    </w:p>
    <w:p w14:paraId="1DEC107B" w14:textId="77777777" w:rsidR="00906D21" w:rsidRDefault="00906D21" w:rsidP="00906D21">
      <w:pPr>
        <w:jc w:val="center"/>
        <w:rPr>
          <w:b/>
          <w:bCs/>
          <w:color w:val="4472C4" w:themeColor="accent1"/>
          <w:sz w:val="48"/>
          <w:szCs w:val="48"/>
        </w:rPr>
      </w:pPr>
    </w:p>
    <w:p w14:paraId="4CFB2505" w14:textId="77777777" w:rsidR="00906D21" w:rsidRDefault="00906D21" w:rsidP="00906D21">
      <w:pPr>
        <w:jc w:val="center"/>
        <w:rPr>
          <w:b/>
          <w:bCs/>
          <w:color w:val="4472C4" w:themeColor="accent1"/>
          <w:sz w:val="48"/>
          <w:szCs w:val="48"/>
        </w:rPr>
      </w:pPr>
    </w:p>
    <w:p w14:paraId="578C7242" w14:textId="77777777" w:rsidR="00906D21" w:rsidRDefault="00906D21" w:rsidP="00906D21">
      <w:pPr>
        <w:jc w:val="center"/>
        <w:rPr>
          <w:b/>
          <w:bCs/>
          <w:color w:val="4472C4" w:themeColor="accent1"/>
          <w:sz w:val="48"/>
          <w:szCs w:val="48"/>
        </w:rPr>
      </w:pPr>
    </w:p>
    <w:p w14:paraId="75A54F58" w14:textId="703BB2C4" w:rsidR="00B8388B" w:rsidRPr="00906D21" w:rsidRDefault="00B8388B" w:rsidP="00906D21">
      <w:pPr>
        <w:jc w:val="center"/>
        <w:rPr>
          <w:color w:val="4472C4" w:themeColor="accent1"/>
          <w:sz w:val="36"/>
          <w:szCs w:val="36"/>
        </w:rPr>
      </w:pPr>
      <w:r w:rsidRPr="00906D21">
        <w:rPr>
          <w:color w:val="4472C4" w:themeColor="accent1"/>
          <w:sz w:val="36"/>
          <w:szCs w:val="36"/>
        </w:rPr>
        <w:t>ISPARTA UYGULAMALI BİLİMLER ÜNİVERSİTESİ</w:t>
      </w:r>
    </w:p>
    <w:p w14:paraId="61E1C74C" w14:textId="77777777" w:rsidR="00B8388B" w:rsidRPr="00906D21" w:rsidRDefault="00B8388B" w:rsidP="00906D21">
      <w:pPr>
        <w:jc w:val="center"/>
        <w:rPr>
          <w:color w:val="4472C4" w:themeColor="accent1"/>
          <w:sz w:val="32"/>
          <w:szCs w:val="32"/>
        </w:rPr>
      </w:pPr>
      <w:r w:rsidRPr="00906D21">
        <w:rPr>
          <w:color w:val="4472C4" w:themeColor="accent1"/>
          <w:sz w:val="32"/>
          <w:szCs w:val="32"/>
        </w:rPr>
        <w:t>Gönen Meslek Yüksekokulu</w:t>
      </w:r>
    </w:p>
    <w:p w14:paraId="2DA790D8" w14:textId="77777777" w:rsidR="00B8388B" w:rsidRPr="00906D21" w:rsidRDefault="00B8388B" w:rsidP="00906D21">
      <w:pPr>
        <w:jc w:val="center"/>
        <w:rPr>
          <w:color w:val="4472C4" w:themeColor="accent1"/>
          <w:sz w:val="32"/>
          <w:szCs w:val="32"/>
        </w:rPr>
      </w:pPr>
      <w:r w:rsidRPr="00906D21">
        <w:rPr>
          <w:color w:val="4472C4" w:themeColor="accent1"/>
          <w:sz w:val="32"/>
          <w:szCs w:val="32"/>
        </w:rPr>
        <w:t>Mimari Dekoratif Sanatlar Programı</w:t>
      </w:r>
    </w:p>
    <w:p w14:paraId="29B6E9EC" w14:textId="77777777" w:rsidR="00B8388B" w:rsidRPr="00906D21" w:rsidRDefault="00B8388B" w:rsidP="00906D21">
      <w:pPr>
        <w:jc w:val="center"/>
        <w:rPr>
          <w:color w:val="4472C4" w:themeColor="accent1"/>
          <w:sz w:val="32"/>
          <w:szCs w:val="32"/>
        </w:rPr>
      </w:pPr>
    </w:p>
    <w:p w14:paraId="6938D48E" w14:textId="77777777" w:rsidR="00B8388B" w:rsidRPr="00906D21" w:rsidRDefault="00B8388B" w:rsidP="00906D21">
      <w:pPr>
        <w:jc w:val="center"/>
        <w:rPr>
          <w:color w:val="4472C4" w:themeColor="accent1"/>
          <w:sz w:val="32"/>
          <w:szCs w:val="32"/>
        </w:rPr>
      </w:pPr>
      <w:r w:rsidRPr="00906D21">
        <w:rPr>
          <w:color w:val="4472C4" w:themeColor="accent1"/>
          <w:sz w:val="32"/>
          <w:szCs w:val="32"/>
        </w:rPr>
        <w:t>Dr. Öğr. Üyesi Elif BAYRAK KAYA(Başkan)</w:t>
      </w:r>
    </w:p>
    <w:p w14:paraId="443F32EA" w14:textId="77777777" w:rsidR="00B8388B" w:rsidRPr="00906D21" w:rsidRDefault="00B8388B" w:rsidP="00906D21">
      <w:pPr>
        <w:jc w:val="center"/>
        <w:rPr>
          <w:color w:val="4472C4" w:themeColor="accent1"/>
          <w:sz w:val="32"/>
          <w:szCs w:val="32"/>
        </w:rPr>
      </w:pPr>
      <w:r w:rsidRPr="00906D21">
        <w:rPr>
          <w:color w:val="4472C4" w:themeColor="accent1"/>
          <w:sz w:val="32"/>
          <w:szCs w:val="32"/>
        </w:rPr>
        <w:t>Öğr. Gör. Ayşegül ACAR (Üye)</w:t>
      </w:r>
    </w:p>
    <w:p w14:paraId="479100FE" w14:textId="77777777" w:rsidR="00B8388B" w:rsidRPr="00906D21" w:rsidRDefault="00B8388B" w:rsidP="00906D21">
      <w:pPr>
        <w:jc w:val="center"/>
        <w:rPr>
          <w:color w:val="4472C4" w:themeColor="accent1"/>
          <w:sz w:val="32"/>
          <w:szCs w:val="32"/>
        </w:rPr>
      </w:pPr>
      <w:r w:rsidRPr="00906D21">
        <w:rPr>
          <w:color w:val="4472C4" w:themeColor="accent1"/>
          <w:sz w:val="32"/>
          <w:szCs w:val="32"/>
        </w:rPr>
        <w:t>Öğr. Gör. Erkan GÜRDAL (Üye)</w:t>
      </w:r>
    </w:p>
    <w:p w14:paraId="20DFDCC7" w14:textId="77777777" w:rsidR="00B8388B" w:rsidRPr="00906D21" w:rsidRDefault="00B8388B" w:rsidP="00906D21">
      <w:pPr>
        <w:jc w:val="center"/>
        <w:rPr>
          <w:color w:val="4472C4" w:themeColor="accent1"/>
          <w:sz w:val="32"/>
          <w:szCs w:val="32"/>
        </w:rPr>
      </w:pPr>
    </w:p>
    <w:p w14:paraId="704AB212" w14:textId="77777777" w:rsidR="00B8388B" w:rsidRPr="00906D21" w:rsidRDefault="00B8388B" w:rsidP="00906D21">
      <w:pPr>
        <w:jc w:val="center"/>
        <w:rPr>
          <w:color w:val="4472C4" w:themeColor="accent1"/>
          <w:sz w:val="32"/>
          <w:szCs w:val="32"/>
        </w:rPr>
      </w:pPr>
    </w:p>
    <w:p w14:paraId="7C9E5BB0" w14:textId="77777777" w:rsidR="00B8388B" w:rsidRPr="00906D21" w:rsidRDefault="00B8388B" w:rsidP="00906D21">
      <w:pPr>
        <w:jc w:val="center"/>
        <w:rPr>
          <w:color w:val="4472C4" w:themeColor="accent1"/>
          <w:sz w:val="32"/>
          <w:szCs w:val="32"/>
        </w:rPr>
      </w:pPr>
    </w:p>
    <w:p w14:paraId="0E514CCD" w14:textId="77777777" w:rsidR="00F17019" w:rsidRDefault="00B8388B" w:rsidP="00906D21">
      <w:pPr>
        <w:jc w:val="center"/>
        <w:rPr>
          <w:color w:val="4472C4" w:themeColor="accent1"/>
        </w:rPr>
        <w:sectPr w:rsidR="00F17019" w:rsidSect="00542F9A">
          <w:headerReference w:type="default" r:id="rId7"/>
          <w:footerReference w:type="even" r:id="rId8"/>
          <w:footerReference w:type="default" r:id="rId9"/>
          <w:pgSz w:w="12240" w:h="15840"/>
          <w:pgMar w:top="1440" w:right="1440" w:bottom="1440" w:left="1440" w:header="708" w:footer="708" w:gutter="0"/>
          <w:cols w:space="708"/>
          <w:titlePg/>
          <w:docGrid w:linePitch="360"/>
        </w:sectPr>
      </w:pPr>
      <w:r w:rsidRPr="00906D21">
        <w:rPr>
          <w:color w:val="4472C4" w:themeColor="accent1"/>
        </w:rPr>
        <w:t>Isparta, 2024</w:t>
      </w:r>
    </w:p>
    <w:p w14:paraId="6239D57E" w14:textId="77777777" w:rsidR="00B8388B" w:rsidRDefault="00B8388B" w:rsidP="00B8388B">
      <w:pPr>
        <w:pStyle w:val="Balk1"/>
      </w:pPr>
      <w:r>
        <w:lastRenderedPageBreak/>
        <w:t>ÖZET</w:t>
      </w:r>
    </w:p>
    <w:p w14:paraId="69BA31D3" w14:textId="0AFD1CD8" w:rsidR="00B8388B" w:rsidRDefault="00B8388B" w:rsidP="00B8388B">
      <w:r>
        <w:t>Isparta Uygulamalı Bilimler Üniversitesi; uygulamaya dayalı eğitim konseptiyle yükseköğretim hizmeti sunmak misyonunu benimsemiştir. Isparta Uygulamalı Bilimler Üniversitesi; uygulamaya dayalı eğitim konseptiyle sektörde iş arayan değil; aranan insan kaynağı yetiştirmek vizyonunu benimsemiştir.</w:t>
      </w:r>
    </w:p>
    <w:p w14:paraId="483BFA21" w14:textId="0274F3F6" w:rsidR="00B8388B" w:rsidRDefault="00B8388B" w:rsidP="00B8388B">
      <w:r>
        <w:t>Isparta Uygulamalı Bilimler Üniversitesi Stratejik Planı 2021-2025 dönemini kapsamaktadır. Bu planda 5 stratejik amaç, 19 hedef ve 51 gösterge yer almaktadır. Kamuoyu üniversitenin kurumsal web sayfasından, birimlerin web sayfala</w:t>
      </w:r>
      <w:r w:rsidR="00087486">
        <w:t>r</w:t>
      </w:r>
      <w:r>
        <w:t>ından ve sosyal medya hesaplarından bilgilendirilmeye çalışılmaktadır. Isparta Uygulamalı Bilimler Üniversitesi; kariyer merkezi tarafından en çok faaliyet gerçekleştiren üniversiteler arasında yer almaktadır. Üniversite bünyesinde yer alan bölüm/programlar açısından farklı ders programından alınan ders oranı gelişim göstermektedir. YÖK Atlas verilerine göre üniversitenin 23939 öğrencisi, 71 akaademik personeli, 638 idari personeli bulunmaktadır. İnsan kaynakları yönetimi için üniversite şef</w:t>
      </w:r>
      <w:r w:rsidR="000F3687">
        <w:t>f</w:t>
      </w:r>
      <w:r>
        <w:t xml:space="preserve">af, denetlenebilir bir uygulama yürütmektedir.  Isparta Uygulamalı Bilimler Üniversitesi Öğrenci İşleri Daire Başkanlığı web sayfasında iş akış şemaları ilan edilmiş ve diğer birimler bu şemalara göre işleyişini planlamıştır. Öğrenciler her dönem sonunda, aldıkları dersler kapsamında öğrenci bilgi sistemi üzerinden değerlendirme yapabilmekte, şirket/isteklerini dile getirebilmektedir. Öğrencilerin ders kapsamında yapmış olduğu değerlendirmeler öğrenci bilgi sisteminden öğretim elemanları tarafından kontrol edilmekte ve eksiklikler giderilmeye çalışılmaktadır. Üniversitenin mezun bilgi sistemi bulunmaktadır. Ancak bu sisteme bölüm mezunu kaç kişinin kayıtlı olduğu, bu mezunların nerelerde istihdam edildiği, mezuniyet sonrası aldığı mesleki gelişim eğitimleri bilinmemektedir. Mezuniyet koşulları ilgili eğitim/öğretim yönetmelik ve yönergeleri kapsamında yürütülmektedir. Oryantasyon eğitimi kapsamında bölümü tercih eden öğrencilere iş akışı ile, öğrencilerin kendisini piyasaya hazırlaması için gerekli bilgi ve belgeler hakkında bilgi verilmektedir. Üniversite, Yükseköğretim Kurulu tarafından benimsenen uluslararasılaşma stratejisini kabul etmiş ve bu doğrultuda yabancı uyruklu öğrenci alımı yapmıştır. Öğrenciler not ortalaması ya da ilgili kurumlar tarafından YÖS tercihi ile YÖK’ten alınan kontenjanlar dahilinde ve Isparta Uygulamalı Bilimler Üniversitesi tarafından ilan edilen başvuru takvimi çerçevesinde OBS üzerinden bölüm/program tercihinde bulunmaktadır. Sonrasında YÖS komisyonu ilgili başvuruları değerlendirmekte ve OBS üzerinden ilan etmektedir. Tercih sonucuna göre bölüm/programa kayıt hakkı kazanan öğrenciler, Isparta Uygulamalı Bilimler Üniversitesi Öğrenci İşleri Daire Başkanlığı tarafından ilan edilen belgelerle, bölüm/programın bağlı olduğu birimlerde kayıt işlemlerini tamamlamaktadır. Kayıt sırasında B2 düzeyinde Türkçe yeterliğine sahip olduğunu ispat edemeyen bireyler TÖMER, DİLMER gibi birimlere yönlendirilerek 1 yıl hazırlık eğitimi almaları ya da en az B2 düzeyinde Türkçe yeterlik sınav sonucu getirmeleri istenmektedir. Bölümde kayıtlı 2 adet yabancı uyruklu öğrenci bulunmaktadır. Bölümde yabancı uyruklu istihdam edilen personel bulunmamaktadır. Aynı zamanda bölümün ERASMUS, MEVLANA gibi değişim programları kapsamında ikili işbirliği bulunmamakta ve bu durumun değiştirilmesi için girişimler devam etmektedir. Bölümün temel misyonu finans bankacılık ve sigortacılık alanında çalışacak nitelikli bireyler yetiştirmek, vizyonu ise sanat ve bilim ışınğında öğrencilerin kültürel gelişimini sağlamaktır. Bölüm; 2020-2023 döneminde toplam 101 öğrenci mezun etmiştir. Son yıllarda bölümün Yükseköğretim Kurulu’ndan talep ettiği öğrenci sayısı, tercih döneminde karşılık bulmuş ve bölüm %100 doluluk oranına ulaşmıştır. 2020, 2021 ve 2023 yıllarında bölüme 1’er kişi yatay geçiş yapmıştır. Son 5 yıllık süreçte bölümden yatay geçişle giden öğrenci bulunmamaktadır. Öğrencilere yönelik sektör buluşmaları planlanmakta ve sonrasında öğrencilerden geri dönüş </w:t>
      </w:r>
      <w:r>
        <w:lastRenderedPageBreak/>
        <w:t>alınmaktadır. Bunun temel amacı, öğrenci odaklı etkinliklerin iyileştirilmesidir. Ayrıca etkinliğe katılan öğrencilerden imza alınmaktadır. Dış paydaş olan sektör temsilcilerinin görüş ve önerileri dinlenmekte ve yapılabilirliği araştırılmaktadır.</w:t>
      </w:r>
    </w:p>
    <w:p w14:paraId="3FF7980F" w14:textId="77777777" w:rsidR="00B8388B" w:rsidRDefault="00B8388B" w:rsidP="00B8388B">
      <w:pPr>
        <w:pStyle w:val="Balk1"/>
      </w:pPr>
      <w:r>
        <w:t>BÖLÜM/PROGRAM HAKKINDA BİLGİLER</w:t>
      </w:r>
    </w:p>
    <w:p w14:paraId="18C322C0" w14:textId="166E02C3" w:rsidR="00B8388B" w:rsidRDefault="00B8388B" w:rsidP="00B8388B">
      <w:r>
        <w:t>Bölümümüz El Sanatları</w:t>
      </w:r>
      <w:r w:rsidR="00087486">
        <w:t xml:space="preserve">; </w:t>
      </w:r>
      <w:r>
        <w:t xml:space="preserve"> Mimari Dekoratif Sanatlar (aktif), Kuyumculuk Takı Tasarımı(aktif), ve de Geleneksel El Sanatları (yarı pasif) adı altında üç programdan oluşmaktadır.</w:t>
      </w:r>
    </w:p>
    <w:p w14:paraId="1118D122" w14:textId="3407B4D8" w:rsidR="00B8388B" w:rsidRDefault="00B8388B" w:rsidP="00B8388B">
      <w:r>
        <w:t>Temel misyonumuz Mimari Dekoratif Sanatlar ve Kuyumculuk ve Takı Tasarımı alanında çalışacak nitelikli bireyler yetiştirmek, vizyonumuz ise sanat ve bilim ışığında öğrencilerin kültürel gelişimini sağlamaktır. Mimari Dekoratif Sanatlar ve Kuyumculuk ve Takı Tasarımı alanlarında çalışanların ya da çalışma isteğinde olanların ve farklı sektörlerde çalışıp bu alanlarla yoğun etkileşim içinde olanların bilgi düzeyinin geliştirilmesi amaçlanmaktadır. Bölümde; Dr. Öğr. Üyesi Elif Bayrak Kaya (bölüm başkanı)</w:t>
      </w:r>
      <w:r w:rsidR="008552AF">
        <w:t>, Mimari Dekoratif Sanatlar Prog</w:t>
      </w:r>
      <w:r>
        <w:t>ramında Öğr. Gör. Ayşegül Acar, Öğr. Gör. Erkan Gürdal, Kuyumculuk ve Takı Tasarımı programında ise; Öğr. Gör. Dr. Halit Özdamar, Öğr.</w:t>
      </w:r>
      <w:r w:rsidR="00E961A5">
        <w:t xml:space="preserve"> </w:t>
      </w:r>
      <w:r>
        <w:t>Gör. Süeda Demirci (bölüm başkan yardımcısı), Öğr. Gör. Sedat Demirci, Öğr. Gör. Nuray Gökdoğan. Geleneksel El Sanatları Programında ise Öğr. Gör.</w:t>
      </w:r>
      <w:r w:rsidR="00E961A5">
        <w:t xml:space="preserve"> Dr.</w:t>
      </w:r>
      <w:r>
        <w:t xml:space="preserve"> Emine Kayhan ve Öğr. Gör. Numan Öztürk </w:t>
      </w:r>
      <w:r w:rsidR="00D634CB">
        <w:t>öğretim faaliyetlerini yürütmektedir</w:t>
      </w:r>
      <w:r w:rsidR="00D634CB">
        <w:t>.</w:t>
      </w:r>
    </w:p>
    <w:p w14:paraId="001BAD5E" w14:textId="0C8255B5" w:rsidR="00B8388B" w:rsidRDefault="00B8388B" w:rsidP="00B8388B">
      <w:r>
        <w:t>Mimar</w:t>
      </w:r>
      <w:r w:rsidR="002536B8">
        <w:t>i Dekoratif Sanatlar Programı</w:t>
      </w:r>
      <w:r w:rsidR="000F60F1">
        <w:t xml:space="preserve">; </w:t>
      </w:r>
      <w:r>
        <w:t xml:space="preserve"> Alanındaki teknolojik ve sanatsal gelişmeleri göz önünde bulunduran, çevresine duyarlı geleceğe yönelik bilgi birikimine sahip alanında </w:t>
      </w:r>
      <w:r w:rsidR="002536B8">
        <w:t>eğitimli bireyler yetiştirmek hedefindedir</w:t>
      </w:r>
      <w:r>
        <w:t xml:space="preserve">. </w:t>
      </w:r>
    </w:p>
    <w:p w14:paraId="13DDF67B" w14:textId="3025B737" w:rsidR="00966A84" w:rsidRDefault="00966A84" w:rsidP="00B8388B"/>
    <w:p w14:paraId="7D7607D7" w14:textId="7F201B7B" w:rsidR="00966A84" w:rsidRDefault="00966A84" w:rsidP="00B8388B"/>
    <w:p w14:paraId="0DCB3FD6" w14:textId="77777777" w:rsidR="00966A84" w:rsidRDefault="00966A84" w:rsidP="00B8388B"/>
    <w:p w14:paraId="7BCF4D6E" w14:textId="5ADA6859" w:rsidR="00F01C7C" w:rsidRPr="00F01C7C" w:rsidRDefault="00B8388B" w:rsidP="00F01C7C">
      <w:pPr>
        <w:pStyle w:val="Balk2"/>
      </w:pPr>
      <w:r w:rsidRPr="00B8388B">
        <w:t>1. İletişim Bilgileri</w:t>
      </w:r>
    </w:p>
    <w:tbl>
      <w:tblPr>
        <w:tblStyle w:val="TabloKlavuzu"/>
        <w:tblW w:w="0" w:type="auto"/>
        <w:jc w:val="center"/>
        <w:tblLook w:val="04A0" w:firstRow="1" w:lastRow="0" w:firstColumn="1" w:lastColumn="0" w:noHBand="0" w:noVBand="1"/>
      </w:tblPr>
      <w:tblGrid>
        <w:gridCol w:w="1838"/>
        <w:gridCol w:w="3119"/>
        <w:gridCol w:w="1557"/>
        <w:gridCol w:w="2836"/>
      </w:tblGrid>
      <w:tr w:rsidR="001C2D09" w14:paraId="65FAFE05" w14:textId="77777777" w:rsidTr="00F01C7C">
        <w:trPr>
          <w:jc w:val="center"/>
        </w:trPr>
        <w:tc>
          <w:tcPr>
            <w:tcW w:w="9350" w:type="dxa"/>
            <w:gridSpan w:val="4"/>
          </w:tcPr>
          <w:p w14:paraId="665BACA4" w14:textId="37430915" w:rsidR="001C2D09" w:rsidRPr="001C2D09" w:rsidRDefault="001C2D09" w:rsidP="00B8388B">
            <w:r>
              <w:t>Gönen Meslek Yüksekokulu</w:t>
            </w:r>
          </w:p>
        </w:tc>
      </w:tr>
      <w:tr w:rsidR="001C2D09" w14:paraId="642F7CA8" w14:textId="77777777" w:rsidTr="00F01C7C">
        <w:trPr>
          <w:jc w:val="center"/>
        </w:trPr>
        <w:tc>
          <w:tcPr>
            <w:tcW w:w="1838" w:type="dxa"/>
          </w:tcPr>
          <w:p w14:paraId="21A48056" w14:textId="77777777" w:rsidR="001C2D09" w:rsidRDefault="001C2D09" w:rsidP="00B8388B"/>
        </w:tc>
        <w:tc>
          <w:tcPr>
            <w:tcW w:w="3119" w:type="dxa"/>
          </w:tcPr>
          <w:p w14:paraId="3EDC2E2C" w14:textId="3E9C6FDC" w:rsidR="001C2D09" w:rsidRPr="001C2D09" w:rsidRDefault="001C2D09" w:rsidP="00B8388B">
            <w:r>
              <w:t>Unvanı, Adı, Soyadı</w:t>
            </w:r>
          </w:p>
        </w:tc>
        <w:tc>
          <w:tcPr>
            <w:tcW w:w="1557" w:type="dxa"/>
          </w:tcPr>
          <w:p w14:paraId="1FE41A0A" w14:textId="7C278200" w:rsidR="001C2D09" w:rsidRPr="001C2D09" w:rsidRDefault="001C2D09" w:rsidP="00B8388B">
            <w:r>
              <w:t>Telefon</w:t>
            </w:r>
          </w:p>
        </w:tc>
        <w:tc>
          <w:tcPr>
            <w:tcW w:w="2836" w:type="dxa"/>
          </w:tcPr>
          <w:p w14:paraId="0CC7B320" w14:textId="2AE4E4B6" w:rsidR="001C2D09" w:rsidRPr="001C2D09" w:rsidRDefault="001C2D09" w:rsidP="00B8388B">
            <w:r>
              <w:t>E-Posta</w:t>
            </w:r>
          </w:p>
        </w:tc>
      </w:tr>
      <w:tr w:rsidR="001C2D09" w14:paraId="468D979E" w14:textId="77777777" w:rsidTr="00F01C7C">
        <w:trPr>
          <w:jc w:val="center"/>
        </w:trPr>
        <w:tc>
          <w:tcPr>
            <w:tcW w:w="1838" w:type="dxa"/>
          </w:tcPr>
          <w:p w14:paraId="3696CA6D" w14:textId="6122841A" w:rsidR="001C2D09" w:rsidRDefault="001C2D09" w:rsidP="001C2D09">
            <w:r>
              <w:t>Bölüm/Program Başkanı</w:t>
            </w:r>
          </w:p>
        </w:tc>
        <w:tc>
          <w:tcPr>
            <w:tcW w:w="3119" w:type="dxa"/>
          </w:tcPr>
          <w:p w14:paraId="51E08765" w14:textId="0432CD4A" w:rsidR="001C2D09" w:rsidRDefault="001C2D09" w:rsidP="001C2D09">
            <w:r>
              <w:t>Dr. Öğr. Üyesi Elif BAYRAK KAYA</w:t>
            </w:r>
          </w:p>
        </w:tc>
        <w:tc>
          <w:tcPr>
            <w:tcW w:w="1557" w:type="dxa"/>
          </w:tcPr>
          <w:p w14:paraId="2DB718B1" w14:textId="2BFA3C51" w:rsidR="001C2D09" w:rsidRDefault="001C2D09" w:rsidP="001C2D09">
            <w:r>
              <w:t>05052222338</w:t>
            </w:r>
          </w:p>
        </w:tc>
        <w:tc>
          <w:tcPr>
            <w:tcW w:w="2836" w:type="dxa"/>
          </w:tcPr>
          <w:p w14:paraId="643B0076" w14:textId="39E8BE40" w:rsidR="001C2D09" w:rsidRDefault="001C2D09" w:rsidP="001C2D09">
            <w:r>
              <w:t>elifkaya@isparta.edu.tr</w:t>
            </w:r>
          </w:p>
        </w:tc>
      </w:tr>
      <w:tr w:rsidR="001C2D09" w14:paraId="7BB5D0AF" w14:textId="77777777" w:rsidTr="00F01C7C">
        <w:trPr>
          <w:jc w:val="center"/>
        </w:trPr>
        <w:tc>
          <w:tcPr>
            <w:tcW w:w="1838" w:type="dxa"/>
          </w:tcPr>
          <w:p w14:paraId="464F52D3" w14:textId="30D77A63" w:rsidR="001C2D09" w:rsidRDefault="001C2D09" w:rsidP="001C2D09">
            <w:r>
              <w:t>Bölüm/Program Takım Üyesi</w:t>
            </w:r>
          </w:p>
        </w:tc>
        <w:tc>
          <w:tcPr>
            <w:tcW w:w="3119" w:type="dxa"/>
          </w:tcPr>
          <w:p w14:paraId="6C29518D" w14:textId="557EF956" w:rsidR="001C2D09" w:rsidRDefault="001C2D09" w:rsidP="001C2D09">
            <w:r>
              <w:t>Öğr. Gör. Ayşegül ACAR</w:t>
            </w:r>
          </w:p>
        </w:tc>
        <w:tc>
          <w:tcPr>
            <w:tcW w:w="1557" w:type="dxa"/>
          </w:tcPr>
          <w:p w14:paraId="082A7374" w14:textId="03303C20" w:rsidR="001C2D09" w:rsidRDefault="001C2D09" w:rsidP="001C2D09">
            <w:r>
              <w:t>05056603562</w:t>
            </w:r>
          </w:p>
        </w:tc>
        <w:tc>
          <w:tcPr>
            <w:tcW w:w="2836" w:type="dxa"/>
          </w:tcPr>
          <w:p w14:paraId="5F9BEBE6" w14:textId="6C7F4FF8" w:rsidR="001C2D09" w:rsidRDefault="001C2D09" w:rsidP="001C2D09">
            <w:r>
              <w:t>aysegulacar@isparta.edu.tr</w:t>
            </w:r>
          </w:p>
        </w:tc>
      </w:tr>
      <w:tr w:rsidR="001C2D09" w14:paraId="7DC55BD0" w14:textId="77777777" w:rsidTr="00F01C7C">
        <w:trPr>
          <w:jc w:val="center"/>
        </w:trPr>
        <w:tc>
          <w:tcPr>
            <w:tcW w:w="1838" w:type="dxa"/>
          </w:tcPr>
          <w:p w14:paraId="43376363" w14:textId="6B2BCDB6" w:rsidR="001C2D09" w:rsidRDefault="001C2D09" w:rsidP="001C2D09">
            <w:r>
              <w:t>Bölüm/Program Takım Üyesi</w:t>
            </w:r>
          </w:p>
        </w:tc>
        <w:tc>
          <w:tcPr>
            <w:tcW w:w="3119" w:type="dxa"/>
          </w:tcPr>
          <w:p w14:paraId="3EECAC0D" w14:textId="0A7FB030" w:rsidR="001C2D09" w:rsidRDefault="001C2D09" w:rsidP="001C2D09">
            <w:r>
              <w:t>Öğr. Gör. Erkan GÜRDAL</w:t>
            </w:r>
          </w:p>
        </w:tc>
        <w:tc>
          <w:tcPr>
            <w:tcW w:w="1557" w:type="dxa"/>
          </w:tcPr>
          <w:p w14:paraId="18913575" w14:textId="5F96D8A8" w:rsidR="001C2D09" w:rsidRDefault="001C2D09" w:rsidP="001C2D09">
            <w:r>
              <w:t>05058408644</w:t>
            </w:r>
          </w:p>
        </w:tc>
        <w:tc>
          <w:tcPr>
            <w:tcW w:w="2836" w:type="dxa"/>
          </w:tcPr>
          <w:p w14:paraId="15BC8EF7" w14:textId="3902A037" w:rsidR="001C2D09" w:rsidRDefault="001C2D09" w:rsidP="001C2D09">
            <w:r>
              <w:t>erkangurdal@isparta.edu.tr</w:t>
            </w:r>
          </w:p>
        </w:tc>
      </w:tr>
      <w:tr w:rsidR="001C2D09" w14:paraId="5ECFED2E" w14:textId="77777777" w:rsidTr="00F01C7C">
        <w:trPr>
          <w:jc w:val="center"/>
        </w:trPr>
        <w:tc>
          <w:tcPr>
            <w:tcW w:w="1838" w:type="dxa"/>
          </w:tcPr>
          <w:p w14:paraId="428760C4" w14:textId="77777777" w:rsidR="001C2D09" w:rsidRDefault="001C2D09" w:rsidP="001C2D09">
            <w:pPr>
              <w:pStyle w:val="TableParagraph"/>
              <w:spacing w:before="8"/>
              <w:rPr>
                <w:sz w:val="23"/>
              </w:rPr>
            </w:pPr>
          </w:p>
          <w:p w14:paraId="49EEA208" w14:textId="5E981897" w:rsidR="001C2D09" w:rsidRDefault="001C2D09" w:rsidP="001C2D09">
            <w:r>
              <w:t>Adresi:</w:t>
            </w:r>
          </w:p>
        </w:tc>
        <w:tc>
          <w:tcPr>
            <w:tcW w:w="7512" w:type="dxa"/>
            <w:gridSpan w:val="3"/>
          </w:tcPr>
          <w:p w14:paraId="4C89D57D" w14:textId="50A4F5B9" w:rsidR="001C2D09" w:rsidRDefault="001C2D09" w:rsidP="001C2D09">
            <w:r>
              <w:t xml:space="preserve">Isparta Uygulamalı Bilimler Üniversitesi Gönen Meslek Yüksekokulu El Sanatları Bölümü Mimari Dekoratif Sanatlar </w:t>
            </w:r>
            <w:bookmarkStart w:id="0" w:name="_GoBack"/>
            <w:bookmarkEnd w:id="0"/>
            <w:r w:rsidR="002C1DAF">
              <w:t>Programı GÖNEN</w:t>
            </w:r>
            <w:r>
              <w:t xml:space="preserve"> /ISPARTA</w:t>
            </w:r>
          </w:p>
        </w:tc>
      </w:tr>
    </w:tbl>
    <w:p w14:paraId="4F71ADB7" w14:textId="6BD87875" w:rsidR="00B767D5" w:rsidRPr="00B767D5" w:rsidRDefault="00B767D5" w:rsidP="00B767D5">
      <w:pPr>
        <w:pStyle w:val="Balk3"/>
      </w:pPr>
      <w:r w:rsidRPr="00B767D5">
        <w:lastRenderedPageBreak/>
        <w:t>2.</w:t>
      </w:r>
      <w:r>
        <w:t xml:space="preserve"> </w:t>
      </w:r>
      <w:r w:rsidRPr="00B767D5">
        <w:t>Tarihsel Gelişimi</w:t>
      </w:r>
    </w:p>
    <w:p w14:paraId="57223127" w14:textId="77777777" w:rsidR="00B767D5" w:rsidRPr="00B767D5" w:rsidRDefault="00B767D5" w:rsidP="00B767D5">
      <w:r w:rsidRPr="00B767D5">
        <w:t>Gönen Meslek Yüksekokulu 2003-2004 yılında eğitim ve öğretime açılmıştır.  Yüksekokulumuz bünyesindeki altı bölüm ve on programla eğitim ve öğretime devam edilmektedir. Eğitim ve Öğretime Isparta Meslek yüksekokulu binasında başlanmıştır. 2004-2005 eğitim öğretim yılında ise Gönen ilçesindeki binasına taşınmıştır. Üniversitemiz, 18 Mayıs 2018 tarih ve 30425 sayılı Resmî Gazete ’de yayımlanarak yürürlüğe giren “Yükseköğretim Kanunu İle Bazı Kanun Ve Kanun Hükmünde Kararnamelerde Değişiklik Yapılmasına Dair 7141 Numaralı Kanun” ile Isparta’da Isparta Uygulamalı Bilimler Üniversitesi adıyla yeni bir üniversite olarak kurulmuştur. İlgili kanun gereği birimimiz de Isparta Uygulamalı Bilimler Üniversitesine bağlanarak faaliyetini sürdürmektedir.</w:t>
      </w:r>
    </w:p>
    <w:p w14:paraId="092F7E44" w14:textId="55C47FAE" w:rsidR="00B8388B" w:rsidRDefault="00B767D5" w:rsidP="00B767D5">
      <w:r w:rsidRPr="00B767D5">
        <w:t>Mimari Dekoratif Sanatlar Programımız 2011-2012 eğitim-öğretim yılında ilk öğrenci alımını gerçekleştirmiştir. Mimari Dekoratif Sanatlar Programında uygulama ağırlıklı olarak aldıkları mimari yapılar, geleneksel ve modem mimari, dekorasyon, restorasyon, bilgisayar tasarım, seramik, cam, ebru, kalem işi gibi konularda öğrencilerimiz uzmanlaşmaktadır. Programımızda; Seramik döküm atölyesi, seramik şekillendirme atölyesi, serigrafi atölyesi, ebru atölyesi, bilgisayar laboratuvarı ve de tasarım atölyelerimiz bulunmaktadır. Estetik değerlerle donatılmış tasarımların ön planda olduğu çalışmaları ile öğrencilerimiz yüksekokulumuzu başarıyla temsil etmekledir.</w:t>
      </w:r>
    </w:p>
    <w:tbl>
      <w:tblPr>
        <w:tblStyle w:val="TabloKlavuzu"/>
        <w:tblW w:w="0" w:type="auto"/>
        <w:tblLook w:val="04A0" w:firstRow="1" w:lastRow="0" w:firstColumn="1" w:lastColumn="0" w:noHBand="0" w:noVBand="1"/>
      </w:tblPr>
      <w:tblGrid>
        <w:gridCol w:w="1558"/>
        <w:gridCol w:w="1558"/>
        <w:gridCol w:w="1415"/>
        <w:gridCol w:w="1560"/>
        <w:gridCol w:w="1559"/>
        <w:gridCol w:w="1700"/>
      </w:tblGrid>
      <w:tr w:rsidR="00B767D5" w14:paraId="347B888C" w14:textId="77777777" w:rsidTr="00B767D5">
        <w:tc>
          <w:tcPr>
            <w:tcW w:w="1558" w:type="dxa"/>
          </w:tcPr>
          <w:p w14:paraId="2838C9C6" w14:textId="14D8197A" w:rsidR="00B767D5" w:rsidRDefault="00B767D5" w:rsidP="00B767D5">
            <w:pPr>
              <w:jc w:val="center"/>
            </w:pPr>
            <w:r>
              <w:rPr>
                <w:color w:val="000000" w:themeColor="text1"/>
              </w:rPr>
              <w:t>Yıl</w:t>
            </w:r>
          </w:p>
        </w:tc>
        <w:tc>
          <w:tcPr>
            <w:tcW w:w="1558" w:type="dxa"/>
          </w:tcPr>
          <w:p w14:paraId="25A175B7" w14:textId="41560DE0" w:rsidR="00B767D5" w:rsidRDefault="00B767D5" w:rsidP="00B767D5">
            <w:pPr>
              <w:jc w:val="left"/>
            </w:pPr>
            <w:r>
              <w:rPr>
                <w:color w:val="000000" w:themeColor="text1"/>
              </w:rPr>
              <w:t>Normal Öğretim Kontenjan</w:t>
            </w:r>
          </w:p>
        </w:tc>
        <w:tc>
          <w:tcPr>
            <w:tcW w:w="1415" w:type="dxa"/>
          </w:tcPr>
          <w:p w14:paraId="3E2DBD94" w14:textId="1D5F18D4" w:rsidR="00B767D5" w:rsidRDefault="00B767D5" w:rsidP="00B767D5">
            <w:r>
              <w:rPr>
                <w:color w:val="000000" w:themeColor="text1"/>
              </w:rPr>
              <w:t>N.Ö. Yerleşen</w:t>
            </w:r>
          </w:p>
        </w:tc>
        <w:tc>
          <w:tcPr>
            <w:tcW w:w="1560" w:type="dxa"/>
          </w:tcPr>
          <w:p w14:paraId="7BCEB745" w14:textId="6448374F" w:rsidR="00B767D5" w:rsidRDefault="00B767D5" w:rsidP="00B767D5">
            <w:r>
              <w:rPr>
                <w:color w:val="000000" w:themeColor="text1"/>
              </w:rPr>
              <w:t>Doluluk Oranı</w:t>
            </w:r>
          </w:p>
        </w:tc>
        <w:tc>
          <w:tcPr>
            <w:tcW w:w="1559" w:type="dxa"/>
          </w:tcPr>
          <w:p w14:paraId="4459D078" w14:textId="417EB7AD" w:rsidR="00B767D5" w:rsidRDefault="00B767D5" w:rsidP="00B767D5">
            <w:pPr>
              <w:jc w:val="left"/>
            </w:pPr>
            <w:r>
              <w:rPr>
                <w:color w:val="000000" w:themeColor="text1"/>
              </w:rPr>
              <w:t>Kesin Kayıt Yaptıran</w:t>
            </w:r>
          </w:p>
        </w:tc>
        <w:tc>
          <w:tcPr>
            <w:tcW w:w="1700" w:type="dxa"/>
          </w:tcPr>
          <w:p w14:paraId="449F75EB" w14:textId="355949DB" w:rsidR="00B767D5" w:rsidRDefault="00B767D5" w:rsidP="00B767D5">
            <w:pPr>
              <w:jc w:val="left"/>
            </w:pPr>
            <w:r>
              <w:rPr>
                <w:color w:val="000000" w:themeColor="text1"/>
              </w:rPr>
              <w:t>Kazanıp Kayıt Yaptırmayan</w:t>
            </w:r>
          </w:p>
        </w:tc>
      </w:tr>
      <w:tr w:rsidR="00B767D5" w14:paraId="658FA54B" w14:textId="77777777" w:rsidTr="00B767D5">
        <w:tc>
          <w:tcPr>
            <w:tcW w:w="1558" w:type="dxa"/>
          </w:tcPr>
          <w:p w14:paraId="2CCFE102" w14:textId="1F4FA9C8" w:rsidR="00B767D5" w:rsidRDefault="00B767D5" w:rsidP="00B767D5">
            <w:pPr>
              <w:jc w:val="center"/>
            </w:pPr>
            <w:r>
              <w:rPr>
                <w:color w:val="000000" w:themeColor="text1"/>
              </w:rPr>
              <w:t>2023</w:t>
            </w:r>
          </w:p>
        </w:tc>
        <w:tc>
          <w:tcPr>
            <w:tcW w:w="1558" w:type="dxa"/>
          </w:tcPr>
          <w:p w14:paraId="3DF7C2BF" w14:textId="4E31110E" w:rsidR="00B767D5" w:rsidRDefault="00B767D5" w:rsidP="00B767D5">
            <w:pPr>
              <w:jc w:val="center"/>
            </w:pPr>
            <w:r>
              <w:rPr>
                <w:color w:val="000000" w:themeColor="text1"/>
              </w:rPr>
              <w:t>25</w:t>
            </w:r>
          </w:p>
        </w:tc>
        <w:tc>
          <w:tcPr>
            <w:tcW w:w="1415" w:type="dxa"/>
          </w:tcPr>
          <w:p w14:paraId="64F6FBFE" w14:textId="4B683727" w:rsidR="00B767D5" w:rsidRDefault="00B767D5" w:rsidP="00B767D5">
            <w:pPr>
              <w:jc w:val="center"/>
            </w:pPr>
            <w:r>
              <w:rPr>
                <w:color w:val="000000" w:themeColor="text1"/>
              </w:rPr>
              <w:t>26</w:t>
            </w:r>
          </w:p>
        </w:tc>
        <w:tc>
          <w:tcPr>
            <w:tcW w:w="1560" w:type="dxa"/>
          </w:tcPr>
          <w:p w14:paraId="722E1A9C" w14:textId="7818B0AD" w:rsidR="00B767D5" w:rsidRDefault="00B767D5" w:rsidP="00B767D5">
            <w:pPr>
              <w:jc w:val="center"/>
            </w:pPr>
            <w:r>
              <w:rPr>
                <w:color w:val="000000" w:themeColor="text1"/>
              </w:rPr>
              <w:t>%100</w:t>
            </w:r>
          </w:p>
        </w:tc>
        <w:tc>
          <w:tcPr>
            <w:tcW w:w="1559" w:type="dxa"/>
          </w:tcPr>
          <w:p w14:paraId="6DBFBC9E" w14:textId="663ED10F" w:rsidR="00B767D5" w:rsidRDefault="00B767D5" w:rsidP="00B767D5">
            <w:pPr>
              <w:jc w:val="center"/>
            </w:pPr>
            <w:r>
              <w:rPr>
                <w:color w:val="000000" w:themeColor="text1"/>
              </w:rPr>
              <w:t>17</w:t>
            </w:r>
          </w:p>
        </w:tc>
        <w:tc>
          <w:tcPr>
            <w:tcW w:w="1700" w:type="dxa"/>
          </w:tcPr>
          <w:p w14:paraId="6FB3F374" w14:textId="12E7222A" w:rsidR="00B767D5" w:rsidRDefault="00B767D5" w:rsidP="00B767D5">
            <w:pPr>
              <w:jc w:val="center"/>
            </w:pPr>
            <w:r>
              <w:rPr>
                <w:color w:val="000000" w:themeColor="text1"/>
              </w:rPr>
              <w:t>10</w:t>
            </w:r>
          </w:p>
        </w:tc>
      </w:tr>
      <w:tr w:rsidR="00B767D5" w14:paraId="1E5C54D4" w14:textId="77777777" w:rsidTr="00B767D5">
        <w:tc>
          <w:tcPr>
            <w:tcW w:w="1558" w:type="dxa"/>
          </w:tcPr>
          <w:p w14:paraId="5F543A06" w14:textId="697D9C63" w:rsidR="00B767D5" w:rsidRDefault="00B767D5" w:rsidP="00B767D5">
            <w:pPr>
              <w:jc w:val="center"/>
            </w:pPr>
            <w:r>
              <w:rPr>
                <w:color w:val="000000" w:themeColor="text1"/>
              </w:rPr>
              <w:t>2022</w:t>
            </w:r>
          </w:p>
        </w:tc>
        <w:tc>
          <w:tcPr>
            <w:tcW w:w="1558" w:type="dxa"/>
          </w:tcPr>
          <w:p w14:paraId="3D42E02E" w14:textId="12E57043" w:rsidR="00B767D5" w:rsidRDefault="00B767D5" w:rsidP="00B767D5">
            <w:pPr>
              <w:jc w:val="center"/>
            </w:pPr>
            <w:r>
              <w:rPr>
                <w:color w:val="000000" w:themeColor="text1"/>
              </w:rPr>
              <w:t>25</w:t>
            </w:r>
          </w:p>
        </w:tc>
        <w:tc>
          <w:tcPr>
            <w:tcW w:w="1415" w:type="dxa"/>
          </w:tcPr>
          <w:p w14:paraId="499F230C" w14:textId="07107C35" w:rsidR="00B767D5" w:rsidRDefault="00B767D5" w:rsidP="00B767D5">
            <w:pPr>
              <w:jc w:val="center"/>
            </w:pPr>
            <w:r>
              <w:rPr>
                <w:color w:val="000000" w:themeColor="text1"/>
              </w:rPr>
              <w:t>26</w:t>
            </w:r>
          </w:p>
        </w:tc>
        <w:tc>
          <w:tcPr>
            <w:tcW w:w="1560" w:type="dxa"/>
          </w:tcPr>
          <w:p w14:paraId="79105122" w14:textId="1E79A3C5" w:rsidR="00B767D5" w:rsidRDefault="00B767D5" w:rsidP="00B767D5">
            <w:pPr>
              <w:jc w:val="center"/>
            </w:pPr>
            <w:r>
              <w:rPr>
                <w:color w:val="000000" w:themeColor="text1"/>
              </w:rPr>
              <w:t>%100</w:t>
            </w:r>
          </w:p>
        </w:tc>
        <w:tc>
          <w:tcPr>
            <w:tcW w:w="1559" w:type="dxa"/>
          </w:tcPr>
          <w:p w14:paraId="02057406" w14:textId="3B8C7DFB" w:rsidR="00B767D5" w:rsidRDefault="00B767D5" w:rsidP="00B767D5">
            <w:pPr>
              <w:jc w:val="center"/>
            </w:pPr>
            <w:r>
              <w:rPr>
                <w:color w:val="000000" w:themeColor="text1"/>
              </w:rPr>
              <w:t>21</w:t>
            </w:r>
          </w:p>
        </w:tc>
        <w:tc>
          <w:tcPr>
            <w:tcW w:w="1700" w:type="dxa"/>
          </w:tcPr>
          <w:p w14:paraId="2640C899" w14:textId="17C9CF9E" w:rsidR="00B767D5" w:rsidRDefault="00B767D5" w:rsidP="00B767D5">
            <w:pPr>
              <w:jc w:val="center"/>
            </w:pPr>
            <w:r>
              <w:rPr>
                <w:color w:val="000000" w:themeColor="text1"/>
              </w:rPr>
              <w:t>5</w:t>
            </w:r>
          </w:p>
        </w:tc>
      </w:tr>
      <w:tr w:rsidR="00B767D5" w14:paraId="4D43A0B8" w14:textId="77777777" w:rsidTr="00B767D5">
        <w:tc>
          <w:tcPr>
            <w:tcW w:w="1558" w:type="dxa"/>
          </w:tcPr>
          <w:p w14:paraId="630D48FB" w14:textId="1781E1E6" w:rsidR="00B767D5" w:rsidRDefault="00B767D5" w:rsidP="00B767D5">
            <w:pPr>
              <w:jc w:val="center"/>
            </w:pPr>
            <w:r>
              <w:rPr>
                <w:color w:val="000000" w:themeColor="text1"/>
              </w:rPr>
              <w:t>2021</w:t>
            </w:r>
          </w:p>
        </w:tc>
        <w:tc>
          <w:tcPr>
            <w:tcW w:w="1558" w:type="dxa"/>
          </w:tcPr>
          <w:p w14:paraId="0FB5AC83" w14:textId="6CC3F54A" w:rsidR="00B767D5" w:rsidRDefault="00B767D5" w:rsidP="00B767D5">
            <w:pPr>
              <w:jc w:val="center"/>
            </w:pPr>
            <w:r>
              <w:rPr>
                <w:color w:val="000000" w:themeColor="text1"/>
              </w:rPr>
              <w:t>25</w:t>
            </w:r>
          </w:p>
        </w:tc>
        <w:tc>
          <w:tcPr>
            <w:tcW w:w="1415" w:type="dxa"/>
          </w:tcPr>
          <w:p w14:paraId="47A7E393" w14:textId="34A615B0" w:rsidR="00B767D5" w:rsidRDefault="00B767D5" w:rsidP="00B767D5">
            <w:pPr>
              <w:jc w:val="center"/>
            </w:pPr>
            <w:r>
              <w:rPr>
                <w:color w:val="000000" w:themeColor="text1"/>
              </w:rPr>
              <w:t>7</w:t>
            </w:r>
          </w:p>
        </w:tc>
        <w:tc>
          <w:tcPr>
            <w:tcW w:w="1560" w:type="dxa"/>
          </w:tcPr>
          <w:p w14:paraId="0ED24AE8" w14:textId="629AD9E0" w:rsidR="00B767D5" w:rsidRDefault="00B767D5" w:rsidP="00B767D5">
            <w:pPr>
              <w:jc w:val="center"/>
            </w:pPr>
            <w:r>
              <w:rPr>
                <w:color w:val="000000" w:themeColor="text1"/>
              </w:rPr>
              <w:t>%26,9</w:t>
            </w:r>
          </w:p>
        </w:tc>
        <w:tc>
          <w:tcPr>
            <w:tcW w:w="1559" w:type="dxa"/>
          </w:tcPr>
          <w:p w14:paraId="34906B37" w14:textId="69A55784" w:rsidR="00B767D5" w:rsidRDefault="00B767D5" w:rsidP="00B767D5">
            <w:pPr>
              <w:jc w:val="center"/>
            </w:pPr>
            <w:r>
              <w:rPr>
                <w:color w:val="000000" w:themeColor="text1"/>
              </w:rPr>
              <w:t>7</w:t>
            </w:r>
          </w:p>
        </w:tc>
        <w:tc>
          <w:tcPr>
            <w:tcW w:w="1700" w:type="dxa"/>
          </w:tcPr>
          <w:p w14:paraId="236DFB04" w14:textId="071B4770" w:rsidR="00B767D5" w:rsidRDefault="00B767D5" w:rsidP="00B767D5">
            <w:pPr>
              <w:jc w:val="center"/>
            </w:pPr>
            <w:r>
              <w:rPr>
                <w:color w:val="000000" w:themeColor="text1"/>
              </w:rPr>
              <w:t>0</w:t>
            </w:r>
          </w:p>
        </w:tc>
      </w:tr>
    </w:tbl>
    <w:p w14:paraId="31A47587" w14:textId="2A503F03" w:rsidR="00F01C7C" w:rsidRDefault="00B767D5" w:rsidP="00B767D5">
      <w:r w:rsidRPr="00B767D5">
        <w:t>Binaların, saray, köşk ve cami gibi sanat eserlerinin mimari plana uygun olarak yapılacak olan onarım çalışmalarında, duvar süsleme vb. işleri gerçekleştiren, ressam, heykeltıraş, seramik sanatçısı, iç mimar ve restorasyon uzmanları ile usta ve işçiler arasında, işleyişi sağlayacak nitelikli elemanlar yetiştirmeyi hedefleyen dört yarı yıllık bir yükseköğretim programıdır. Alanındaki teknolojik ve sanatsal gelişmeleri göz önünde bulunduran, çevresine duyarlı geleceğe yönelik bilgi birikimine sahip alanında eğitimli bireyler yetiştirmektir.</w:t>
      </w:r>
    </w:p>
    <w:p w14:paraId="638E1DDF" w14:textId="77777777" w:rsidR="00F01C7C" w:rsidRDefault="00F01C7C">
      <w:pPr>
        <w:spacing w:before="0" w:after="0"/>
        <w:jc w:val="left"/>
      </w:pPr>
      <w:r>
        <w:br w:type="page"/>
      </w:r>
    </w:p>
    <w:p w14:paraId="57E293E3" w14:textId="77777777" w:rsidR="00B767D5" w:rsidRDefault="00B767D5" w:rsidP="00B767D5"/>
    <w:p w14:paraId="2879B9C1" w14:textId="31448652" w:rsidR="008027F6" w:rsidRDefault="008027F6" w:rsidP="008027F6">
      <w:pPr>
        <w:pStyle w:val="ResimYazs"/>
        <w:keepNext/>
      </w:pPr>
      <w:r>
        <w:t xml:space="preserve">Çizelge </w:t>
      </w:r>
      <w:fldSimple w:instr=" SEQ Çizelge \* ARABIC ">
        <w:r w:rsidR="00543180">
          <w:rPr>
            <w:noProof/>
          </w:rPr>
          <w:t>1</w:t>
        </w:r>
      </w:fldSimple>
      <w:r>
        <w:t>. Önlisans Öğrencilerinin giriş Derecelerine İlişkin Bilgi</w:t>
      </w:r>
    </w:p>
    <w:tbl>
      <w:tblPr>
        <w:tblStyle w:val="TableNormal1"/>
        <w:tblW w:w="0" w:type="auto"/>
        <w:jc w:val="center"/>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Look w:val="01E0" w:firstRow="1" w:lastRow="1" w:firstColumn="1" w:lastColumn="1" w:noHBand="0" w:noVBand="0"/>
      </w:tblPr>
      <w:tblGrid>
        <w:gridCol w:w="1964"/>
        <w:gridCol w:w="880"/>
        <w:gridCol w:w="1092"/>
        <w:gridCol w:w="1288"/>
        <w:gridCol w:w="1134"/>
        <w:gridCol w:w="992"/>
        <w:gridCol w:w="1134"/>
        <w:gridCol w:w="807"/>
      </w:tblGrid>
      <w:tr w:rsidR="00B767D5" w:rsidRPr="008027F6" w14:paraId="78FA5A0B" w14:textId="77777777" w:rsidTr="008027F6">
        <w:trPr>
          <w:trHeight w:hRule="exact" w:val="694"/>
          <w:jc w:val="center"/>
        </w:trPr>
        <w:tc>
          <w:tcPr>
            <w:tcW w:w="1964" w:type="dxa"/>
            <w:vMerge w:val="restart"/>
            <w:tcBorders>
              <w:right w:val="single" w:sz="4" w:space="0" w:color="000000"/>
            </w:tcBorders>
          </w:tcPr>
          <w:p w14:paraId="5CCDB989" w14:textId="77777777" w:rsidR="00B767D5" w:rsidRPr="008027F6" w:rsidRDefault="00B767D5" w:rsidP="007C221D">
            <w:pPr>
              <w:pStyle w:val="TableParagraph"/>
              <w:rPr>
                <w:sz w:val="24"/>
                <w:szCs w:val="24"/>
              </w:rPr>
            </w:pPr>
          </w:p>
          <w:p w14:paraId="5B53B52E" w14:textId="77777777" w:rsidR="00B767D5" w:rsidRPr="008027F6" w:rsidRDefault="00B767D5" w:rsidP="007C221D">
            <w:pPr>
              <w:pStyle w:val="TableParagraph"/>
              <w:spacing w:before="211"/>
              <w:ind w:left="223"/>
              <w:rPr>
                <w:sz w:val="24"/>
                <w:szCs w:val="24"/>
              </w:rPr>
            </w:pPr>
            <w:r w:rsidRPr="008027F6">
              <w:rPr>
                <w:sz w:val="24"/>
                <w:szCs w:val="24"/>
              </w:rPr>
              <w:t>Akademik Yıl</w:t>
            </w:r>
            <w:r w:rsidRPr="008027F6">
              <w:rPr>
                <w:position w:val="8"/>
                <w:sz w:val="24"/>
                <w:szCs w:val="24"/>
              </w:rPr>
              <w:t>1</w:t>
            </w:r>
          </w:p>
        </w:tc>
        <w:tc>
          <w:tcPr>
            <w:tcW w:w="880" w:type="dxa"/>
            <w:vMerge w:val="restart"/>
            <w:tcBorders>
              <w:left w:val="single" w:sz="4" w:space="0" w:color="000000"/>
              <w:right w:val="single" w:sz="4" w:space="0" w:color="000000"/>
            </w:tcBorders>
          </w:tcPr>
          <w:p w14:paraId="6B43BCBF" w14:textId="77777777" w:rsidR="00B767D5" w:rsidRPr="008027F6" w:rsidRDefault="00B767D5" w:rsidP="007C221D">
            <w:pPr>
              <w:pStyle w:val="TableParagraph"/>
              <w:spacing w:before="10"/>
              <w:rPr>
                <w:sz w:val="24"/>
                <w:szCs w:val="24"/>
              </w:rPr>
            </w:pPr>
          </w:p>
          <w:p w14:paraId="20ACDF61" w14:textId="77777777" w:rsidR="00B767D5" w:rsidRPr="008027F6" w:rsidRDefault="00B767D5" w:rsidP="007C221D">
            <w:pPr>
              <w:pStyle w:val="TableParagraph"/>
              <w:ind w:left="136"/>
              <w:rPr>
                <w:sz w:val="24"/>
                <w:szCs w:val="24"/>
              </w:rPr>
            </w:pPr>
            <w:r w:rsidRPr="008027F6">
              <w:rPr>
                <w:sz w:val="24"/>
                <w:szCs w:val="24"/>
              </w:rPr>
              <w:t>Kontenjan</w:t>
            </w:r>
          </w:p>
        </w:tc>
        <w:tc>
          <w:tcPr>
            <w:tcW w:w="1092" w:type="dxa"/>
            <w:vMerge w:val="restart"/>
            <w:tcBorders>
              <w:left w:val="single" w:sz="4" w:space="0" w:color="000000"/>
              <w:right w:val="single" w:sz="4" w:space="0" w:color="000000"/>
            </w:tcBorders>
          </w:tcPr>
          <w:p w14:paraId="2302469C" w14:textId="77777777" w:rsidR="00B767D5" w:rsidRPr="008027F6" w:rsidRDefault="00B767D5" w:rsidP="007C221D">
            <w:pPr>
              <w:pStyle w:val="TableParagraph"/>
              <w:spacing w:before="85" w:line="259" w:lineRule="auto"/>
              <w:ind w:left="105" w:right="104" w:hanging="3"/>
              <w:jc w:val="center"/>
              <w:rPr>
                <w:sz w:val="24"/>
                <w:szCs w:val="24"/>
              </w:rPr>
            </w:pPr>
            <w:r w:rsidRPr="008027F6">
              <w:rPr>
                <w:sz w:val="24"/>
                <w:szCs w:val="24"/>
              </w:rPr>
              <w:t>Kayıt Yaptıran Öğrenci Sayısı</w:t>
            </w:r>
          </w:p>
        </w:tc>
        <w:tc>
          <w:tcPr>
            <w:tcW w:w="2422" w:type="dxa"/>
            <w:gridSpan w:val="2"/>
            <w:tcBorders>
              <w:left w:val="single" w:sz="4" w:space="0" w:color="000000"/>
              <w:bottom w:val="single" w:sz="4" w:space="0" w:color="000000"/>
              <w:right w:val="single" w:sz="4" w:space="0" w:color="000000"/>
            </w:tcBorders>
          </w:tcPr>
          <w:p w14:paraId="295B9542" w14:textId="77777777" w:rsidR="00B767D5" w:rsidRPr="008027F6" w:rsidRDefault="00B767D5" w:rsidP="007C221D">
            <w:pPr>
              <w:pStyle w:val="TableParagraph"/>
              <w:spacing w:before="138"/>
              <w:ind w:left="429"/>
              <w:rPr>
                <w:sz w:val="24"/>
                <w:szCs w:val="24"/>
              </w:rPr>
            </w:pPr>
            <w:r w:rsidRPr="008027F6">
              <w:rPr>
                <w:sz w:val="24"/>
                <w:szCs w:val="24"/>
              </w:rPr>
              <w:t>Giriş Puanı</w:t>
            </w:r>
          </w:p>
        </w:tc>
        <w:tc>
          <w:tcPr>
            <w:tcW w:w="2126" w:type="dxa"/>
            <w:gridSpan w:val="2"/>
            <w:tcBorders>
              <w:left w:val="single" w:sz="4" w:space="0" w:color="000000"/>
              <w:bottom w:val="single" w:sz="4" w:space="0" w:color="000000"/>
              <w:right w:val="single" w:sz="4" w:space="0" w:color="000000"/>
            </w:tcBorders>
          </w:tcPr>
          <w:p w14:paraId="3979BC80" w14:textId="77777777" w:rsidR="00B767D5" w:rsidRPr="008027F6" w:rsidRDefault="00B767D5" w:rsidP="007C221D">
            <w:pPr>
              <w:pStyle w:val="TableParagraph"/>
              <w:spacing w:before="138"/>
              <w:ind w:left="122"/>
              <w:rPr>
                <w:sz w:val="24"/>
                <w:szCs w:val="24"/>
              </w:rPr>
            </w:pPr>
            <w:r w:rsidRPr="008027F6">
              <w:rPr>
                <w:sz w:val="24"/>
                <w:szCs w:val="24"/>
              </w:rPr>
              <w:t>Giriş Başarı Sırası</w:t>
            </w:r>
          </w:p>
        </w:tc>
        <w:tc>
          <w:tcPr>
            <w:tcW w:w="807" w:type="dxa"/>
            <w:tcBorders>
              <w:left w:val="single" w:sz="4" w:space="0" w:color="000000"/>
              <w:bottom w:val="single" w:sz="4" w:space="0" w:color="000000"/>
            </w:tcBorders>
          </w:tcPr>
          <w:p w14:paraId="0E4144D5" w14:textId="77777777" w:rsidR="00B767D5" w:rsidRPr="008027F6" w:rsidRDefault="00B767D5" w:rsidP="007C221D">
            <w:pPr>
              <w:pStyle w:val="TableParagraph"/>
              <w:spacing w:before="1" w:line="259" w:lineRule="auto"/>
              <w:ind w:left="350" w:right="214" w:hanging="101"/>
              <w:rPr>
                <w:sz w:val="24"/>
                <w:szCs w:val="24"/>
              </w:rPr>
            </w:pPr>
            <w:r w:rsidRPr="008027F6">
              <w:rPr>
                <w:sz w:val="24"/>
                <w:szCs w:val="24"/>
              </w:rPr>
              <w:t>Yerleştirme puan türü</w:t>
            </w:r>
          </w:p>
        </w:tc>
      </w:tr>
      <w:tr w:rsidR="00B767D5" w:rsidRPr="008027F6" w14:paraId="4AA07F40" w14:textId="77777777" w:rsidTr="008027F6">
        <w:trPr>
          <w:trHeight w:hRule="exact" w:val="1212"/>
          <w:jc w:val="center"/>
        </w:trPr>
        <w:tc>
          <w:tcPr>
            <w:tcW w:w="1964" w:type="dxa"/>
            <w:vMerge/>
            <w:tcBorders>
              <w:right w:val="single" w:sz="4" w:space="0" w:color="000000"/>
            </w:tcBorders>
          </w:tcPr>
          <w:p w14:paraId="375D60D1" w14:textId="77777777" w:rsidR="00B767D5" w:rsidRPr="008027F6" w:rsidRDefault="00B767D5" w:rsidP="007C221D">
            <w:pPr>
              <w:rPr>
                <w:rFonts w:cs="Times New Roman"/>
                <w:sz w:val="24"/>
                <w:szCs w:val="24"/>
              </w:rPr>
            </w:pPr>
          </w:p>
        </w:tc>
        <w:tc>
          <w:tcPr>
            <w:tcW w:w="880" w:type="dxa"/>
            <w:vMerge/>
            <w:tcBorders>
              <w:left w:val="single" w:sz="4" w:space="0" w:color="000000"/>
              <w:right w:val="single" w:sz="4" w:space="0" w:color="000000"/>
            </w:tcBorders>
          </w:tcPr>
          <w:p w14:paraId="1457FF54" w14:textId="77777777" w:rsidR="00B767D5" w:rsidRPr="008027F6" w:rsidRDefault="00B767D5" w:rsidP="007C221D">
            <w:pPr>
              <w:rPr>
                <w:rFonts w:cs="Times New Roman"/>
                <w:sz w:val="24"/>
                <w:szCs w:val="24"/>
              </w:rPr>
            </w:pPr>
          </w:p>
        </w:tc>
        <w:tc>
          <w:tcPr>
            <w:tcW w:w="1092" w:type="dxa"/>
            <w:vMerge/>
            <w:tcBorders>
              <w:left w:val="single" w:sz="4" w:space="0" w:color="000000"/>
              <w:right w:val="single" w:sz="4" w:space="0" w:color="000000"/>
            </w:tcBorders>
          </w:tcPr>
          <w:p w14:paraId="0EEB0559" w14:textId="77777777" w:rsidR="00B767D5" w:rsidRPr="008027F6" w:rsidRDefault="00B767D5" w:rsidP="007C221D">
            <w:pPr>
              <w:rPr>
                <w:rFonts w:cs="Times New Roman"/>
                <w:sz w:val="24"/>
                <w:szCs w:val="24"/>
              </w:rPr>
            </w:pPr>
          </w:p>
        </w:tc>
        <w:tc>
          <w:tcPr>
            <w:tcW w:w="1288" w:type="dxa"/>
            <w:tcBorders>
              <w:top w:val="single" w:sz="4" w:space="0" w:color="000000"/>
              <w:left w:val="single" w:sz="4" w:space="0" w:color="000000"/>
              <w:right w:val="single" w:sz="4" w:space="0" w:color="000000"/>
            </w:tcBorders>
          </w:tcPr>
          <w:p w14:paraId="6938D3EA" w14:textId="77777777" w:rsidR="00B767D5" w:rsidRPr="008027F6" w:rsidRDefault="00B767D5" w:rsidP="007C221D">
            <w:pPr>
              <w:pStyle w:val="TableParagraph"/>
              <w:spacing w:before="37" w:line="256" w:lineRule="auto"/>
              <w:ind w:left="153" w:right="137" w:firstLine="189"/>
              <w:rPr>
                <w:sz w:val="24"/>
                <w:szCs w:val="24"/>
              </w:rPr>
            </w:pPr>
            <w:r w:rsidRPr="008027F6">
              <w:rPr>
                <w:sz w:val="24"/>
                <w:szCs w:val="24"/>
              </w:rPr>
              <w:t>En yüksek</w:t>
            </w:r>
          </w:p>
        </w:tc>
        <w:tc>
          <w:tcPr>
            <w:tcW w:w="1134" w:type="dxa"/>
            <w:tcBorders>
              <w:top w:val="single" w:sz="4" w:space="0" w:color="000000"/>
              <w:left w:val="single" w:sz="4" w:space="0" w:color="000000"/>
              <w:right w:val="single" w:sz="4" w:space="0" w:color="000000"/>
            </w:tcBorders>
          </w:tcPr>
          <w:p w14:paraId="442694C5" w14:textId="77777777" w:rsidR="00B767D5" w:rsidRPr="008027F6" w:rsidRDefault="00B767D5" w:rsidP="007C221D">
            <w:pPr>
              <w:pStyle w:val="TableParagraph"/>
              <w:spacing w:before="37" w:line="256" w:lineRule="auto"/>
              <w:ind w:left="194" w:right="174" w:firstLine="139"/>
              <w:rPr>
                <w:sz w:val="24"/>
                <w:szCs w:val="24"/>
              </w:rPr>
            </w:pPr>
            <w:r w:rsidRPr="008027F6">
              <w:rPr>
                <w:sz w:val="24"/>
                <w:szCs w:val="24"/>
              </w:rPr>
              <w:t>En düşük</w:t>
            </w:r>
          </w:p>
        </w:tc>
        <w:tc>
          <w:tcPr>
            <w:tcW w:w="992" w:type="dxa"/>
            <w:tcBorders>
              <w:top w:val="single" w:sz="4" w:space="0" w:color="000000"/>
              <w:left w:val="single" w:sz="4" w:space="0" w:color="000000"/>
              <w:right w:val="single" w:sz="4" w:space="0" w:color="000000"/>
            </w:tcBorders>
          </w:tcPr>
          <w:p w14:paraId="17261E77" w14:textId="77777777" w:rsidR="00B767D5" w:rsidRPr="008027F6" w:rsidRDefault="00B767D5" w:rsidP="007C221D">
            <w:pPr>
              <w:pStyle w:val="TableParagraph"/>
              <w:spacing w:before="37" w:line="256" w:lineRule="auto"/>
              <w:ind w:left="153" w:right="134" w:firstLine="189"/>
              <w:rPr>
                <w:sz w:val="24"/>
                <w:szCs w:val="24"/>
              </w:rPr>
            </w:pPr>
            <w:r w:rsidRPr="008027F6">
              <w:rPr>
                <w:sz w:val="24"/>
                <w:szCs w:val="24"/>
              </w:rPr>
              <w:t>En yüksek</w:t>
            </w:r>
          </w:p>
        </w:tc>
        <w:tc>
          <w:tcPr>
            <w:tcW w:w="1134" w:type="dxa"/>
            <w:tcBorders>
              <w:top w:val="single" w:sz="4" w:space="0" w:color="000000"/>
              <w:left w:val="single" w:sz="4" w:space="0" w:color="000000"/>
              <w:right w:val="single" w:sz="4" w:space="0" w:color="000000"/>
            </w:tcBorders>
          </w:tcPr>
          <w:p w14:paraId="2C6B66FD" w14:textId="77777777" w:rsidR="00B767D5" w:rsidRPr="008027F6" w:rsidRDefault="00B767D5" w:rsidP="007C221D">
            <w:pPr>
              <w:pStyle w:val="TableParagraph"/>
              <w:spacing w:before="37" w:line="256" w:lineRule="auto"/>
              <w:ind w:left="194" w:right="175" w:firstLine="139"/>
              <w:rPr>
                <w:sz w:val="24"/>
                <w:szCs w:val="24"/>
              </w:rPr>
            </w:pPr>
            <w:r w:rsidRPr="008027F6">
              <w:rPr>
                <w:sz w:val="24"/>
                <w:szCs w:val="24"/>
              </w:rPr>
              <w:t>En düşük</w:t>
            </w:r>
          </w:p>
        </w:tc>
        <w:tc>
          <w:tcPr>
            <w:tcW w:w="807" w:type="dxa"/>
            <w:tcBorders>
              <w:top w:val="single" w:sz="4" w:space="0" w:color="000000"/>
              <w:left w:val="single" w:sz="4" w:space="0" w:color="000000"/>
            </w:tcBorders>
          </w:tcPr>
          <w:p w14:paraId="2F5AD4BF" w14:textId="77777777" w:rsidR="00B767D5" w:rsidRPr="008027F6" w:rsidRDefault="00B767D5" w:rsidP="007C221D">
            <w:pPr>
              <w:rPr>
                <w:rFonts w:cs="Times New Roman"/>
                <w:sz w:val="24"/>
                <w:szCs w:val="24"/>
              </w:rPr>
            </w:pPr>
          </w:p>
        </w:tc>
      </w:tr>
      <w:tr w:rsidR="00B767D5" w:rsidRPr="008027F6" w14:paraId="68027AD5" w14:textId="77777777" w:rsidTr="008027F6">
        <w:trPr>
          <w:trHeight w:hRule="exact" w:val="694"/>
          <w:jc w:val="center"/>
        </w:trPr>
        <w:tc>
          <w:tcPr>
            <w:tcW w:w="1964" w:type="dxa"/>
            <w:tcBorders>
              <w:bottom w:val="single" w:sz="4" w:space="0" w:color="000000"/>
              <w:right w:val="single" w:sz="4" w:space="0" w:color="000000"/>
            </w:tcBorders>
          </w:tcPr>
          <w:p w14:paraId="0A3E8841" w14:textId="77777777" w:rsidR="00B767D5" w:rsidRPr="008027F6" w:rsidRDefault="00B767D5" w:rsidP="007C221D">
            <w:pPr>
              <w:pStyle w:val="TableParagraph"/>
              <w:spacing w:before="3" w:line="259" w:lineRule="auto"/>
              <w:ind w:left="276" w:right="105" w:hanging="171"/>
              <w:rPr>
                <w:sz w:val="24"/>
                <w:szCs w:val="24"/>
              </w:rPr>
            </w:pPr>
            <w:r w:rsidRPr="008027F6">
              <w:rPr>
                <w:sz w:val="24"/>
                <w:szCs w:val="24"/>
              </w:rPr>
              <w:t>[İçinde bulunulan akademik yıl]</w:t>
            </w:r>
          </w:p>
        </w:tc>
        <w:tc>
          <w:tcPr>
            <w:tcW w:w="880" w:type="dxa"/>
            <w:tcBorders>
              <w:left w:val="single" w:sz="4" w:space="0" w:color="000000"/>
              <w:bottom w:val="single" w:sz="4" w:space="0" w:color="000000"/>
              <w:right w:val="single" w:sz="4" w:space="0" w:color="000000"/>
            </w:tcBorders>
          </w:tcPr>
          <w:p w14:paraId="1BFDDC77" w14:textId="77777777" w:rsidR="00B767D5" w:rsidRPr="008027F6" w:rsidRDefault="00B767D5" w:rsidP="007C221D">
            <w:pPr>
              <w:jc w:val="center"/>
              <w:rPr>
                <w:rFonts w:cs="Times New Roman"/>
                <w:sz w:val="24"/>
                <w:szCs w:val="24"/>
              </w:rPr>
            </w:pPr>
            <w:r w:rsidRPr="008027F6">
              <w:rPr>
                <w:rFonts w:cs="Times New Roman"/>
                <w:sz w:val="24"/>
                <w:szCs w:val="24"/>
              </w:rPr>
              <w:t>27</w:t>
            </w:r>
          </w:p>
        </w:tc>
        <w:tc>
          <w:tcPr>
            <w:tcW w:w="1092" w:type="dxa"/>
            <w:tcBorders>
              <w:left w:val="single" w:sz="4" w:space="0" w:color="000000"/>
              <w:bottom w:val="single" w:sz="4" w:space="0" w:color="000000"/>
              <w:right w:val="single" w:sz="4" w:space="0" w:color="000000"/>
            </w:tcBorders>
          </w:tcPr>
          <w:p w14:paraId="74FF7334" w14:textId="77777777" w:rsidR="00B767D5" w:rsidRPr="008027F6" w:rsidRDefault="00B767D5" w:rsidP="007C221D">
            <w:pPr>
              <w:jc w:val="center"/>
              <w:rPr>
                <w:rFonts w:cs="Times New Roman"/>
                <w:sz w:val="24"/>
                <w:szCs w:val="24"/>
              </w:rPr>
            </w:pPr>
            <w:r w:rsidRPr="008027F6">
              <w:rPr>
                <w:rFonts w:cs="Times New Roman"/>
                <w:sz w:val="24"/>
                <w:szCs w:val="24"/>
              </w:rPr>
              <w:t>27</w:t>
            </w:r>
          </w:p>
        </w:tc>
        <w:tc>
          <w:tcPr>
            <w:tcW w:w="1288" w:type="dxa"/>
            <w:tcBorders>
              <w:left w:val="single" w:sz="4" w:space="0" w:color="000000"/>
              <w:bottom w:val="single" w:sz="4" w:space="0" w:color="000000"/>
              <w:right w:val="single" w:sz="4" w:space="0" w:color="000000"/>
            </w:tcBorders>
          </w:tcPr>
          <w:p w14:paraId="06F39804" w14:textId="77777777" w:rsidR="00B767D5" w:rsidRPr="008027F6" w:rsidRDefault="00B767D5" w:rsidP="007C221D">
            <w:pPr>
              <w:rPr>
                <w:rFonts w:cs="Times New Roman"/>
                <w:sz w:val="24"/>
                <w:szCs w:val="24"/>
              </w:rPr>
            </w:pPr>
            <w:r w:rsidRPr="008027F6">
              <w:rPr>
                <w:rFonts w:cs="Times New Roman"/>
                <w:sz w:val="24"/>
                <w:szCs w:val="24"/>
              </w:rPr>
              <w:t>256,70491</w:t>
            </w:r>
          </w:p>
        </w:tc>
        <w:tc>
          <w:tcPr>
            <w:tcW w:w="1134" w:type="dxa"/>
            <w:tcBorders>
              <w:left w:val="single" w:sz="4" w:space="0" w:color="000000"/>
              <w:bottom w:val="single" w:sz="4" w:space="0" w:color="000000"/>
              <w:right w:val="single" w:sz="4" w:space="0" w:color="000000"/>
            </w:tcBorders>
          </w:tcPr>
          <w:p w14:paraId="4A1B8A2C" w14:textId="77777777" w:rsidR="00B767D5" w:rsidRPr="008027F6" w:rsidRDefault="00B767D5" w:rsidP="007C221D">
            <w:pPr>
              <w:rPr>
                <w:rFonts w:cs="Times New Roman"/>
                <w:sz w:val="24"/>
                <w:szCs w:val="24"/>
              </w:rPr>
            </w:pPr>
            <w:r w:rsidRPr="008027F6">
              <w:rPr>
                <w:rFonts w:cs="Times New Roman"/>
                <w:sz w:val="24"/>
                <w:szCs w:val="24"/>
              </w:rPr>
              <w:t>222,11046</w:t>
            </w:r>
          </w:p>
        </w:tc>
        <w:tc>
          <w:tcPr>
            <w:tcW w:w="992" w:type="dxa"/>
            <w:tcBorders>
              <w:left w:val="single" w:sz="4" w:space="0" w:color="000000"/>
              <w:bottom w:val="single" w:sz="4" w:space="0" w:color="000000"/>
              <w:right w:val="single" w:sz="4" w:space="0" w:color="000000"/>
            </w:tcBorders>
          </w:tcPr>
          <w:p w14:paraId="1D90A715" w14:textId="77777777" w:rsidR="00B767D5" w:rsidRPr="008027F6" w:rsidRDefault="00B767D5" w:rsidP="007C221D">
            <w:pPr>
              <w:rPr>
                <w:rFonts w:cs="Times New Roman"/>
                <w:sz w:val="24"/>
                <w:szCs w:val="24"/>
              </w:rPr>
            </w:pPr>
            <w:r w:rsidRPr="008027F6">
              <w:rPr>
                <w:rFonts w:cs="Times New Roman"/>
                <w:sz w:val="24"/>
                <w:szCs w:val="24"/>
              </w:rPr>
              <w:t>1501247</w:t>
            </w:r>
          </w:p>
        </w:tc>
        <w:tc>
          <w:tcPr>
            <w:tcW w:w="1134" w:type="dxa"/>
            <w:tcBorders>
              <w:left w:val="single" w:sz="4" w:space="0" w:color="000000"/>
              <w:bottom w:val="single" w:sz="4" w:space="0" w:color="000000"/>
              <w:right w:val="single" w:sz="4" w:space="0" w:color="000000"/>
            </w:tcBorders>
          </w:tcPr>
          <w:p w14:paraId="51669616" w14:textId="77777777" w:rsidR="00B767D5" w:rsidRPr="008027F6" w:rsidRDefault="00B767D5" w:rsidP="007C221D">
            <w:pPr>
              <w:rPr>
                <w:rFonts w:cs="Times New Roman"/>
                <w:sz w:val="24"/>
                <w:szCs w:val="24"/>
              </w:rPr>
            </w:pPr>
            <w:r w:rsidRPr="008027F6">
              <w:rPr>
                <w:rFonts w:cs="Times New Roman"/>
                <w:sz w:val="24"/>
                <w:szCs w:val="24"/>
              </w:rPr>
              <w:t>2132397</w:t>
            </w:r>
          </w:p>
        </w:tc>
        <w:tc>
          <w:tcPr>
            <w:tcW w:w="807" w:type="dxa"/>
            <w:tcBorders>
              <w:left w:val="single" w:sz="4" w:space="0" w:color="000000"/>
              <w:bottom w:val="single" w:sz="4" w:space="0" w:color="000000"/>
            </w:tcBorders>
          </w:tcPr>
          <w:p w14:paraId="6798B271" w14:textId="77777777" w:rsidR="00B767D5" w:rsidRPr="008027F6" w:rsidRDefault="00B767D5" w:rsidP="007C221D">
            <w:pPr>
              <w:rPr>
                <w:rFonts w:cs="Times New Roman"/>
                <w:sz w:val="24"/>
                <w:szCs w:val="24"/>
              </w:rPr>
            </w:pPr>
            <w:r w:rsidRPr="008027F6">
              <w:rPr>
                <w:rFonts w:cs="Times New Roman"/>
                <w:sz w:val="24"/>
                <w:szCs w:val="24"/>
              </w:rPr>
              <w:t>TYT</w:t>
            </w:r>
          </w:p>
        </w:tc>
      </w:tr>
      <w:tr w:rsidR="00B767D5" w:rsidRPr="008027F6" w14:paraId="30ABC21C" w14:textId="77777777" w:rsidTr="008027F6">
        <w:trPr>
          <w:trHeight w:hRule="exact" w:val="403"/>
          <w:jc w:val="center"/>
        </w:trPr>
        <w:tc>
          <w:tcPr>
            <w:tcW w:w="1964" w:type="dxa"/>
            <w:tcBorders>
              <w:top w:val="single" w:sz="4" w:space="0" w:color="000000"/>
              <w:bottom w:val="single" w:sz="4" w:space="0" w:color="000000"/>
              <w:right w:val="single" w:sz="4" w:space="0" w:color="000000"/>
            </w:tcBorders>
          </w:tcPr>
          <w:p w14:paraId="422F18CB" w14:textId="77777777" w:rsidR="00B767D5" w:rsidRPr="008027F6" w:rsidRDefault="00B767D5" w:rsidP="007C221D">
            <w:pPr>
              <w:pStyle w:val="TableParagraph"/>
              <w:spacing w:before="3"/>
              <w:ind w:left="274" w:right="287"/>
              <w:jc w:val="center"/>
              <w:rPr>
                <w:sz w:val="24"/>
                <w:szCs w:val="24"/>
              </w:rPr>
            </w:pPr>
            <w:r w:rsidRPr="008027F6">
              <w:rPr>
                <w:sz w:val="24"/>
                <w:szCs w:val="24"/>
              </w:rPr>
              <w:t>[1 önceki yıl]</w:t>
            </w:r>
          </w:p>
        </w:tc>
        <w:tc>
          <w:tcPr>
            <w:tcW w:w="880" w:type="dxa"/>
            <w:tcBorders>
              <w:top w:val="single" w:sz="4" w:space="0" w:color="000000"/>
              <w:left w:val="single" w:sz="4" w:space="0" w:color="000000"/>
              <w:bottom w:val="single" w:sz="4" w:space="0" w:color="000000"/>
              <w:right w:val="single" w:sz="4" w:space="0" w:color="000000"/>
            </w:tcBorders>
          </w:tcPr>
          <w:p w14:paraId="23D6EE4D" w14:textId="77777777" w:rsidR="00B767D5" w:rsidRPr="008027F6" w:rsidRDefault="00B767D5" w:rsidP="007C221D">
            <w:pPr>
              <w:jc w:val="center"/>
              <w:rPr>
                <w:rFonts w:cs="Times New Roman"/>
                <w:sz w:val="24"/>
                <w:szCs w:val="24"/>
              </w:rPr>
            </w:pPr>
            <w:r w:rsidRPr="008027F6">
              <w:rPr>
                <w:rFonts w:cs="Times New Roman"/>
                <w:sz w:val="24"/>
                <w:szCs w:val="24"/>
              </w:rPr>
              <w:t>25</w:t>
            </w:r>
          </w:p>
        </w:tc>
        <w:tc>
          <w:tcPr>
            <w:tcW w:w="1092" w:type="dxa"/>
            <w:tcBorders>
              <w:top w:val="single" w:sz="4" w:space="0" w:color="000000"/>
              <w:left w:val="single" w:sz="4" w:space="0" w:color="000000"/>
              <w:bottom w:val="single" w:sz="4" w:space="0" w:color="000000"/>
              <w:right w:val="single" w:sz="4" w:space="0" w:color="000000"/>
            </w:tcBorders>
          </w:tcPr>
          <w:p w14:paraId="0780CF8D" w14:textId="77777777" w:rsidR="00B767D5" w:rsidRPr="008027F6" w:rsidRDefault="00B767D5" w:rsidP="007C221D">
            <w:pPr>
              <w:jc w:val="center"/>
              <w:rPr>
                <w:rFonts w:cs="Times New Roman"/>
                <w:sz w:val="24"/>
                <w:szCs w:val="24"/>
              </w:rPr>
            </w:pPr>
            <w:r w:rsidRPr="008027F6">
              <w:rPr>
                <w:rFonts w:cs="Times New Roman"/>
                <w:sz w:val="24"/>
                <w:szCs w:val="24"/>
              </w:rPr>
              <w:t>27</w:t>
            </w:r>
          </w:p>
        </w:tc>
        <w:tc>
          <w:tcPr>
            <w:tcW w:w="1288" w:type="dxa"/>
            <w:tcBorders>
              <w:top w:val="single" w:sz="4" w:space="0" w:color="000000"/>
              <w:left w:val="single" w:sz="4" w:space="0" w:color="000000"/>
              <w:bottom w:val="single" w:sz="4" w:space="0" w:color="000000"/>
              <w:right w:val="single" w:sz="4" w:space="0" w:color="000000"/>
            </w:tcBorders>
          </w:tcPr>
          <w:p w14:paraId="73A703F3" w14:textId="77777777" w:rsidR="00B767D5" w:rsidRPr="008027F6" w:rsidRDefault="00B767D5" w:rsidP="007C221D">
            <w:pPr>
              <w:rPr>
                <w:rFonts w:cs="Times New Roman"/>
                <w:color w:val="000000"/>
                <w:sz w:val="24"/>
                <w:szCs w:val="24"/>
              </w:rPr>
            </w:pPr>
            <w:r w:rsidRPr="008027F6">
              <w:rPr>
                <w:rFonts w:cs="Times New Roman"/>
                <w:color w:val="000000"/>
                <w:sz w:val="24"/>
                <w:szCs w:val="24"/>
              </w:rPr>
              <w:t>279,73041</w:t>
            </w:r>
          </w:p>
          <w:p w14:paraId="694F762A" w14:textId="77777777" w:rsidR="00B767D5" w:rsidRPr="008027F6" w:rsidRDefault="00B767D5" w:rsidP="007C221D">
            <w:pPr>
              <w:rPr>
                <w:rFonts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287510E3" w14:textId="77777777" w:rsidR="00B767D5" w:rsidRPr="008027F6" w:rsidRDefault="00B767D5" w:rsidP="007C221D">
            <w:pPr>
              <w:rPr>
                <w:rFonts w:cs="Times New Roman"/>
                <w:color w:val="000000"/>
                <w:sz w:val="24"/>
                <w:szCs w:val="24"/>
              </w:rPr>
            </w:pPr>
            <w:r w:rsidRPr="008027F6">
              <w:rPr>
                <w:rFonts w:cs="Times New Roman"/>
                <w:color w:val="000000"/>
                <w:sz w:val="24"/>
                <w:szCs w:val="24"/>
              </w:rPr>
              <w:t>215,33211</w:t>
            </w:r>
          </w:p>
          <w:p w14:paraId="2E158FF6" w14:textId="77777777" w:rsidR="00B767D5" w:rsidRPr="008027F6" w:rsidRDefault="00B767D5" w:rsidP="007C221D">
            <w:pPr>
              <w:rPr>
                <w:rFonts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C408C63" w14:textId="77777777" w:rsidR="00B767D5" w:rsidRPr="008027F6" w:rsidRDefault="00B767D5" w:rsidP="007C221D">
            <w:pPr>
              <w:rPr>
                <w:rFonts w:cs="Times New Roman"/>
                <w:sz w:val="24"/>
                <w:szCs w:val="24"/>
              </w:rPr>
            </w:pPr>
            <w:r w:rsidRPr="008027F6">
              <w:rPr>
                <w:rFonts w:cs="Times New Roman"/>
                <w:sz w:val="24"/>
                <w:szCs w:val="24"/>
              </w:rPr>
              <w:t>1045647</w:t>
            </w:r>
          </w:p>
        </w:tc>
        <w:tc>
          <w:tcPr>
            <w:tcW w:w="1134" w:type="dxa"/>
            <w:tcBorders>
              <w:top w:val="single" w:sz="4" w:space="0" w:color="000000"/>
              <w:left w:val="single" w:sz="4" w:space="0" w:color="000000"/>
              <w:bottom w:val="single" w:sz="4" w:space="0" w:color="000000"/>
              <w:right w:val="single" w:sz="4" w:space="0" w:color="000000"/>
            </w:tcBorders>
          </w:tcPr>
          <w:p w14:paraId="23567866" w14:textId="77777777" w:rsidR="00B767D5" w:rsidRPr="008027F6" w:rsidRDefault="00B767D5" w:rsidP="007C221D">
            <w:pPr>
              <w:rPr>
                <w:rFonts w:cs="Times New Roman"/>
                <w:color w:val="000000"/>
                <w:sz w:val="24"/>
                <w:szCs w:val="24"/>
              </w:rPr>
            </w:pPr>
            <w:r w:rsidRPr="008027F6">
              <w:rPr>
                <w:rFonts w:cs="Times New Roman"/>
                <w:color w:val="000000"/>
                <w:sz w:val="24"/>
                <w:szCs w:val="24"/>
              </w:rPr>
              <w:t>2275362</w:t>
            </w:r>
          </w:p>
          <w:p w14:paraId="4755B101" w14:textId="77777777" w:rsidR="00B767D5" w:rsidRPr="008027F6" w:rsidRDefault="00B767D5" w:rsidP="007C221D">
            <w:pPr>
              <w:rPr>
                <w:rFonts w:cs="Times New Roman"/>
                <w:sz w:val="24"/>
                <w:szCs w:val="24"/>
              </w:rPr>
            </w:pPr>
          </w:p>
        </w:tc>
        <w:tc>
          <w:tcPr>
            <w:tcW w:w="807" w:type="dxa"/>
            <w:tcBorders>
              <w:top w:val="single" w:sz="4" w:space="0" w:color="000000"/>
              <w:left w:val="single" w:sz="4" w:space="0" w:color="000000"/>
              <w:bottom w:val="single" w:sz="4" w:space="0" w:color="000000"/>
            </w:tcBorders>
          </w:tcPr>
          <w:p w14:paraId="3D7445EF" w14:textId="77777777" w:rsidR="00B767D5" w:rsidRPr="008027F6" w:rsidRDefault="00B767D5" w:rsidP="007C221D">
            <w:pPr>
              <w:rPr>
                <w:rFonts w:cs="Times New Roman"/>
                <w:sz w:val="24"/>
                <w:szCs w:val="24"/>
              </w:rPr>
            </w:pPr>
            <w:r w:rsidRPr="008027F6">
              <w:rPr>
                <w:rFonts w:cs="Times New Roman"/>
                <w:sz w:val="24"/>
                <w:szCs w:val="24"/>
              </w:rPr>
              <w:t>TYT</w:t>
            </w:r>
          </w:p>
        </w:tc>
      </w:tr>
      <w:tr w:rsidR="00B767D5" w:rsidRPr="008027F6" w14:paraId="2E813BA7" w14:textId="77777777" w:rsidTr="008027F6">
        <w:trPr>
          <w:trHeight w:hRule="exact" w:val="403"/>
          <w:jc w:val="center"/>
        </w:trPr>
        <w:tc>
          <w:tcPr>
            <w:tcW w:w="1964" w:type="dxa"/>
            <w:tcBorders>
              <w:top w:val="single" w:sz="4" w:space="0" w:color="000000"/>
              <w:bottom w:val="single" w:sz="4" w:space="0" w:color="000000"/>
              <w:right w:val="single" w:sz="4" w:space="0" w:color="000000"/>
            </w:tcBorders>
          </w:tcPr>
          <w:p w14:paraId="48426F4F" w14:textId="77777777" w:rsidR="00B767D5" w:rsidRPr="008027F6" w:rsidRDefault="00B767D5" w:rsidP="007C221D">
            <w:pPr>
              <w:pStyle w:val="TableParagraph"/>
              <w:spacing w:before="1"/>
              <w:ind w:left="274" w:right="287"/>
              <w:jc w:val="center"/>
              <w:rPr>
                <w:sz w:val="24"/>
                <w:szCs w:val="24"/>
              </w:rPr>
            </w:pPr>
            <w:r w:rsidRPr="008027F6">
              <w:rPr>
                <w:sz w:val="24"/>
                <w:szCs w:val="24"/>
              </w:rPr>
              <w:t>[2 önceki yıl]</w:t>
            </w:r>
          </w:p>
        </w:tc>
        <w:tc>
          <w:tcPr>
            <w:tcW w:w="880" w:type="dxa"/>
            <w:tcBorders>
              <w:top w:val="single" w:sz="4" w:space="0" w:color="000000"/>
              <w:left w:val="single" w:sz="4" w:space="0" w:color="000000"/>
              <w:bottom w:val="single" w:sz="4" w:space="0" w:color="000000"/>
              <w:right w:val="single" w:sz="4" w:space="0" w:color="000000"/>
            </w:tcBorders>
          </w:tcPr>
          <w:p w14:paraId="37B4F9F3" w14:textId="77777777" w:rsidR="00B767D5" w:rsidRPr="008027F6" w:rsidRDefault="00B767D5" w:rsidP="007C221D">
            <w:pPr>
              <w:jc w:val="center"/>
              <w:rPr>
                <w:rFonts w:cs="Times New Roman"/>
                <w:sz w:val="24"/>
                <w:szCs w:val="24"/>
              </w:rPr>
            </w:pPr>
            <w:r w:rsidRPr="008027F6">
              <w:rPr>
                <w:rFonts w:cs="Times New Roman"/>
                <w:sz w:val="24"/>
                <w:szCs w:val="24"/>
              </w:rPr>
              <w:t>26</w:t>
            </w:r>
          </w:p>
        </w:tc>
        <w:tc>
          <w:tcPr>
            <w:tcW w:w="1092" w:type="dxa"/>
            <w:tcBorders>
              <w:top w:val="single" w:sz="4" w:space="0" w:color="000000"/>
              <w:left w:val="single" w:sz="4" w:space="0" w:color="000000"/>
              <w:bottom w:val="single" w:sz="4" w:space="0" w:color="000000"/>
              <w:right w:val="single" w:sz="4" w:space="0" w:color="000000"/>
            </w:tcBorders>
          </w:tcPr>
          <w:p w14:paraId="34E5A75C" w14:textId="77777777" w:rsidR="00B767D5" w:rsidRPr="008027F6" w:rsidRDefault="00B767D5" w:rsidP="007C221D">
            <w:pPr>
              <w:jc w:val="center"/>
              <w:rPr>
                <w:rFonts w:cs="Times New Roman"/>
                <w:sz w:val="24"/>
                <w:szCs w:val="24"/>
              </w:rPr>
            </w:pPr>
            <w:r w:rsidRPr="008027F6">
              <w:rPr>
                <w:rFonts w:cs="Times New Roman"/>
                <w:sz w:val="24"/>
                <w:szCs w:val="24"/>
              </w:rPr>
              <w:t>7</w:t>
            </w:r>
          </w:p>
        </w:tc>
        <w:tc>
          <w:tcPr>
            <w:tcW w:w="1288" w:type="dxa"/>
            <w:tcBorders>
              <w:top w:val="single" w:sz="4" w:space="0" w:color="000000"/>
              <w:left w:val="single" w:sz="4" w:space="0" w:color="000000"/>
              <w:bottom w:val="single" w:sz="4" w:space="0" w:color="000000"/>
              <w:right w:val="single" w:sz="4" w:space="0" w:color="000000"/>
            </w:tcBorders>
          </w:tcPr>
          <w:p w14:paraId="69524438" w14:textId="77777777" w:rsidR="00B767D5" w:rsidRPr="008027F6" w:rsidRDefault="00B767D5" w:rsidP="007C221D">
            <w:pPr>
              <w:rPr>
                <w:rFonts w:cs="Times New Roman"/>
                <w:color w:val="000000"/>
                <w:sz w:val="24"/>
                <w:szCs w:val="24"/>
              </w:rPr>
            </w:pPr>
            <w:r w:rsidRPr="008027F6">
              <w:rPr>
                <w:rFonts w:cs="Times New Roman"/>
                <w:color w:val="000000"/>
                <w:sz w:val="24"/>
                <w:szCs w:val="24"/>
              </w:rPr>
              <w:t>218,94176</w:t>
            </w:r>
          </w:p>
          <w:p w14:paraId="14100358" w14:textId="77777777" w:rsidR="00B767D5" w:rsidRPr="008027F6" w:rsidRDefault="00B767D5" w:rsidP="007C221D">
            <w:pPr>
              <w:rPr>
                <w:rFonts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455D0921" w14:textId="77777777" w:rsidR="00B767D5" w:rsidRPr="008027F6" w:rsidRDefault="00B767D5" w:rsidP="007C221D">
            <w:pPr>
              <w:rPr>
                <w:rFonts w:cs="Times New Roman"/>
                <w:color w:val="000000"/>
                <w:sz w:val="24"/>
                <w:szCs w:val="24"/>
              </w:rPr>
            </w:pPr>
            <w:r w:rsidRPr="008027F6">
              <w:rPr>
                <w:rFonts w:cs="Times New Roman"/>
                <w:color w:val="000000"/>
                <w:sz w:val="24"/>
                <w:szCs w:val="24"/>
              </w:rPr>
              <w:t>194,77595</w:t>
            </w:r>
          </w:p>
          <w:p w14:paraId="1D341FBE" w14:textId="77777777" w:rsidR="00B767D5" w:rsidRPr="008027F6" w:rsidRDefault="00B767D5" w:rsidP="007C221D">
            <w:pPr>
              <w:rPr>
                <w:rFonts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73B26CF3" w14:textId="77777777" w:rsidR="00B767D5" w:rsidRPr="008027F6" w:rsidRDefault="00B767D5" w:rsidP="007C221D">
            <w:pPr>
              <w:rPr>
                <w:rFonts w:cs="Times New Roman"/>
                <w:color w:val="000000"/>
                <w:sz w:val="24"/>
                <w:szCs w:val="24"/>
              </w:rPr>
            </w:pPr>
            <w:r w:rsidRPr="008027F6">
              <w:rPr>
                <w:rFonts w:cs="Times New Roman"/>
                <w:color w:val="000000"/>
                <w:sz w:val="24"/>
                <w:szCs w:val="24"/>
              </w:rPr>
              <w:t>870323</w:t>
            </w:r>
          </w:p>
          <w:p w14:paraId="1F0A9792" w14:textId="77777777" w:rsidR="00B767D5" w:rsidRPr="008027F6" w:rsidRDefault="00B767D5" w:rsidP="007C221D">
            <w:pPr>
              <w:rPr>
                <w:rFonts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74658817" w14:textId="77777777" w:rsidR="00B767D5" w:rsidRPr="008027F6" w:rsidRDefault="00B767D5" w:rsidP="007C221D">
            <w:pPr>
              <w:rPr>
                <w:rFonts w:cs="Times New Roman"/>
                <w:sz w:val="24"/>
                <w:szCs w:val="24"/>
              </w:rPr>
            </w:pPr>
            <w:r w:rsidRPr="008027F6">
              <w:rPr>
                <w:rFonts w:cs="Times New Roman"/>
                <w:sz w:val="24"/>
                <w:szCs w:val="24"/>
              </w:rPr>
              <w:t>1625826</w:t>
            </w:r>
          </w:p>
        </w:tc>
        <w:tc>
          <w:tcPr>
            <w:tcW w:w="807" w:type="dxa"/>
            <w:tcBorders>
              <w:top w:val="single" w:sz="4" w:space="0" w:color="000000"/>
              <w:left w:val="single" w:sz="4" w:space="0" w:color="000000"/>
              <w:bottom w:val="single" w:sz="4" w:space="0" w:color="000000"/>
            </w:tcBorders>
          </w:tcPr>
          <w:p w14:paraId="7622C234" w14:textId="77777777" w:rsidR="00B767D5" w:rsidRPr="008027F6" w:rsidRDefault="00B767D5" w:rsidP="007C221D">
            <w:pPr>
              <w:rPr>
                <w:rFonts w:cs="Times New Roman"/>
                <w:sz w:val="24"/>
                <w:szCs w:val="24"/>
              </w:rPr>
            </w:pPr>
            <w:r w:rsidRPr="008027F6">
              <w:rPr>
                <w:rFonts w:cs="Times New Roman"/>
                <w:sz w:val="24"/>
                <w:szCs w:val="24"/>
              </w:rPr>
              <w:t>TYT</w:t>
            </w:r>
          </w:p>
        </w:tc>
      </w:tr>
      <w:tr w:rsidR="00B767D5" w:rsidRPr="008027F6" w14:paraId="3D4806BD" w14:textId="77777777" w:rsidTr="008027F6">
        <w:trPr>
          <w:trHeight w:hRule="exact" w:val="403"/>
          <w:jc w:val="center"/>
        </w:trPr>
        <w:tc>
          <w:tcPr>
            <w:tcW w:w="1964" w:type="dxa"/>
            <w:tcBorders>
              <w:top w:val="single" w:sz="4" w:space="0" w:color="000000"/>
              <w:bottom w:val="single" w:sz="4" w:space="0" w:color="000000"/>
              <w:right w:val="single" w:sz="4" w:space="0" w:color="000000"/>
            </w:tcBorders>
          </w:tcPr>
          <w:p w14:paraId="2EDA4BC3" w14:textId="77777777" w:rsidR="00B767D5" w:rsidRPr="008027F6" w:rsidRDefault="00B767D5" w:rsidP="007C221D">
            <w:pPr>
              <w:pStyle w:val="TableParagraph"/>
              <w:spacing w:before="1"/>
              <w:ind w:left="274" w:right="287"/>
              <w:jc w:val="center"/>
              <w:rPr>
                <w:sz w:val="24"/>
                <w:szCs w:val="24"/>
              </w:rPr>
            </w:pPr>
            <w:r w:rsidRPr="008027F6">
              <w:rPr>
                <w:sz w:val="24"/>
                <w:szCs w:val="24"/>
              </w:rPr>
              <w:t>[3 önceki yıl]</w:t>
            </w:r>
          </w:p>
        </w:tc>
        <w:tc>
          <w:tcPr>
            <w:tcW w:w="880" w:type="dxa"/>
            <w:tcBorders>
              <w:top w:val="single" w:sz="4" w:space="0" w:color="000000"/>
              <w:left w:val="single" w:sz="4" w:space="0" w:color="000000"/>
              <w:bottom w:val="single" w:sz="4" w:space="0" w:color="000000"/>
              <w:right w:val="single" w:sz="4" w:space="0" w:color="000000"/>
            </w:tcBorders>
          </w:tcPr>
          <w:p w14:paraId="0799465E" w14:textId="77777777" w:rsidR="00B767D5" w:rsidRPr="008027F6" w:rsidRDefault="00B767D5" w:rsidP="007C221D">
            <w:pPr>
              <w:jc w:val="center"/>
              <w:rPr>
                <w:rFonts w:cs="Times New Roman"/>
                <w:sz w:val="24"/>
                <w:szCs w:val="24"/>
              </w:rPr>
            </w:pPr>
            <w:r w:rsidRPr="008027F6">
              <w:rPr>
                <w:rFonts w:cs="Times New Roman"/>
                <w:sz w:val="24"/>
                <w:szCs w:val="24"/>
              </w:rPr>
              <w:t>40</w:t>
            </w:r>
          </w:p>
        </w:tc>
        <w:tc>
          <w:tcPr>
            <w:tcW w:w="1092" w:type="dxa"/>
            <w:tcBorders>
              <w:top w:val="single" w:sz="4" w:space="0" w:color="000000"/>
              <w:left w:val="single" w:sz="4" w:space="0" w:color="000000"/>
              <w:bottom w:val="single" w:sz="4" w:space="0" w:color="000000"/>
              <w:right w:val="single" w:sz="4" w:space="0" w:color="000000"/>
            </w:tcBorders>
          </w:tcPr>
          <w:p w14:paraId="1E2D456A" w14:textId="77777777" w:rsidR="00B767D5" w:rsidRPr="008027F6" w:rsidRDefault="00B767D5" w:rsidP="007C221D">
            <w:pPr>
              <w:jc w:val="center"/>
              <w:rPr>
                <w:rFonts w:cs="Times New Roman"/>
                <w:sz w:val="24"/>
                <w:szCs w:val="24"/>
              </w:rPr>
            </w:pPr>
            <w:r w:rsidRPr="008027F6">
              <w:rPr>
                <w:rFonts w:cs="Times New Roman"/>
                <w:sz w:val="24"/>
                <w:szCs w:val="24"/>
              </w:rPr>
              <w:t>15</w:t>
            </w:r>
          </w:p>
        </w:tc>
        <w:tc>
          <w:tcPr>
            <w:tcW w:w="1288" w:type="dxa"/>
            <w:tcBorders>
              <w:top w:val="single" w:sz="4" w:space="0" w:color="000000"/>
              <w:left w:val="single" w:sz="4" w:space="0" w:color="000000"/>
              <w:bottom w:val="single" w:sz="4" w:space="0" w:color="000000"/>
              <w:right w:val="single" w:sz="4" w:space="0" w:color="000000"/>
            </w:tcBorders>
          </w:tcPr>
          <w:p w14:paraId="49CCAF00" w14:textId="77777777" w:rsidR="00B767D5" w:rsidRPr="008027F6" w:rsidRDefault="00B767D5" w:rsidP="007C221D">
            <w:pPr>
              <w:rPr>
                <w:rFonts w:cs="Times New Roman"/>
                <w:sz w:val="24"/>
                <w:szCs w:val="24"/>
              </w:rPr>
            </w:pPr>
            <w:r w:rsidRPr="008027F6">
              <w:rPr>
                <w:rFonts w:cs="Times New Roman"/>
                <w:sz w:val="24"/>
                <w:szCs w:val="24"/>
              </w:rPr>
              <w:t>224.05745</w:t>
            </w:r>
          </w:p>
          <w:p w14:paraId="4C627561" w14:textId="77777777" w:rsidR="00B767D5" w:rsidRPr="008027F6" w:rsidRDefault="00B767D5" w:rsidP="007C221D">
            <w:pPr>
              <w:rPr>
                <w:rFonts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783DF708" w14:textId="77777777" w:rsidR="00B767D5" w:rsidRPr="008027F6" w:rsidRDefault="00B767D5" w:rsidP="007C221D">
            <w:pPr>
              <w:rPr>
                <w:rFonts w:cs="Times New Roman"/>
                <w:sz w:val="24"/>
                <w:szCs w:val="24"/>
              </w:rPr>
            </w:pPr>
            <w:r w:rsidRPr="008027F6">
              <w:rPr>
                <w:rFonts w:cs="Times New Roman"/>
                <w:sz w:val="24"/>
                <w:szCs w:val="24"/>
              </w:rPr>
              <w:t>170.46340</w:t>
            </w:r>
          </w:p>
          <w:p w14:paraId="7C3AE437" w14:textId="77777777" w:rsidR="00B767D5" w:rsidRPr="008027F6" w:rsidRDefault="00B767D5" w:rsidP="007C221D">
            <w:pPr>
              <w:rPr>
                <w:rFonts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7A520AFD" w14:textId="77777777" w:rsidR="00B767D5" w:rsidRPr="008027F6" w:rsidRDefault="00B767D5" w:rsidP="007C221D">
            <w:pPr>
              <w:rPr>
                <w:rFonts w:cs="Times New Roman"/>
                <w:color w:val="000000"/>
                <w:sz w:val="24"/>
                <w:szCs w:val="24"/>
              </w:rPr>
            </w:pPr>
            <w:r w:rsidRPr="008027F6">
              <w:rPr>
                <w:rFonts w:cs="Times New Roman"/>
                <w:color w:val="000000"/>
                <w:sz w:val="24"/>
                <w:szCs w:val="24"/>
              </w:rPr>
              <w:t>1035669</w:t>
            </w:r>
          </w:p>
          <w:p w14:paraId="387C733D" w14:textId="77777777" w:rsidR="00B767D5" w:rsidRPr="008027F6" w:rsidRDefault="00B767D5" w:rsidP="007C221D">
            <w:pPr>
              <w:rPr>
                <w:rFonts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195DB139" w14:textId="77777777" w:rsidR="00B767D5" w:rsidRPr="008027F6" w:rsidRDefault="00B767D5" w:rsidP="007C221D">
            <w:pPr>
              <w:rPr>
                <w:rFonts w:cs="Times New Roman"/>
                <w:sz w:val="24"/>
                <w:szCs w:val="24"/>
              </w:rPr>
            </w:pPr>
            <w:r w:rsidRPr="008027F6">
              <w:rPr>
                <w:rFonts w:cs="Times New Roman"/>
                <w:sz w:val="24"/>
                <w:szCs w:val="24"/>
              </w:rPr>
              <w:t>1744703</w:t>
            </w:r>
          </w:p>
        </w:tc>
        <w:tc>
          <w:tcPr>
            <w:tcW w:w="807" w:type="dxa"/>
            <w:tcBorders>
              <w:top w:val="single" w:sz="4" w:space="0" w:color="000000"/>
              <w:left w:val="single" w:sz="4" w:space="0" w:color="000000"/>
              <w:bottom w:val="single" w:sz="4" w:space="0" w:color="000000"/>
            </w:tcBorders>
          </w:tcPr>
          <w:p w14:paraId="3A6484D1" w14:textId="77777777" w:rsidR="00B767D5" w:rsidRPr="008027F6" w:rsidRDefault="00B767D5" w:rsidP="007C221D">
            <w:pPr>
              <w:rPr>
                <w:rFonts w:cs="Times New Roman"/>
                <w:sz w:val="24"/>
                <w:szCs w:val="24"/>
              </w:rPr>
            </w:pPr>
            <w:r w:rsidRPr="008027F6">
              <w:rPr>
                <w:rFonts w:cs="Times New Roman"/>
                <w:sz w:val="24"/>
                <w:szCs w:val="24"/>
              </w:rPr>
              <w:t>TYT</w:t>
            </w:r>
          </w:p>
        </w:tc>
      </w:tr>
      <w:tr w:rsidR="00B767D5" w:rsidRPr="008027F6" w14:paraId="3165B521" w14:textId="77777777" w:rsidTr="008027F6">
        <w:trPr>
          <w:trHeight w:hRule="exact" w:val="421"/>
          <w:jc w:val="center"/>
        </w:trPr>
        <w:tc>
          <w:tcPr>
            <w:tcW w:w="1964" w:type="dxa"/>
            <w:tcBorders>
              <w:top w:val="single" w:sz="4" w:space="0" w:color="000000"/>
              <w:right w:val="single" w:sz="4" w:space="0" w:color="000000"/>
            </w:tcBorders>
          </w:tcPr>
          <w:p w14:paraId="0F375F13" w14:textId="77777777" w:rsidR="00B767D5" w:rsidRPr="008027F6" w:rsidRDefault="00B767D5" w:rsidP="007C221D">
            <w:pPr>
              <w:pStyle w:val="TableParagraph"/>
              <w:spacing w:before="1"/>
              <w:ind w:left="274" w:right="287"/>
              <w:jc w:val="center"/>
              <w:rPr>
                <w:sz w:val="24"/>
                <w:szCs w:val="24"/>
              </w:rPr>
            </w:pPr>
            <w:r w:rsidRPr="008027F6">
              <w:rPr>
                <w:sz w:val="24"/>
                <w:szCs w:val="24"/>
              </w:rPr>
              <w:t>[4 önceki yıl]</w:t>
            </w:r>
          </w:p>
        </w:tc>
        <w:tc>
          <w:tcPr>
            <w:tcW w:w="880" w:type="dxa"/>
            <w:tcBorders>
              <w:top w:val="single" w:sz="4" w:space="0" w:color="000000"/>
              <w:left w:val="single" w:sz="4" w:space="0" w:color="000000"/>
              <w:right w:val="single" w:sz="4" w:space="0" w:color="000000"/>
            </w:tcBorders>
          </w:tcPr>
          <w:p w14:paraId="5A470A48" w14:textId="77777777" w:rsidR="00B767D5" w:rsidRPr="008027F6" w:rsidRDefault="00B767D5" w:rsidP="007C221D">
            <w:pPr>
              <w:jc w:val="center"/>
              <w:rPr>
                <w:rFonts w:cs="Times New Roman"/>
                <w:sz w:val="24"/>
                <w:szCs w:val="24"/>
              </w:rPr>
            </w:pPr>
            <w:r w:rsidRPr="008027F6">
              <w:rPr>
                <w:rFonts w:cs="Times New Roman"/>
                <w:sz w:val="24"/>
                <w:szCs w:val="24"/>
              </w:rPr>
              <w:t>55</w:t>
            </w:r>
          </w:p>
        </w:tc>
        <w:tc>
          <w:tcPr>
            <w:tcW w:w="1092" w:type="dxa"/>
            <w:tcBorders>
              <w:top w:val="single" w:sz="4" w:space="0" w:color="000000"/>
              <w:left w:val="single" w:sz="4" w:space="0" w:color="000000"/>
              <w:right w:val="single" w:sz="4" w:space="0" w:color="000000"/>
            </w:tcBorders>
          </w:tcPr>
          <w:p w14:paraId="726256B4" w14:textId="77777777" w:rsidR="00B767D5" w:rsidRPr="008027F6" w:rsidRDefault="00B767D5" w:rsidP="007C221D">
            <w:pPr>
              <w:jc w:val="center"/>
              <w:rPr>
                <w:rFonts w:cs="Times New Roman"/>
                <w:sz w:val="24"/>
                <w:szCs w:val="24"/>
              </w:rPr>
            </w:pPr>
            <w:r w:rsidRPr="008027F6">
              <w:rPr>
                <w:rFonts w:cs="Times New Roman"/>
                <w:sz w:val="24"/>
                <w:szCs w:val="24"/>
              </w:rPr>
              <w:t>23</w:t>
            </w:r>
          </w:p>
        </w:tc>
        <w:tc>
          <w:tcPr>
            <w:tcW w:w="1288" w:type="dxa"/>
            <w:tcBorders>
              <w:top w:val="single" w:sz="4" w:space="0" w:color="000000"/>
              <w:left w:val="single" w:sz="4" w:space="0" w:color="000000"/>
              <w:right w:val="single" w:sz="4" w:space="0" w:color="000000"/>
            </w:tcBorders>
          </w:tcPr>
          <w:p w14:paraId="41A51C78" w14:textId="77777777" w:rsidR="00B767D5" w:rsidRPr="008027F6" w:rsidRDefault="00B767D5" w:rsidP="007C221D">
            <w:pPr>
              <w:rPr>
                <w:rFonts w:cs="Times New Roman"/>
                <w:sz w:val="24"/>
                <w:szCs w:val="24"/>
              </w:rPr>
            </w:pPr>
            <w:r w:rsidRPr="008027F6">
              <w:rPr>
                <w:rFonts w:cs="Times New Roman"/>
                <w:sz w:val="24"/>
                <w:szCs w:val="24"/>
              </w:rPr>
              <w:t>291.75968</w:t>
            </w:r>
          </w:p>
          <w:p w14:paraId="764202C7" w14:textId="77777777" w:rsidR="00B767D5" w:rsidRPr="008027F6" w:rsidRDefault="00B767D5" w:rsidP="007C221D">
            <w:pPr>
              <w:rPr>
                <w:rFonts w:cs="Times New Roman"/>
                <w:sz w:val="24"/>
                <w:szCs w:val="24"/>
              </w:rPr>
            </w:pPr>
          </w:p>
        </w:tc>
        <w:tc>
          <w:tcPr>
            <w:tcW w:w="1134" w:type="dxa"/>
            <w:tcBorders>
              <w:top w:val="single" w:sz="4" w:space="0" w:color="000000"/>
              <w:left w:val="single" w:sz="4" w:space="0" w:color="000000"/>
              <w:right w:val="single" w:sz="4" w:space="0" w:color="000000"/>
            </w:tcBorders>
          </w:tcPr>
          <w:p w14:paraId="5D718EAB" w14:textId="77777777" w:rsidR="00B767D5" w:rsidRPr="008027F6" w:rsidRDefault="00B767D5" w:rsidP="007C221D">
            <w:pPr>
              <w:rPr>
                <w:rFonts w:cs="Times New Roman"/>
                <w:sz w:val="24"/>
                <w:szCs w:val="24"/>
              </w:rPr>
            </w:pPr>
            <w:r w:rsidRPr="008027F6">
              <w:rPr>
                <w:rFonts w:cs="Times New Roman"/>
                <w:sz w:val="24"/>
                <w:szCs w:val="24"/>
              </w:rPr>
              <w:t>187.03421</w:t>
            </w:r>
          </w:p>
          <w:p w14:paraId="687B120E" w14:textId="77777777" w:rsidR="00B767D5" w:rsidRPr="008027F6" w:rsidRDefault="00B767D5" w:rsidP="007C221D">
            <w:pPr>
              <w:rPr>
                <w:rFonts w:cs="Times New Roman"/>
                <w:sz w:val="24"/>
                <w:szCs w:val="24"/>
              </w:rPr>
            </w:pPr>
          </w:p>
        </w:tc>
        <w:tc>
          <w:tcPr>
            <w:tcW w:w="992" w:type="dxa"/>
            <w:tcBorders>
              <w:top w:val="single" w:sz="4" w:space="0" w:color="000000"/>
              <w:left w:val="single" w:sz="4" w:space="0" w:color="000000"/>
              <w:right w:val="single" w:sz="4" w:space="0" w:color="000000"/>
            </w:tcBorders>
          </w:tcPr>
          <w:p w14:paraId="54709E6B" w14:textId="77777777" w:rsidR="00B767D5" w:rsidRPr="008027F6" w:rsidRDefault="00B767D5" w:rsidP="007C221D">
            <w:pPr>
              <w:rPr>
                <w:rFonts w:cs="Times New Roman"/>
                <w:color w:val="000000"/>
                <w:sz w:val="24"/>
                <w:szCs w:val="24"/>
              </w:rPr>
            </w:pPr>
            <w:r w:rsidRPr="008027F6">
              <w:rPr>
                <w:rFonts w:cs="Times New Roman"/>
                <w:color w:val="000000"/>
                <w:sz w:val="24"/>
                <w:szCs w:val="24"/>
              </w:rPr>
              <w:t xml:space="preserve">464593 </w:t>
            </w:r>
          </w:p>
          <w:p w14:paraId="7F7A47F5" w14:textId="77777777" w:rsidR="00B767D5" w:rsidRPr="008027F6" w:rsidRDefault="00B767D5" w:rsidP="007C221D">
            <w:pPr>
              <w:rPr>
                <w:rFonts w:cs="Times New Roman"/>
                <w:sz w:val="24"/>
                <w:szCs w:val="24"/>
              </w:rPr>
            </w:pPr>
          </w:p>
        </w:tc>
        <w:tc>
          <w:tcPr>
            <w:tcW w:w="1134" w:type="dxa"/>
            <w:tcBorders>
              <w:top w:val="single" w:sz="4" w:space="0" w:color="000000"/>
              <w:left w:val="single" w:sz="4" w:space="0" w:color="000000"/>
              <w:right w:val="single" w:sz="4" w:space="0" w:color="000000"/>
            </w:tcBorders>
          </w:tcPr>
          <w:p w14:paraId="11278116" w14:textId="77777777" w:rsidR="00B767D5" w:rsidRPr="008027F6" w:rsidRDefault="00B767D5" w:rsidP="007C221D">
            <w:pPr>
              <w:rPr>
                <w:rFonts w:cs="Times New Roman"/>
                <w:sz w:val="24"/>
                <w:szCs w:val="24"/>
              </w:rPr>
            </w:pPr>
            <w:r w:rsidRPr="008027F6">
              <w:rPr>
                <w:rFonts w:cs="Times New Roman"/>
                <w:sz w:val="24"/>
                <w:szCs w:val="24"/>
              </w:rPr>
              <w:t>1728873</w:t>
            </w:r>
          </w:p>
        </w:tc>
        <w:tc>
          <w:tcPr>
            <w:tcW w:w="807" w:type="dxa"/>
            <w:tcBorders>
              <w:top w:val="single" w:sz="4" w:space="0" w:color="000000"/>
              <w:left w:val="single" w:sz="4" w:space="0" w:color="000000"/>
            </w:tcBorders>
          </w:tcPr>
          <w:p w14:paraId="338FDEDE" w14:textId="77777777" w:rsidR="00B767D5" w:rsidRPr="008027F6" w:rsidRDefault="00B767D5" w:rsidP="007C221D">
            <w:pPr>
              <w:rPr>
                <w:rFonts w:cs="Times New Roman"/>
                <w:sz w:val="24"/>
                <w:szCs w:val="24"/>
              </w:rPr>
            </w:pPr>
            <w:r w:rsidRPr="008027F6">
              <w:rPr>
                <w:rFonts w:cs="Times New Roman"/>
                <w:sz w:val="24"/>
                <w:szCs w:val="24"/>
              </w:rPr>
              <w:t>TYT</w:t>
            </w:r>
          </w:p>
        </w:tc>
      </w:tr>
    </w:tbl>
    <w:p w14:paraId="3BD7BA39" w14:textId="77777777" w:rsidR="00B767D5" w:rsidRDefault="00B767D5" w:rsidP="00B767D5"/>
    <w:p w14:paraId="27268C27" w14:textId="4F72028C" w:rsidR="00FD58B0" w:rsidRDefault="00FD58B0" w:rsidP="00FD58B0">
      <w:pPr>
        <w:pStyle w:val="ResimYazs"/>
        <w:keepNext/>
      </w:pPr>
      <w:r>
        <w:t xml:space="preserve">Çizelge </w:t>
      </w:r>
      <w:fldSimple w:instr=" SEQ Çizelge \* ARABIC ">
        <w:r w:rsidR="00543180">
          <w:rPr>
            <w:noProof/>
          </w:rPr>
          <w:t>2</w:t>
        </w:r>
      </w:fldSimple>
      <w:r>
        <w:t xml:space="preserve">. </w:t>
      </w:r>
      <w:r w:rsidRPr="00C4176A">
        <w:t>Yatay Geçiş, Dikey Geçiş ve Çift Anadal Bilgileri</w:t>
      </w:r>
    </w:p>
    <w:tbl>
      <w:tblPr>
        <w:tblStyle w:val="TableNormal1"/>
        <w:tblW w:w="0" w:type="auto"/>
        <w:jc w:val="center"/>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Look w:val="01E0" w:firstRow="1" w:lastRow="1" w:firstColumn="1" w:lastColumn="1" w:noHBand="0" w:noVBand="0"/>
      </w:tblPr>
      <w:tblGrid>
        <w:gridCol w:w="1963"/>
        <w:gridCol w:w="1551"/>
        <w:gridCol w:w="1524"/>
        <w:gridCol w:w="2090"/>
        <w:gridCol w:w="2180"/>
      </w:tblGrid>
      <w:tr w:rsidR="00FD58B0" w14:paraId="059FEAF8" w14:textId="77777777" w:rsidTr="00FD58B0">
        <w:trPr>
          <w:trHeight w:hRule="exact" w:val="1379"/>
          <w:jc w:val="center"/>
        </w:trPr>
        <w:tc>
          <w:tcPr>
            <w:tcW w:w="1963" w:type="dxa"/>
            <w:tcBorders>
              <w:right w:val="single" w:sz="6" w:space="0" w:color="000000"/>
            </w:tcBorders>
          </w:tcPr>
          <w:p w14:paraId="3506E278" w14:textId="77777777" w:rsidR="00FD58B0" w:rsidRPr="00FD58B0" w:rsidRDefault="00FD58B0" w:rsidP="007C221D">
            <w:pPr>
              <w:pStyle w:val="TableParagraph"/>
              <w:ind w:right="239"/>
            </w:pPr>
            <w:r w:rsidRPr="00FD58B0">
              <w:t>Akademik Yıl</w:t>
            </w:r>
            <w:r w:rsidRPr="00FD58B0">
              <w:rPr>
                <w:position w:val="8"/>
              </w:rPr>
              <w:t>1,2</w:t>
            </w:r>
          </w:p>
        </w:tc>
        <w:tc>
          <w:tcPr>
            <w:tcW w:w="1551" w:type="dxa"/>
            <w:tcBorders>
              <w:left w:val="single" w:sz="6" w:space="0" w:color="000000"/>
              <w:right w:val="single" w:sz="6" w:space="0" w:color="000000"/>
            </w:tcBorders>
          </w:tcPr>
          <w:p w14:paraId="642AEA7C" w14:textId="77777777" w:rsidR="00FD58B0" w:rsidRPr="00FD58B0" w:rsidRDefault="00FD58B0" w:rsidP="007C221D">
            <w:pPr>
              <w:pStyle w:val="TableParagraph"/>
              <w:spacing w:before="126"/>
              <w:ind w:left="117" w:right="115" w:hanging="4"/>
              <w:jc w:val="center"/>
            </w:pPr>
            <w:r w:rsidRPr="00FD58B0">
              <w:t>Programa Yatay Geçiş Yapan Öğrenci</w:t>
            </w:r>
            <w:r w:rsidRPr="00FD58B0">
              <w:rPr>
                <w:spacing w:val="-4"/>
              </w:rPr>
              <w:t xml:space="preserve"> </w:t>
            </w:r>
            <w:r w:rsidRPr="00FD58B0">
              <w:t>Sayısı</w:t>
            </w:r>
          </w:p>
        </w:tc>
        <w:tc>
          <w:tcPr>
            <w:tcW w:w="1524" w:type="dxa"/>
            <w:tcBorders>
              <w:left w:val="single" w:sz="6" w:space="0" w:color="000000"/>
              <w:right w:val="single" w:sz="6" w:space="0" w:color="000000"/>
            </w:tcBorders>
          </w:tcPr>
          <w:p w14:paraId="5D728F88" w14:textId="77777777" w:rsidR="00FD58B0" w:rsidRPr="00FD58B0" w:rsidRDefault="00FD58B0" w:rsidP="007C221D">
            <w:pPr>
              <w:pStyle w:val="TableParagraph"/>
              <w:ind w:left="206" w:right="205"/>
              <w:jc w:val="center"/>
            </w:pPr>
            <w:r w:rsidRPr="00FD58B0">
              <w:t>Programa Dikey Geçiş Yapan Öğrenci Sayısı</w:t>
            </w:r>
          </w:p>
        </w:tc>
        <w:tc>
          <w:tcPr>
            <w:tcW w:w="2090" w:type="dxa"/>
            <w:tcBorders>
              <w:left w:val="single" w:sz="6" w:space="0" w:color="000000"/>
              <w:right w:val="single" w:sz="6" w:space="0" w:color="000000"/>
            </w:tcBorders>
          </w:tcPr>
          <w:p w14:paraId="0EF9313F" w14:textId="77777777" w:rsidR="00FD58B0" w:rsidRPr="00FD58B0" w:rsidRDefault="00FD58B0" w:rsidP="007C221D">
            <w:pPr>
              <w:pStyle w:val="TableParagraph"/>
              <w:ind w:left="237" w:right="241" w:hanging="1"/>
              <w:jc w:val="center"/>
            </w:pPr>
            <w:r w:rsidRPr="00FD58B0">
              <w:t>Programda Çift Anadala Başlamış Olan Başka Bölümün Öğrenci Sayısı</w:t>
            </w:r>
          </w:p>
        </w:tc>
        <w:tc>
          <w:tcPr>
            <w:tcW w:w="2180" w:type="dxa"/>
            <w:tcBorders>
              <w:left w:val="single" w:sz="6" w:space="0" w:color="000000"/>
            </w:tcBorders>
          </w:tcPr>
          <w:p w14:paraId="08E2F364" w14:textId="77777777" w:rsidR="00FD58B0" w:rsidRPr="00FD58B0" w:rsidRDefault="00FD58B0" w:rsidP="007C221D">
            <w:pPr>
              <w:pStyle w:val="TableParagraph"/>
              <w:ind w:left="264" w:right="250"/>
              <w:jc w:val="center"/>
            </w:pPr>
            <w:r w:rsidRPr="00FD58B0">
              <w:t>Başka Bölümlerde Çift Anadala Başlamış Olan Program Öğrenci Sayısı</w:t>
            </w:r>
          </w:p>
        </w:tc>
      </w:tr>
      <w:tr w:rsidR="00FD58B0" w14:paraId="1B33C9D5" w14:textId="77777777" w:rsidTr="00FD58B0">
        <w:trPr>
          <w:trHeight w:hRule="exact" w:val="421"/>
          <w:jc w:val="center"/>
        </w:trPr>
        <w:tc>
          <w:tcPr>
            <w:tcW w:w="1963" w:type="dxa"/>
            <w:tcBorders>
              <w:bottom w:val="single" w:sz="6" w:space="0" w:color="000000"/>
              <w:right w:val="single" w:sz="6" w:space="0" w:color="000000"/>
            </w:tcBorders>
          </w:tcPr>
          <w:p w14:paraId="6305E2F0" w14:textId="77777777" w:rsidR="00FD58B0" w:rsidRPr="00FD58B0" w:rsidRDefault="00FD58B0" w:rsidP="007C221D">
            <w:pPr>
              <w:pStyle w:val="TableParagraph"/>
              <w:spacing w:before="3" w:line="259" w:lineRule="auto"/>
              <w:ind w:left="350" w:right="177" w:hanging="171"/>
              <w:jc w:val="center"/>
            </w:pPr>
            <w:r w:rsidRPr="00FD58B0">
              <w:t>2023</w:t>
            </w:r>
          </w:p>
        </w:tc>
        <w:tc>
          <w:tcPr>
            <w:tcW w:w="1551" w:type="dxa"/>
            <w:tcBorders>
              <w:left w:val="single" w:sz="6" w:space="0" w:color="000000"/>
              <w:bottom w:val="single" w:sz="6" w:space="0" w:color="000000"/>
              <w:right w:val="single" w:sz="6" w:space="0" w:color="000000"/>
            </w:tcBorders>
          </w:tcPr>
          <w:p w14:paraId="73E00FE3" w14:textId="77777777" w:rsidR="00FD58B0" w:rsidRPr="00FD58B0" w:rsidRDefault="00FD58B0" w:rsidP="007C221D">
            <w:pPr>
              <w:jc w:val="center"/>
            </w:pPr>
            <w:r w:rsidRPr="00FD58B0">
              <w:t>-</w:t>
            </w:r>
          </w:p>
        </w:tc>
        <w:tc>
          <w:tcPr>
            <w:tcW w:w="1524" w:type="dxa"/>
            <w:tcBorders>
              <w:left w:val="single" w:sz="6" w:space="0" w:color="000000"/>
              <w:bottom w:val="single" w:sz="6" w:space="0" w:color="000000"/>
              <w:right w:val="single" w:sz="6" w:space="0" w:color="000000"/>
            </w:tcBorders>
          </w:tcPr>
          <w:p w14:paraId="75CE7D95" w14:textId="77777777" w:rsidR="00FD58B0" w:rsidRPr="00FD58B0" w:rsidRDefault="00FD58B0" w:rsidP="007C221D">
            <w:pPr>
              <w:jc w:val="center"/>
            </w:pPr>
            <w:r w:rsidRPr="00FD58B0">
              <w:t>-</w:t>
            </w:r>
          </w:p>
        </w:tc>
        <w:tc>
          <w:tcPr>
            <w:tcW w:w="2090" w:type="dxa"/>
            <w:tcBorders>
              <w:left w:val="single" w:sz="6" w:space="0" w:color="000000"/>
              <w:bottom w:val="single" w:sz="6" w:space="0" w:color="000000"/>
              <w:right w:val="single" w:sz="6" w:space="0" w:color="000000"/>
            </w:tcBorders>
          </w:tcPr>
          <w:p w14:paraId="0DB4C294" w14:textId="77777777" w:rsidR="00FD58B0" w:rsidRPr="00FD58B0" w:rsidRDefault="00FD58B0" w:rsidP="007C221D">
            <w:pPr>
              <w:jc w:val="center"/>
            </w:pPr>
            <w:r w:rsidRPr="00FD58B0">
              <w:t>-</w:t>
            </w:r>
          </w:p>
        </w:tc>
        <w:tc>
          <w:tcPr>
            <w:tcW w:w="2180" w:type="dxa"/>
            <w:tcBorders>
              <w:left w:val="single" w:sz="6" w:space="0" w:color="000000"/>
              <w:bottom w:val="single" w:sz="6" w:space="0" w:color="000000"/>
            </w:tcBorders>
          </w:tcPr>
          <w:p w14:paraId="6A996E92" w14:textId="77777777" w:rsidR="00FD58B0" w:rsidRPr="00FD58B0" w:rsidRDefault="00FD58B0" w:rsidP="007C221D">
            <w:pPr>
              <w:jc w:val="center"/>
            </w:pPr>
            <w:r w:rsidRPr="00FD58B0">
              <w:t>-</w:t>
            </w:r>
          </w:p>
        </w:tc>
      </w:tr>
      <w:tr w:rsidR="00FD58B0" w14:paraId="1E7911A8" w14:textId="77777777" w:rsidTr="00FD58B0">
        <w:trPr>
          <w:trHeight w:hRule="exact" w:val="408"/>
          <w:jc w:val="center"/>
        </w:trPr>
        <w:tc>
          <w:tcPr>
            <w:tcW w:w="1963" w:type="dxa"/>
            <w:tcBorders>
              <w:top w:val="single" w:sz="6" w:space="0" w:color="000000"/>
              <w:bottom w:val="single" w:sz="6" w:space="0" w:color="000000"/>
              <w:right w:val="single" w:sz="6" w:space="0" w:color="000000"/>
            </w:tcBorders>
          </w:tcPr>
          <w:p w14:paraId="2CD2AE59" w14:textId="77777777" w:rsidR="00FD58B0" w:rsidRPr="00FD58B0" w:rsidRDefault="00FD58B0" w:rsidP="007C221D">
            <w:pPr>
              <w:pStyle w:val="TableParagraph"/>
              <w:spacing w:before="1"/>
              <w:ind w:left="227" w:right="238"/>
              <w:jc w:val="center"/>
            </w:pPr>
            <w:r w:rsidRPr="00FD58B0">
              <w:t>2022</w:t>
            </w:r>
          </w:p>
        </w:tc>
        <w:tc>
          <w:tcPr>
            <w:tcW w:w="1551" w:type="dxa"/>
            <w:tcBorders>
              <w:top w:val="single" w:sz="6" w:space="0" w:color="000000"/>
              <w:left w:val="single" w:sz="6" w:space="0" w:color="000000"/>
              <w:bottom w:val="single" w:sz="6" w:space="0" w:color="000000"/>
              <w:right w:val="single" w:sz="6" w:space="0" w:color="000000"/>
            </w:tcBorders>
          </w:tcPr>
          <w:p w14:paraId="29774820" w14:textId="77777777" w:rsidR="00FD58B0" w:rsidRPr="00FD58B0" w:rsidRDefault="00FD58B0" w:rsidP="007C221D">
            <w:pPr>
              <w:jc w:val="center"/>
            </w:pPr>
            <w:r w:rsidRPr="00FD58B0">
              <w:t>-</w:t>
            </w:r>
          </w:p>
        </w:tc>
        <w:tc>
          <w:tcPr>
            <w:tcW w:w="1524" w:type="dxa"/>
            <w:tcBorders>
              <w:top w:val="single" w:sz="6" w:space="0" w:color="000000"/>
              <w:left w:val="single" w:sz="6" w:space="0" w:color="000000"/>
              <w:bottom w:val="single" w:sz="6" w:space="0" w:color="000000"/>
              <w:right w:val="single" w:sz="6" w:space="0" w:color="000000"/>
            </w:tcBorders>
          </w:tcPr>
          <w:p w14:paraId="6016CB84" w14:textId="77777777" w:rsidR="00FD58B0" w:rsidRPr="00FD58B0" w:rsidRDefault="00FD58B0" w:rsidP="007C221D">
            <w:pPr>
              <w:jc w:val="center"/>
            </w:pPr>
            <w:r w:rsidRPr="00FD58B0">
              <w:t>-</w:t>
            </w:r>
          </w:p>
        </w:tc>
        <w:tc>
          <w:tcPr>
            <w:tcW w:w="2090" w:type="dxa"/>
            <w:tcBorders>
              <w:top w:val="single" w:sz="6" w:space="0" w:color="000000"/>
              <w:left w:val="single" w:sz="6" w:space="0" w:color="000000"/>
              <w:bottom w:val="single" w:sz="6" w:space="0" w:color="000000"/>
              <w:right w:val="single" w:sz="6" w:space="0" w:color="000000"/>
            </w:tcBorders>
          </w:tcPr>
          <w:p w14:paraId="658A6343" w14:textId="77777777" w:rsidR="00FD58B0" w:rsidRPr="00FD58B0" w:rsidRDefault="00FD58B0" w:rsidP="007C221D">
            <w:pPr>
              <w:jc w:val="center"/>
            </w:pPr>
            <w:r w:rsidRPr="00FD58B0">
              <w:t>-</w:t>
            </w:r>
          </w:p>
        </w:tc>
        <w:tc>
          <w:tcPr>
            <w:tcW w:w="2180" w:type="dxa"/>
            <w:tcBorders>
              <w:top w:val="single" w:sz="6" w:space="0" w:color="000000"/>
              <w:left w:val="single" w:sz="6" w:space="0" w:color="000000"/>
              <w:bottom w:val="single" w:sz="6" w:space="0" w:color="000000"/>
            </w:tcBorders>
          </w:tcPr>
          <w:p w14:paraId="090EF927" w14:textId="77777777" w:rsidR="00FD58B0" w:rsidRPr="00FD58B0" w:rsidRDefault="00FD58B0" w:rsidP="007C221D">
            <w:pPr>
              <w:jc w:val="center"/>
            </w:pPr>
            <w:r w:rsidRPr="00FD58B0">
              <w:t>-</w:t>
            </w:r>
          </w:p>
        </w:tc>
      </w:tr>
      <w:tr w:rsidR="00FD58B0" w14:paraId="6B498B7E" w14:textId="77777777" w:rsidTr="00FD58B0">
        <w:trPr>
          <w:trHeight w:hRule="exact" w:val="408"/>
          <w:jc w:val="center"/>
        </w:trPr>
        <w:tc>
          <w:tcPr>
            <w:tcW w:w="1963" w:type="dxa"/>
            <w:tcBorders>
              <w:top w:val="single" w:sz="6" w:space="0" w:color="000000"/>
              <w:bottom w:val="single" w:sz="6" w:space="0" w:color="000000"/>
              <w:right w:val="single" w:sz="6" w:space="0" w:color="000000"/>
            </w:tcBorders>
          </w:tcPr>
          <w:p w14:paraId="25A70E42" w14:textId="77777777" w:rsidR="00FD58B0" w:rsidRPr="00FD58B0" w:rsidRDefault="00FD58B0" w:rsidP="007C221D">
            <w:pPr>
              <w:pStyle w:val="TableParagraph"/>
              <w:spacing w:before="1"/>
              <w:ind w:left="227" w:right="238"/>
              <w:jc w:val="center"/>
            </w:pPr>
            <w:r w:rsidRPr="00FD58B0">
              <w:t>2021</w:t>
            </w:r>
          </w:p>
        </w:tc>
        <w:tc>
          <w:tcPr>
            <w:tcW w:w="1551" w:type="dxa"/>
            <w:tcBorders>
              <w:top w:val="single" w:sz="6" w:space="0" w:color="000000"/>
              <w:left w:val="single" w:sz="6" w:space="0" w:color="000000"/>
              <w:bottom w:val="single" w:sz="6" w:space="0" w:color="000000"/>
              <w:right w:val="single" w:sz="6" w:space="0" w:color="000000"/>
            </w:tcBorders>
          </w:tcPr>
          <w:p w14:paraId="14DAC49C" w14:textId="77777777" w:rsidR="00FD58B0" w:rsidRPr="00FD58B0" w:rsidRDefault="00FD58B0" w:rsidP="007C221D">
            <w:pPr>
              <w:jc w:val="center"/>
            </w:pPr>
            <w:r w:rsidRPr="00FD58B0">
              <w:t>-</w:t>
            </w:r>
          </w:p>
        </w:tc>
        <w:tc>
          <w:tcPr>
            <w:tcW w:w="1524" w:type="dxa"/>
            <w:tcBorders>
              <w:top w:val="single" w:sz="6" w:space="0" w:color="000000"/>
              <w:left w:val="single" w:sz="6" w:space="0" w:color="000000"/>
              <w:bottom w:val="single" w:sz="6" w:space="0" w:color="000000"/>
              <w:right w:val="single" w:sz="6" w:space="0" w:color="000000"/>
            </w:tcBorders>
          </w:tcPr>
          <w:p w14:paraId="27B544DA" w14:textId="77777777" w:rsidR="00FD58B0" w:rsidRPr="00FD58B0" w:rsidRDefault="00FD58B0" w:rsidP="007C221D">
            <w:pPr>
              <w:jc w:val="center"/>
            </w:pPr>
            <w:r w:rsidRPr="00FD58B0">
              <w:t>-</w:t>
            </w:r>
          </w:p>
        </w:tc>
        <w:tc>
          <w:tcPr>
            <w:tcW w:w="2090" w:type="dxa"/>
            <w:tcBorders>
              <w:top w:val="single" w:sz="6" w:space="0" w:color="000000"/>
              <w:left w:val="single" w:sz="6" w:space="0" w:color="000000"/>
              <w:bottom w:val="single" w:sz="6" w:space="0" w:color="000000"/>
              <w:right w:val="single" w:sz="6" w:space="0" w:color="000000"/>
            </w:tcBorders>
          </w:tcPr>
          <w:p w14:paraId="701F312A" w14:textId="77777777" w:rsidR="00FD58B0" w:rsidRPr="00FD58B0" w:rsidRDefault="00FD58B0" w:rsidP="007C221D">
            <w:pPr>
              <w:jc w:val="center"/>
            </w:pPr>
            <w:r w:rsidRPr="00FD58B0">
              <w:t>-</w:t>
            </w:r>
          </w:p>
        </w:tc>
        <w:tc>
          <w:tcPr>
            <w:tcW w:w="2180" w:type="dxa"/>
            <w:tcBorders>
              <w:top w:val="single" w:sz="6" w:space="0" w:color="000000"/>
              <w:left w:val="single" w:sz="6" w:space="0" w:color="000000"/>
              <w:bottom w:val="single" w:sz="6" w:space="0" w:color="000000"/>
            </w:tcBorders>
          </w:tcPr>
          <w:p w14:paraId="77AE0D84" w14:textId="77777777" w:rsidR="00FD58B0" w:rsidRPr="00FD58B0" w:rsidRDefault="00FD58B0" w:rsidP="007C221D">
            <w:pPr>
              <w:jc w:val="center"/>
            </w:pPr>
            <w:r w:rsidRPr="00FD58B0">
              <w:t>-</w:t>
            </w:r>
          </w:p>
        </w:tc>
      </w:tr>
      <w:tr w:rsidR="00FD58B0" w14:paraId="72828ED5" w14:textId="77777777" w:rsidTr="00FD58B0">
        <w:trPr>
          <w:trHeight w:hRule="exact" w:val="408"/>
          <w:jc w:val="center"/>
        </w:trPr>
        <w:tc>
          <w:tcPr>
            <w:tcW w:w="1963" w:type="dxa"/>
            <w:tcBorders>
              <w:top w:val="single" w:sz="6" w:space="0" w:color="000000"/>
              <w:bottom w:val="single" w:sz="6" w:space="0" w:color="000000"/>
              <w:right w:val="single" w:sz="6" w:space="0" w:color="000000"/>
            </w:tcBorders>
          </w:tcPr>
          <w:p w14:paraId="7F795B6D" w14:textId="77777777" w:rsidR="00FD58B0" w:rsidRPr="00FD58B0" w:rsidRDefault="00FD58B0" w:rsidP="007C221D">
            <w:pPr>
              <w:pStyle w:val="TableParagraph"/>
              <w:spacing w:before="1"/>
              <w:ind w:left="227" w:right="238"/>
              <w:jc w:val="center"/>
            </w:pPr>
            <w:r w:rsidRPr="00FD58B0">
              <w:t>2020</w:t>
            </w:r>
          </w:p>
        </w:tc>
        <w:tc>
          <w:tcPr>
            <w:tcW w:w="1551" w:type="dxa"/>
            <w:tcBorders>
              <w:top w:val="single" w:sz="6" w:space="0" w:color="000000"/>
              <w:left w:val="single" w:sz="6" w:space="0" w:color="000000"/>
              <w:bottom w:val="single" w:sz="6" w:space="0" w:color="000000"/>
              <w:right w:val="single" w:sz="6" w:space="0" w:color="000000"/>
            </w:tcBorders>
          </w:tcPr>
          <w:p w14:paraId="6DB57222" w14:textId="77777777" w:rsidR="00FD58B0" w:rsidRPr="00FD58B0" w:rsidRDefault="00FD58B0" w:rsidP="007C221D">
            <w:pPr>
              <w:jc w:val="center"/>
            </w:pPr>
            <w:r w:rsidRPr="00FD58B0">
              <w:t>1</w:t>
            </w:r>
          </w:p>
        </w:tc>
        <w:tc>
          <w:tcPr>
            <w:tcW w:w="1524" w:type="dxa"/>
            <w:tcBorders>
              <w:top w:val="single" w:sz="6" w:space="0" w:color="000000"/>
              <w:left w:val="single" w:sz="6" w:space="0" w:color="000000"/>
              <w:bottom w:val="single" w:sz="6" w:space="0" w:color="000000"/>
              <w:right w:val="single" w:sz="6" w:space="0" w:color="000000"/>
            </w:tcBorders>
          </w:tcPr>
          <w:p w14:paraId="64E88733" w14:textId="77777777" w:rsidR="00FD58B0" w:rsidRPr="00FD58B0" w:rsidRDefault="00FD58B0" w:rsidP="007C221D">
            <w:pPr>
              <w:jc w:val="center"/>
            </w:pPr>
            <w:r w:rsidRPr="00FD58B0">
              <w:t>-</w:t>
            </w:r>
          </w:p>
        </w:tc>
        <w:tc>
          <w:tcPr>
            <w:tcW w:w="2090" w:type="dxa"/>
            <w:tcBorders>
              <w:top w:val="single" w:sz="6" w:space="0" w:color="000000"/>
              <w:left w:val="single" w:sz="6" w:space="0" w:color="000000"/>
              <w:bottom w:val="single" w:sz="6" w:space="0" w:color="000000"/>
              <w:right w:val="single" w:sz="6" w:space="0" w:color="000000"/>
            </w:tcBorders>
          </w:tcPr>
          <w:p w14:paraId="47978B50" w14:textId="77777777" w:rsidR="00FD58B0" w:rsidRPr="00FD58B0" w:rsidRDefault="00FD58B0" w:rsidP="007C221D">
            <w:pPr>
              <w:jc w:val="center"/>
            </w:pPr>
            <w:r w:rsidRPr="00FD58B0">
              <w:t>-</w:t>
            </w:r>
          </w:p>
        </w:tc>
        <w:tc>
          <w:tcPr>
            <w:tcW w:w="2180" w:type="dxa"/>
            <w:tcBorders>
              <w:top w:val="single" w:sz="6" w:space="0" w:color="000000"/>
              <w:left w:val="single" w:sz="6" w:space="0" w:color="000000"/>
              <w:bottom w:val="single" w:sz="6" w:space="0" w:color="000000"/>
            </w:tcBorders>
          </w:tcPr>
          <w:p w14:paraId="1BC86976" w14:textId="77777777" w:rsidR="00FD58B0" w:rsidRPr="00FD58B0" w:rsidRDefault="00FD58B0" w:rsidP="007C221D">
            <w:pPr>
              <w:jc w:val="center"/>
            </w:pPr>
            <w:r w:rsidRPr="00FD58B0">
              <w:t>-</w:t>
            </w:r>
          </w:p>
        </w:tc>
      </w:tr>
      <w:tr w:rsidR="00FD58B0" w14:paraId="6D5CCF48" w14:textId="77777777" w:rsidTr="00FD58B0">
        <w:trPr>
          <w:trHeight w:hRule="exact" w:val="420"/>
          <w:jc w:val="center"/>
        </w:trPr>
        <w:tc>
          <w:tcPr>
            <w:tcW w:w="1963" w:type="dxa"/>
            <w:tcBorders>
              <w:top w:val="single" w:sz="6" w:space="0" w:color="000000"/>
              <w:right w:val="single" w:sz="6" w:space="0" w:color="000000"/>
            </w:tcBorders>
          </w:tcPr>
          <w:p w14:paraId="15AE7FB6" w14:textId="77777777" w:rsidR="00FD58B0" w:rsidRPr="00FD58B0" w:rsidRDefault="00FD58B0" w:rsidP="007C221D">
            <w:pPr>
              <w:pStyle w:val="TableParagraph"/>
              <w:spacing w:before="1"/>
              <w:ind w:left="227" w:right="238"/>
              <w:jc w:val="center"/>
            </w:pPr>
            <w:r w:rsidRPr="00FD58B0">
              <w:t>2019</w:t>
            </w:r>
          </w:p>
        </w:tc>
        <w:tc>
          <w:tcPr>
            <w:tcW w:w="1551" w:type="dxa"/>
            <w:tcBorders>
              <w:top w:val="single" w:sz="6" w:space="0" w:color="000000"/>
              <w:left w:val="single" w:sz="6" w:space="0" w:color="000000"/>
              <w:right w:val="single" w:sz="6" w:space="0" w:color="000000"/>
            </w:tcBorders>
          </w:tcPr>
          <w:p w14:paraId="62662608" w14:textId="77777777" w:rsidR="00FD58B0" w:rsidRPr="00FD58B0" w:rsidRDefault="00FD58B0" w:rsidP="007C221D">
            <w:pPr>
              <w:jc w:val="center"/>
            </w:pPr>
            <w:r w:rsidRPr="00FD58B0">
              <w:t>1</w:t>
            </w:r>
          </w:p>
        </w:tc>
        <w:tc>
          <w:tcPr>
            <w:tcW w:w="1524" w:type="dxa"/>
            <w:tcBorders>
              <w:top w:val="single" w:sz="6" w:space="0" w:color="000000"/>
              <w:left w:val="single" w:sz="6" w:space="0" w:color="000000"/>
              <w:right w:val="single" w:sz="6" w:space="0" w:color="000000"/>
            </w:tcBorders>
          </w:tcPr>
          <w:p w14:paraId="03CDF499" w14:textId="77777777" w:rsidR="00FD58B0" w:rsidRPr="00FD58B0" w:rsidRDefault="00FD58B0" w:rsidP="007C221D">
            <w:pPr>
              <w:jc w:val="center"/>
            </w:pPr>
            <w:r w:rsidRPr="00FD58B0">
              <w:t>-</w:t>
            </w:r>
          </w:p>
        </w:tc>
        <w:tc>
          <w:tcPr>
            <w:tcW w:w="2090" w:type="dxa"/>
            <w:tcBorders>
              <w:top w:val="single" w:sz="6" w:space="0" w:color="000000"/>
              <w:left w:val="single" w:sz="6" w:space="0" w:color="000000"/>
              <w:right w:val="single" w:sz="6" w:space="0" w:color="000000"/>
            </w:tcBorders>
          </w:tcPr>
          <w:p w14:paraId="0F2D5672" w14:textId="77777777" w:rsidR="00FD58B0" w:rsidRPr="00FD58B0" w:rsidRDefault="00FD58B0" w:rsidP="007C221D">
            <w:pPr>
              <w:jc w:val="center"/>
            </w:pPr>
            <w:r w:rsidRPr="00FD58B0">
              <w:t>-</w:t>
            </w:r>
          </w:p>
        </w:tc>
        <w:tc>
          <w:tcPr>
            <w:tcW w:w="2180" w:type="dxa"/>
            <w:tcBorders>
              <w:top w:val="single" w:sz="6" w:space="0" w:color="000000"/>
              <w:left w:val="single" w:sz="6" w:space="0" w:color="000000"/>
            </w:tcBorders>
          </w:tcPr>
          <w:p w14:paraId="595A041E" w14:textId="77777777" w:rsidR="00FD58B0" w:rsidRPr="00FD58B0" w:rsidRDefault="00FD58B0" w:rsidP="007C221D">
            <w:pPr>
              <w:jc w:val="center"/>
            </w:pPr>
            <w:r w:rsidRPr="00FD58B0">
              <w:t>-</w:t>
            </w:r>
          </w:p>
        </w:tc>
      </w:tr>
    </w:tbl>
    <w:p w14:paraId="4FE9B47D" w14:textId="53BDFEA5" w:rsidR="00FD58B0" w:rsidRDefault="00FD58B0" w:rsidP="00FD58B0">
      <w:r w:rsidRPr="00FD58B0">
        <w:t xml:space="preserve">Programdaki öğrencilerimizin kurum içi ve kurumlararası yatay geçiş değerlendirmeleri, ilgili mevzuat çerçevesinde yerine getirilmektedir. </w:t>
      </w:r>
    </w:p>
    <w:p w14:paraId="1E99DDC1" w14:textId="47F2A148" w:rsidR="00FD58B0" w:rsidRPr="00FD58B0" w:rsidRDefault="008552AF" w:rsidP="00FD58B0">
      <w:hyperlink r:id="rId10" w:anchor="collapse1" w:history="1">
        <w:r w:rsidR="00FD58B0" w:rsidRPr="00F01C7C">
          <w:rPr>
            <w:rStyle w:val="Kpr"/>
          </w:rPr>
          <w:t>KAYSİS (ELEKTRONİK KAMU BİLGİ YÖNETİM SİSTEMİ) (kaysis.gov.tr)</w:t>
        </w:r>
      </w:hyperlink>
    </w:p>
    <w:p w14:paraId="346A5083" w14:textId="760BA77C" w:rsidR="00FD58B0" w:rsidRPr="00FD58B0" w:rsidRDefault="008552AF" w:rsidP="00FD58B0">
      <w:hyperlink r:id="rId11" w:anchor="collapse1" w:history="1">
        <w:r w:rsidR="00FD58B0" w:rsidRPr="00F01C7C">
          <w:rPr>
            <w:rStyle w:val="Kpr"/>
          </w:rPr>
          <w:t>KAYSİS (ELEKTRONİK KAMU BİLGİ YÖNETİM SİSTEMİ) (kaysis.gov.tr)</w:t>
        </w:r>
      </w:hyperlink>
    </w:p>
    <w:p w14:paraId="6D9F6F1B" w14:textId="40D3A873" w:rsidR="00FD58B0" w:rsidRPr="00FD58B0" w:rsidRDefault="00FD58B0" w:rsidP="00FD58B0">
      <w:pPr>
        <w:pStyle w:val="Balk3"/>
      </w:pPr>
      <w:r w:rsidRPr="00FD58B0">
        <w:lastRenderedPageBreak/>
        <w:t>3.</w:t>
      </w:r>
      <w:r>
        <w:t xml:space="preserve"> </w:t>
      </w:r>
      <w:r w:rsidRPr="00FD58B0">
        <w:t>Misyonu, Vizyonu, Değerleri ve Hedefleri</w:t>
      </w:r>
    </w:p>
    <w:p w14:paraId="18763D85" w14:textId="77777777" w:rsidR="00FD58B0" w:rsidRPr="00FD58B0" w:rsidRDefault="00FD58B0" w:rsidP="00FD58B0">
      <w:pPr>
        <w:pStyle w:val="Balk4"/>
      </w:pPr>
      <w:r w:rsidRPr="00FD58B0">
        <w:t>Misyonumuz</w:t>
      </w:r>
    </w:p>
    <w:p w14:paraId="0B22E193" w14:textId="77777777" w:rsidR="00FD58B0" w:rsidRPr="00FD58B0" w:rsidRDefault="00FD58B0" w:rsidP="00FD58B0">
      <w:r w:rsidRPr="00FD58B0">
        <w:t>Yüksekokulumuz, köklü geçmişinden gelen üretim anlayışıyla bölgemize katkı sağlayan; öğrencilerine sanat ve bilimde kendisini sürekli yenileyen bireyler olmayı öğretmeyi misyon edinmiştir.</w:t>
      </w:r>
    </w:p>
    <w:p w14:paraId="5434781A" w14:textId="3ADED49C" w:rsidR="00FD58B0" w:rsidRPr="00FD58B0" w:rsidRDefault="00FD58B0" w:rsidP="00EF45F3">
      <w:pPr>
        <w:pStyle w:val="Balk4"/>
      </w:pPr>
      <w:r w:rsidRPr="00FD58B0">
        <w:t>Vizyonumuz</w:t>
      </w:r>
    </w:p>
    <w:p w14:paraId="7BF06405" w14:textId="77777777" w:rsidR="00FD58B0" w:rsidRPr="00FD58B0" w:rsidRDefault="00FD58B0" w:rsidP="00FD58B0">
      <w:r w:rsidRPr="00FD58B0">
        <w:t xml:space="preserve">Bilim ve sanatta, uzmanlığı ve yenilikçi anlayışıyla evrensel normlara sahip bir meslek yüksekokulu olmaktır. </w:t>
      </w:r>
    </w:p>
    <w:p w14:paraId="4007FDC1" w14:textId="77777777" w:rsidR="00EF45F3" w:rsidRDefault="00FD58B0" w:rsidP="00EF45F3">
      <w:pPr>
        <w:pStyle w:val="Balk4"/>
      </w:pPr>
      <w:r w:rsidRPr="00EF45F3">
        <w:t xml:space="preserve">Mimari Dekoratif Sanatlar Programının </w:t>
      </w:r>
      <w:r w:rsidR="00EF45F3">
        <w:t>A</w:t>
      </w:r>
      <w:r w:rsidRPr="00EF45F3">
        <w:t>macı;</w:t>
      </w:r>
      <w:r w:rsidRPr="00FD58B0">
        <w:t xml:space="preserve"> </w:t>
      </w:r>
    </w:p>
    <w:p w14:paraId="4F18F506" w14:textId="68439E5C" w:rsidR="00FD58B0" w:rsidRPr="00FD58B0" w:rsidRDefault="00FD58B0" w:rsidP="00FD58B0">
      <w:r w:rsidRPr="00FD58B0">
        <w:t>Evrensel düşünce ve değerlere sahip, insan ve topluma öncelik veren, yaratıcı, yenilikçi ürünler ve mekan süslemeleri tasarlarken niteliği ve doğayı göz ardı etmeyen, tarihsel, çevresel değerlere duyarlı, estetik değerlerle donanmış, çağdaş, sorgulayıcı, yaratıcı, dinamik ve girişimci meslek insanları yetiştirmek amacındadır.</w:t>
      </w:r>
      <w:r w:rsidR="00EF45F3">
        <w:t xml:space="preserve"> </w:t>
      </w:r>
      <w:r w:rsidRPr="00FD58B0">
        <w:t xml:space="preserve">Alanındaki teknolojik ve sanatsal gelişmeleri göz önünde bulunduran, çevresine duyarlı geleceğe yönelik bilgi birikimine sahip alanında eğitimli bireyler yetiştirmek hedeflenmektedir. Mimari Dekoratif Sanatlar Programı mezunları, Kültür Bakanlığı, Vakıflar Genel Müdürlüğü, Milli Saraylar Genel Müdürlüğü, Belediyeler, İl Özel İdarelerinde çalışabilirler. Etüt Proje alanları ile ilgili özel kuruluşlar ve bürolarda da çalışabilecekleri gibi uygulama ağırlıklı olarak aldıkları modern plastik sanat eğitiminin yanı sıra; Türk Mimarisi, Dekorasyon, Restorasyon, Peyzaj, Seramik, Bilgisayarlı Tasarım gibi konuları da aldıklarından gerek ara eleman olarak gerekse bağımsız olarak kendilerine ait işyeri ve atölyelerinde bu alanlarda da hizmet verebilmektedirler. </w:t>
      </w:r>
    </w:p>
    <w:p w14:paraId="0B7CCDAF" w14:textId="77777777" w:rsidR="00FD58B0" w:rsidRPr="00FD58B0" w:rsidRDefault="00FD58B0" w:rsidP="005A0C49">
      <w:pPr>
        <w:pStyle w:val="Balk1"/>
      </w:pPr>
      <w:r w:rsidRPr="00FD58B0">
        <w:t>LİDERLİK, YÖNETİŞİM ve KALİTE</w:t>
      </w:r>
    </w:p>
    <w:p w14:paraId="5D7FB252" w14:textId="7A285860" w:rsidR="00FD58B0" w:rsidRPr="00FD58B0" w:rsidRDefault="00FD58B0" w:rsidP="00472CD6">
      <w:pPr>
        <w:pStyle w:val="Balk2"/>
      </w:pPr>
      <w:r w:rsidRPr="00FD58B0">
        <w:t>A.1.</w:t>
      </w:r>
      <w:r w:rsidR="002B373A">
        <w:t xml:space="preserve"> </w:t>
      </w:r>
      <w:r w:rsidRPr="00FD58B0">
        <w:t>Liderlik ve Kalite</w:t>
      </w:r>
    </w:p>
    <w:p w14:paraId="06E8DAF8" w14:textId="77777777" w:rsidR="00FD58B0" w:rsidRPr="00FD58B0" w:rsidRDefault="00FD58B0" w:rsidP="00FD58B0">
      <w:r w:rsidRPr="00FD58B0">
        <w:t>Üniversitemizin ve yüksekokulumuzun kalite çalışmaları çerçevesinde oluşturulan birim kalite komisyonları bulunmaktadır. (2023 A.1.1) Yüksekokulumuzun web sayfasında yayınlanmıştır. Bu kapsamda programımızın öz değerlendirme komisyonu ve akran değerlendirme komisyonumuz idare tarafından oluşturulmuştur. (2023 A.1.2) Komisyon tarafından yapılan değerlendirme sonuçları karar alma mekanizmalarını etkilemektedir.</w:t>
      </w:r>
    </w:p>
    <w:p w14:paraId="0CE3F6EE" w14:textId="77777777" w:rsidR="00FD58B0" w:rsidRPr="00FD58B0" w:rsidRDefault="00FD58B0" w:rsidP="00472CD6">
      <w:pPr>
        <w:pStyle w:val="Balk3"/>
      </w:pPr>
      <w:r w:rsidRPr="00FD58B0">
        <w:t>A.1.1.</w:t>
      </w:r>
      <w:r w:rsidRPr="00FD58B0">
        <w:tab/>
        <w:t>Yönetim Modeli ve İdari Yapı</w:t>
      </w:r>
    </w:p>
    <w:p w14:paraId="536BE6D1" w14:textId="3DBDB066" w:rsidR="00FD58B0" w:rsidRPr="00FD58B0" w:rsidRDefault="00FD58B0" w:rsidP="00FD58B0">
      <w:r w:rsidRPr="00FD58B0">
        <w:t xml:space="preserve">Üniversitemizin Stratejik Yönetim planları çerçevesinde Gönen Meslek Yüksekokulu (GMYO) ve Mimari Dekoratif Sanatlar Programı eğitim-öğretim, araştırma-geliştirme ve toplumsal katkı yaratılmasına yönelik tüm faaliyetlerini organizasyon şeması (2023, A.1.1.1) çerçevesinde yöneticileri ile gerçekleştirmektedir. Yüksekokul Müdürü yetki paylaşımını Görev Dağılımı (2023, A.1.1.2) Tablosunda belirtildiği biçimde yapmış, görev tanımları (2023 A.1.1.3) oluşturularak Yüksekokul web sayfasında yayımlanmıştır. Kalite kültürünün içselleştirilmesini sağlamak amacıyla GMYO Birim Kalite Komisyonu (2023, A1.1.4) kurulmuştur. Komisyon tarafından yapılan değerlendirme sonuçları karar alma mekanizmalarını etkilemektedir. 2023 yılında Mimari Dekoratif Sanatlar Programı tarafından birim kalite komisyonu tarafından hazırlanan ve web sayfasında yayımlanan çeşitli raporlar iyileştirmenin süreklilik kazanmasına yardımcı olmaktadır </w:t>
      </w:r>
      <w:r w:rsidRPr="00FD58B0">
        <w:lastRenderedPageBreak/>
        <w:t>(2023, A1.1.5). Yüksekokulda tüm akademik ve idari işler, akademik takvime (2023, A1.1.6) uygun olarak gerçekleştirilmektedir. İşleyişte GMYO organizasyon şemasındaki (2023, A.1.1.1,2) hiyerarşiye uyulmasına özen gösterilmektedir. Gönen Meslek Yüksekokulu ve Mimari Dekoratif Sanatlar Programında kamuoyunu bilgilendirme ilkesel olarak benimsenmiştir. Yüksekokul ve programla ilgili tüm bilgilendirmeler web sayfaları (2023, A.1.1.1.7) yoluyla tüm kamuoyu ve paydaşlarla eşzamanlı olarak paylaşılmaktadır. Aynı zamanda iç ve dış paydaşlara açık olan anketler yoluyla geri bildirimler alınmakta ve değerlendirmeler yapılarak sürekli iyileştirme etkin olarak sağlanmaktadır. (2023, A.1.1.1.8). Yüksekokul ve Programa ait sosyal medya hesapları (2023, A.1.1.1.9) yolu ile kamuoyu bilgilendirilmekte ve güncel haberler paylaşılmaktadır.</w:t>
      </w:r>
    </w:p>
    <w:p w14:paraId="569B86A4" w14:textId="77FC19B8" w:rsidR="00FD58B0" w:rsidRPr="00FD58B0" w:rsidRDefault="00FD58B0" w:rsidP="00126704">
      <w:pPr>
        <w:pStyle w:val="Balk5"/>
      </w:pPr>
      <w:r w:rsidRPr="00FD58B0">
        <w:t>Planlama Faaliyetleri</w:t>
      </w:r>
    </w:p>
    <w:p w14:paraId="50BBEC77" w14:textId="1D73AB7F" w:rsidR="00FD58B0" w:rsidRPr="00FD58B0" w:rsidRDefault="00FD58B0" w:rsidP="00126704">
      <w:pPr>
        <w:pStyle w:val="Balk5"/>
      </w:pPr>
      <w:r w:rsidRPr="00FD58B0">
        <w:t>Uygulama Faaliyetleri</w:t>
      </w:r>
    </w:p>
    <w:p w14:paraId="3BE90ADC" w14:textId="46524123" w:rsidR="00FD58B0" w:rsidRPr="00FD58B0" w:rsidRDefault="00FD58B0" w:rsidP="00126704">
      <w:pPr>
        <w:pStyle w:val="Balk5"/>
      </w:pPr>
      <w:r w:rsidRPr="00FD58B0">
        <w:t>Kontrol Etme Faaliyetleri</w:t>
      </w:r>
    </w:p>
    <w:p w14:paraId="4B8B693A" w14:textId="5C99B70D" w:rsidR="00FD58B0" w:rsidRPr="00FD58B0" w:rsidRDefault="00FD58B0" w:rsidP="00126704">
      <w:pPr>
        <w:pStyle w:val="Balk5"/>
      </w:pPr>
      <w:r w:rsidRPr="00FD58B0">
        <w:t>Önlem Alma Faaliyetleri</w:t>
      </w:r>
    </w:p>
    <w:p w14:paraId="75F51072" w14:textId="101057AD" w:rsidR="00FD58B0" w:rsidRPr="00FD58B0" w:rsidRDefault="00FD58B0" w:rsidP="00126704">
      <w:pPr>
        <w:pStyle w:val="Balk5"/>
      </w:pPr>
      <w:r w:rsidRPr="00FD58B0">
        <w:t>Örnek Gösterilebilir Uygulamalar</w:t>
      </w:r>
    </w:p>
    <w:p w14:paraId="5584D92D" w14:textId="77777777" w:rsidR="00FD58B0" w:rsidRPr="00FD58B0" w:rsidRDefault="00FD58B0" w:rsidP="00126704">
      <w:pPr>
        <w:pStyle w:val="Balk5"/>
      </w:pPr>
      <w:r w:rsidRPr="00FD58B0">
        <w:t>Olgunluk Düzeyi 3</w:t>
      </w:r>
    </w:p>
    <w:p w14:paraId="6649B739" w14:textId="648C859D" w:rsidR="00FD58B0" w:rsidRDefault="00FD58B0" w:rsidP="00FD58B0">
      <w:r w:rsidRPr="00FD58B0">
        <w:t>Kurumun yönetişim modeli ve organizasyonel yapılanması birim ve alanların genelini kapsayacak şekilde faaliyet göstermektedir.</w:t>
      </w:r>
    </w:p>
    <w:p w14:paraId="49292213" w14:textId="77777777" w:rsidR="00DC34E8" w:rsidRPr="00DC34E8" w:rsidRDefault="00DC34E8" w:rsidP="00126704">
      <w:pPr>
        <w:pStyle w:val="Balk5"/>
      </w:pPr>
      <w:r w:rsidRPr="00DC34E8">
        <w:t xml:space="preserve">Kanıtlar </w:t>
      </w:r>
    </w:p>
    <w:p w14:paraId="4A0D1D4D" w14:textId="428233A4" w:rsidR="00DC34E8" w:rsidRPr="00DC34E8" w:rsidRDefault="00F01C7C" w:rsidP="00DC34E8">
      <w:r>
        <w:t xml:space="preserve">Kanıt </w:t>
      </w:r>
      <w:r w:rsidR="00DC34E8" w:rsidRPr="00DC34E8">
        <w:t>A.1.1.1</w:t>
      </w:r>
      <w:r w:rsidR="00C66D10">
        <w:t>.</w:t>
      </w:r>
      <w:r w:rsidR="00DC34E8" w:rsidRPr="00DC34E8">
        <w:t xml:space="preserve"> </w:t>
      </w:r>
      <w:hyperlink r:id="rId12" w:history="1">
        <w:r w:rsidR="002B373A" w:rsidRPr="00126704">
          <w:rPr>
            <w:rStyle w:val="Kpr"/>
          </w:rPr>
          <w:t>A</w:t>
        </w:r>
        <w:r w:rsidR="00DC34E8" w:rsidRPr="00126704">
          <w:rPr>
            <w:rStyle w:val="Kpr"/>
          </w:rPr>
          <w:t>kademik-yapi-semasi-02032023.pdf (isparta.edu.tr)</w:t>
        </w:r>
      </w:hyperlink>
      <w:r w:rsidR="00DC34E8" w:rsidRPr="00DC34E8">
        <w:t xml:space="preserve"> </w:t>
      </w:r>
    </w:p>
    <w:p w14:paraId="7429EA1D" w14:textId="1803F64B" w:rsidR="00DC34E8" w:rsidRPr="00DC34E8" w:rsidRDefault="00F01C7C" w:rsidP="00DC34E8">
      <w:r>
        <w:t xml:space="preserve">Kanıt </w:t>
      </w:r>
      <w:r w:rsidR="00DC34E8" w:rsidRPr="00DC34E8">
        <w:t>A</w:t>
      </w:r>
      <w:r w:rsidR="00126704">
        <w:t>.</w:t>
      </w:r>
      <w:r w:rsidR="00DC34E8" w:rsidRPr="00DC34E8">
        <w:t>1.1.2</w:t>
      </w:r>
      <w:r w:rsidR="00C66D10">
        <w:t>.</w:t>
      </w:r>
      <w:r w:rsidR="00DC34E8" w:rsidRPr="00DC34E8">
        <w:t xml:space="preserve"> </w:t>
      </w:r>
      <w:hyperlink r:id="rId13" w:history="1">
        <w:r w:rsidR="002B373A" w:rsidRPr="00126704">
          <w:rPr>
            <w:rStyle w:val="Kpr"/>
          </w:rPr>
          <w:t>İ</w:t>
        </w:r>
        <w:r w:rsidR="00DC34E8" w:rsidRPr="00126704">
          <w:rPr>
            <w:rStyle w:val="Kpr"/>
          </w:rPr>
          <w:t>dari-organizasyon-semasi-08112023.pdf (isparta.edu.tr)</w:t>
        </w:r>
      </w:hyperlink>
    </w:p>
    <w:p w14:paraId="07073DE5" w14:textId="6B0C5B4F" w:rsidR="00DC34E8" w:rsidRPr="00DC34E8" w:rsidRDefault="00F01C7C" w:rsidP="00DC34E8">
      <w:r>
        <w:t xml:space="preserve">Kanıt </w:t>
      </w:r>
      <w:r w:rsidR="00DC34E8" w:rsidRPr="00DC34E8">
        <w:t>A.1.1.3</w:t>
      </w:r>
      <w:r w:rsidR="00C66D10">
        <w:t>.</w:t>
      </w:r>
      <w:r w:rsidR="00DC34E8" w:rsidRPr="00DC34E8">
        <w:t xml:space="preserve"> </w:t>
      </w:r>
      <w:hyperlink r:id="rId14" w:history="1">
        <w:r w:rsidR="00DC34E8" w:rsidRPr="00126704">
          <w:rPr>
            <w:rStyle w:val="Kpr"/>
          </w:rPr>
          <w:t>ISUBU (isparta.edu.tr)</w:t>
        </w:r>
      </w:hyperlink>
    </w:p>
    <w:p w14:paraId="3BDE281F" w14:textId="5417CB27" w:rsidR="00DC34E8" w:rsidRPr="00DC34E8" w:rsidRDefault="00F01C7C" w:rsidP="00DC34E8">
      <w:r>
        <w:t xml:space="preserve">Kanıt </w:t>
      </w:r>
      <w:r w:rsidR="00DC34E8" w:rsidRPr="00DC34E8">
        <w:t>A.1.1.4</w:t>
      </w:r>
      <w:r w:rsidR="00C66D10">
        <w:t>.</w:t>
      </w:r>
      <w:r w:rsidR="00DC34E8" w:rsidRPr="00DC34E8">
        <w:t xml:space="preserve"> </w:t>
      </w:r>
      <w:hyperlink r:id="rId15" w:history="1">
        <w:r w:rsidR="00DC34E8" w:rsidRPr="00126704">
          <w:rPr>
            <w:rStyle w:val="Kpr"/>
          </w:rPr>
          <w:t>Birim Kalite Yönetimi (isparta.edu.tr)</w:t>
        </w:r>
      </w:hyperlink>
    </w:p>
    <w:p w14:paraId="54B6145D" w14:textId="2FD96EC3" w:rsidR="00DC34E8" w:rsidRPr="00DC34E8" w:rsidRDefault="00F01C7C" w:rsidP="00DC34E8">
      <w:r>
        <w:t xml:space="preserve">Kanıt </w:t>
      </w:r>
      <w:r w:rsidR="00DC34E8" w:rsidRPr="00DC34E8">
        <w:t>A</w:t>
      </w:r>
      <w:r w:rsidR="00126704">
        <w:t>.</w:t>
      </w:r>
      <w:r w:rsidR="00DC34E8" w:rsidRPr="00DC34E8">
        <w:t>1.1.5</w:t>
      </w:r>
      <w:r w:rsidR="00C66D10">
        <w:t>.</w:t>
      </w:r>
      <w:r w:rsidR="00DC34E8" w:rsidRPr="00DC34E8">
        <w:t xml:space="preserve"> </w:t>
      </w:r>
      <w:hyperlink r:id="rId16" w:history="1">
        <w:r w:rsidR="00DC34E8" w:rsidRPr="00126704">
          <w:rPr>
            <w:rStyle w:val="Kpr"/>
          </w:rPr>
          <w:t>Birim Kalite Yönetimi (isparta.edu.tr)</w:t>
        </w:r>
      </w:hyperlink>
    </w:p>
    <w:p w14:paraId="68380B39" w14:textId="437AEF47" w:rsidR="00DC34E8" w:rsidRPr="00DC34E8" w:rsidRDefault="00F01C7C" w:rsidP="00DC34E8">
      <w:r>
        <w:t xml:space="preserve">Kanıt </w:t>
      </w:r>
      <w:r w:rsidR="00DC34E8" w:rsidRPr="00DC34E8">
        <w:t>A.1.1.6</w:t>
      </w:r>
      <w:r w:rsidR="00C66D10">
        <w:t>.</w:t>
      </w:r>
      <w:r w:rsidR="00DC34E8" w:rsidRPr="00DC34E8">
        <w:t xml:space="preserve"> </w:t>
      </w:r>
      <w:hyperlink r:id="rId17" w:history="1">
        <w:r>
          <w:rPr>
            <w:rStyle w:val="Kpr"/>
          </w:rPr>
          <w:t>2023-2024-egitim-ogretim-yili-akademik-takvim-is-plani-06092023.pdf</w:t>
        </w:r>
      </w:hyperlink>
    </w:p>
    <w:p w14:paraId="491388EF" w14:textId="5E3A58B9" w:rsidR="00DC34E8" w:rsidRPr="00DC34E8" w:rsidRDefault="00F01C7C" w:rsidP="00DC34E8">
      <w:r>
        <w:t xml:space="preserve">Kanıt </w:t>
      </w:r>
      <w:r w:rsidR="00DC34E8" w:rsidRPr="00DC34E8">
        <w:t>A.1.1.7</w:t>
      </w:r>
      <w:r w:rsidR="00C66D10">
        <w:t>.</w:t>
      </w:r>
      <w:r w:rsidR="00DC34E8" w:rsidRPr="00DC34E8">
        <w:t xml:space="preserve"> </w:t>
      </w:r>
      <w:hyperlink r:id="rId18" w:history="1">
        <w:r w:rsidR="00DC34E8" w:rsidRPr="00126704">
          <w:rPr>
            <w:rStyle w:val="Kpr"/>
          </w:rPr>
          <w:t>Gönen Meslek Yüksekokulu (isparta.edu.tr)</w:t>
        </w:r>
      </w:hyperlink>
    </w:p>
    <w:p w14:paraId="0D792300" w14:textId="7F6A9A8D" w:rsidR="00DC34E8" w:rsidRPr="00DC34E8" w:rsidRDefault="00F01C7C" w:rsidP="00DC34E8">
      <w:r>
        <w:t xml:space="preserve">Kanıt </w:t>
      </w:r>
      <w:r w:rsidR="00DC34E8" w:rsidRPr="00DC34E8">
        <w:t>A.1.1.8</w:t>
      </w:r>
      <w:r w:rsidR="00C66D10">
        <w:t>.</w:t>
      </w:r>
      <w:r w:rsidR="00DC34E8" w:rsidRPr="00DC34E8">
        <w:t xml:space="preserve"> </w:t>
      </w:r>
      <w:hyperlink r:id="rId19" w:history="1">
        <w:r w:rsidR="00DC34E8" w:rsidRPr="00126704">
          <w:rPr>
            <w:rStyle w:val="Kpr"/>
          </w:rPr>
          <w:t>ISUBÜ - KBYS (isparta.edu.tr)</w:t>
        </w:r>
      </w:hyperlink>
    </w:p>
    <w:p w14:paraId="68972AC2" w14:textId="37B82243" w:rsidR="00DC34E8" w:rsidRPr="00DC34E8" w:rsidRDefault="00F01C7C" w:rsidP="00DC34E8">
      <w:r>
        <w:t xml:space="preserve">Kanıt </w:t>
      </w:r>
      <w:r w:rsidR="00DC34E8" w:rsidRPr="00DC34E8">
        <w:t>A.1.1.9</w:t>
      </w:r>
      <w:r w:rsidR="00C66D10">
        <w:t>.</w:t>
      </w:r>
      <w:r w:rsidR="00DC34E8" w:rsidRPr="00DC34E8">
        <w:t xml:space="preserve"> </w:t>
      </w:r>
      <w:hyperlink r:id="rId20" w:history="1">
        <w:r w:rsidR="00DC34E8" w:rsidRPr="00126704">
          <w:rPr>
            <w:rStyle w:val="Kpr"/>
          </w:rPr>
          <w:t>ISUBÜ Gönen Meslek Yüksekokulu | Isparta | Facebook</w:t>
        </w:r>
      </w:hyperlink>
    </w:p>
    <w:p w14:paraId="22BE5236" w14:textId="45BE18FF" w:rsidR="00DC34E8" w:rsidRPr="00DC34E8" w:rsidRDefault="00DC34E8" w:rsidP="00126704">
      <w:pPr>
        <w:pStyle w:val="Balk3"/>
      </w:pPr>
      <w:r w:rsidRPr="00DC34E8">
        <w:t>A.1.2. Liderlik</w:t>
      </w:r>
    </w:p>
    <w:p w14:paraId="7A64B010" w14:textId="28D1C508" w:rsidR="00DC34E8" w:rsidRPr="00DC34E8" w:rsidRDefault="00DC34E8" w:rsidP="00126704">
      <w:pPr>
        <w:pStyle w:val="Balk4"/>
      </w:pPr>
      <w:r w:rsidRPr="00DC34E8">
        <w:t>Planlama Faaliyetleri</w:t>
      </w:r>
    </w:p>
    <w:p w14:paraId="03C35CD6" w14:textId="12809369" w:rsidR="00DC34E8" w:rsidRPr="00DC34E8" w:rsidRDefault="00DC34E8" w:rsidP="00DC34E8">
      <w:r w:rsidRPr="00DC34E8">
        <w:t xml:space="preserve">Yüksekokul Müdürü’nün ve süreç liderlerinin yükseköğretim ekosistemindeki değişim, belirsizlik ve karmaşıklığı dikkate alan bir kalite güvencesi sistemi ve kültürü oluşturma konusunda sahipliği ve motivasyonu yüksektir. Bu süreçler çevik bir liderlik yaklaşımıyla yönetilmektedir. </w:t>
      </w:r>
    </w:p>
    <w:p w14:paraId="78CD3D5A" w14:textId="69A3CBE7" w:rsidR="00DC34E8" w:rsidRPr="00DC34E8" w:rsidRDefault="00DC34E8" w:rsidP="00DC34E8">
      <w:r w:rsidRPr="00DC34E8">
        <w:lastRenderedPageBreak/>
        <w:t>Kalite güvencesini geliştirmek üzere planlanan kalite güvencesi yönergesi, 2547 sayılı Yükseköğretim Kanununun 14. Maddesi ile 23 Kasım 2018 tarihli ve 30604 sayılı Resmî Gazetede yayımlanan Yükseköğretim Kalite Güvencesi ve Yükseköğretim Kalite Kurulu Yönetmeliğine dayanılarak, ISUBÜ Rektörlüğü tarafından Isparta Uygulamalı Bilimler Üniversitesinde kalite güvence sistemi yönergesi olarak hazırlanmıştır. Bu yönergenin amacı, Isparta Uygulamalı Bilimler Üniversitesinde kalite güvence sistemi kurulması ile Isparta Uygulamalı Bilimler Üniversitesi Kalite Komisyonunun ve Kalite Koordinatörlüğünün kuruluş, görev, çalışma usul ve esaslarını düzenlenmiş ve kurumun web sayfası oluşturulmuş ve erişime açılmıştır. Bu yönergede ilgili birimlerin kalite Komisyonu oluşturulması, organizasyon yapısı, çalışma usul ve esasları, görev ve sorumlulukları planlanmıştır (Kanıt A.1.2.1.). Bu kapsamda Yüksekokulunda ilgili yönergenin 11.-13. Maddeleri Birim Kalite Komisyonu oluşturulmuş ve birimin web sayfası tasarlanmış ve erişime açılmıştır. Kurum içi ve kurum dışı paydaşlar tarafından bilgilendirilmesi, izlenilmesi ve etkin bir iletişim ağı oluşturulmuştur. Bu kültürün oluşturulması ve yaygınlaşması için toplantılar planlanmıştır. (Kanıt A.1.2.2.).</w:t>
      </w:r>
    </w:p>
    <w:p w14:paraId="2B1CC231" w14:textId="77777777" w:rsidR="00DC34E8" w:rsidRPr="00DC34E8" w:rsidRDefault="00DC34E8" w:rsidP="00472CD6">
      <w:pPr>
        <w:pStyle w:val="Balk4"/>
      </w:pPr>
      <w:r w:rsidRPr="00DC34E8">
        <w:t xml:space="preserve">Uygulama Faaliyetler: </w:t>
      </w:r>
    </w:p>
    <w:p w14:paraId="119D4EAE" w14:textId="0F37D7B0" w:rsidR="00DC34E8" w:rsidRPr="00DC34E8" w:rsidRDefault="00DC34E8" w:rsidP="00DC34E8">
      <w:r w:rsidRPr="00DC34E8">
        <w:t>Üniversitenin kalite güvencesi ve kültürünü oluşturmak için planlanan Kalite güvencesi yönergesi uygulanmaktadır ve web sayfasında ilgili süreç, belgeler, komisyon ve koordinatörlükler, iş akış şemaları, kalite yönetim bilgi sistemi, stratejik plan ve birimlerin raporları yer alarak kurum içi ve kurum dışı paydaşlar tarafından bilgilendirilmesi, izlenilmesi ve etkin bir iletişim ağı oluşturulmuştur (Kanıt A.1.2.1.). Yüksekokul birimi olarak planlanan Birim Kalite Komisyonu oluşturulmuş ve birimin web sayfası tasarlanmış ve erişime açılmıştır. Kurum içi ve kurum dışı paydaşlar tarafından bilgilendirilmesi, izlenilmesi ve etkin bir iletişim ağı oluşturulmuştur. Bu kültürün oluşturulması ve yaygınlaşması için toplantılara katılım sağlanmıştır. (Kanıt A.1.2.2).</w:t>
      </w:r>
    </w:p>
    <w:p w14:paraId="52667C02" w14:textId="6C5A4171" w:rsidR="00DC34E8" w:rsidRPr="00DC34E8" w:rsidRDefault="00DC34E8" w:rsidP="00472CD6">
      <w:pPr>
        <w:pStyle w:val="Balk4"/>
      </w:pPr>
      <w:r w:rsidRPr="00DC34E8">
        <w:t>Kontrol Etme Faaliyetleri</w:t>
      </w:r>
    </w:p>
    <w:p w14:paraId="14F9FD60" w14:textId="5D8D8954" w:rsidR="00DC34E8" w:rsidRPr="00DC34E8" w:rsidRDefault="00DC34E8" w:rsidP="00472CD6">
      <w:pPr>
        <w:pStyle w:val="Balk4"/>
      </w:pPr>
      <w:r w:rsidRPr="00DC34E8">
        <w:t>Önlem Alma Faaliyetleri</w:t>
      </w:r>
    </w:p>
    <w:p w14:paraId="7D703DB1" w14:textId="19DA5055" w:rsidR="00DC34E8" w:rsidRPr="00DC34E8" w:rsidRDefault="00DC34E8" w:rsidP="00472CD6">
      <w:pPr>
        <w:pStyle w:val="Balk4"/>
      </w:pPr>
      <w:r w:rsidRPr="00DC34E8">
        <w:t>Örnek Gösterilebilir Uygulamalar</w:t>
      </w:r>
    </w:p>
    <w:p w14:paraId="55FBADA1" w14:textId="77777777" w:rsidR="00DC34E8" w:rsidRPr="00DC34E8" w:rsidRDefault="00DC34E8" w:rsidP="00472CD6">
      <w:pPr>
        <w:pStyle w:val="Balk4"/>
      </w:pPr>
      <w:r w:rsidRPr="00DC34E8">
        <w:t xml:space="preserve">Olgunluk Düzeyi </w:t>
      </w:r>
    </w:p>
    <w:p w14:paraId="06139C0E" w14:textId="6748872C" w:rsidR="00DC34E8" w:rsidRPr="00DC34E8" w:rsidRDefault="00DC34E8" w:rsidP="00DC34E8">
      <w:r w:rsidRPr="00DC34E8">
        <w:t>Kurumun geneline yayılmış, kalite güvencesi sistemi ve kültürünün gelişimini destekleyen etkin liderlik uygulamaları bulunmaktadır.</w:t>
      </w:r>
    </w:p>
    <w:p w14:paraId="395675CA" w14:textId="77777777" w:rsidR="00DC34E8" w:rsidRPr="00DC34E8" w:rsidRDefault="00DC34E8" w:rsidP="00472CD6">
      <w:pPr>
        <w:pStyle w:val="Balk4"/>
      </w:pPr>
      <w:r w:rsidRPr="00DC34E8">
        <w:t>Kanıtlar :</w:t>
      </w:r>
    </w:p>
    <w:p w14:paraId="44F1A2C5" w14:textId="3F7EE5DB" w:rsidR="00DC34E8" w:rsidRPr="00DC34E8" w:rsidRDefault="00DC34E8" w:rsidP="00DC34E8">
      <w:r w:rsidRPr="00DC34E8">
        <w:t>Kanıt A.1.2.1</w:t>
      </w:r>
      <w:r w:rsidR="00472CD6">
        <w:t>.</w:t>
      </w:r>
      <w:r w:rsidRPr="00DC34E8">
        <w:t xml:space="preserve"> </w:t>
      </w:r>
      <w:hyperlink r:id="rId21" w:history="1">
        <w:r w:rsidRPr="00472CD6">
          <w:rPr>
            <w:rStyle w:val="Kpr"/>
          </w:rPr>
          <w:t>Kalite Koordinatörlüğü (isparta.edu.tr)</w:t>
        </w:r>
      </w:hyperlink>
    </w:p>
    <w:p w14:paraId="1F2F8B9C" w14:textId="0244C686" w:rsidR="00DC34E8" w:rsidRPr="00DC34E8" w:rsidRDefault="00DC34E8" w:rsidP="00DC34E8">
      <w:r w:rsidRPr="00DC34E8">
        <w:t>Kanıt A.1.2.2</w:t>
      </w:r>
      <w:r w:rsidR="00472CD6">
        <w:t>.</w:t>
      </w:r>
      <w:r w:rsidRPr="00DC34E8">
        <w:t xml:space="preserve"> </w:t>
      </w:r>
      <w:hyperlink r:id="rId22" w:history="1">
        <w:r w:rsidR="00472CD6">
          <w:rPr>
            <w:rStyle w:val="Kpr"/>
          </w:rPr>
          <w:t>K</w:t>
        </w:r>
        <w:r w:rsidRPr="00472CD6">
          <w:rPr>
            <w:rStyle w:val="Kpr"/>
          </w:rPr>
          <w:t>alite-komisyonu-20022023.pdf (isparta.edu.tr)</w:t>
        </w:r>
      </w:hyperlink>
    </w:p>
    <w:p w14:paraId="47C8E078" w14:textId="4B22B8CE" w:rsidR="00DC34E8" w:rsidRPr="00DC34E8" w:rsidRDefault="00DC34E8" w:rsidP="00472CD6">
      <w:pPr>
        <w:pStyle w:val="Balk3"/>
      </w:pPr>
      <w:r w:rsidRPr="00DC34E8">
        <w:t>A.1.</w:t>
      </w:r>
      <w:r w:rsidR="00AA0633">
        <w:t>3</w:t>
      </w:r>
      <w:r w:rsidRPr="00DC34E8">
        <w:t>.</w:t>
      </w:r>
      <w:r w:rsidRPr="00DC34E8">
        <w:tab/>
        <w:t>Kurumsal Dönüşüm Kapasitesi</w:t>
      </w:r>
    </w:p>
    <w:p w14:paraId="509F90AC" w14:textId="4EF165BC" w:rsidR="00DC34E8" w:rsidRPr="00DC34E8" w:rsidRDefault="00DC34E8" w:rsidP="00472CD6">
      <w:pPr>
        <w:pStyle w:val="Balk4"/>
      </w:pPr>
      <w:r w:rsidRPr="00DC34E8">
        <w:t xml:space="preserve">Planlama Faaliyetleri </w:t>
      </w:r>
    </w:p>
    <w:p w14:paraId="26086DCC" w14:textId="219141E0" w:rsidR="00DC34E8" w:rsidRPr="00DC34E8" w:rsidRDefault="00DC34E8" w:rsidP="00DC34E8">
      <w:r w:rsidRPr="00DC34E8">
        <w:t xml:space="preserve">Yükseköğretim ekosistemi içerisinde 2018’de kurulan ISUBÜ’nün uygulamalı eğitimde model üniversite temel ilkeleri kapsamında hazırlanan kurumsal kabiliyet ve değerlendirmeler, misyon </w:t>
      </w:r>
      <w:r w:rsidRPr="00DC34E8">
        <w:lastRenderedPageBreak/>
        <w:t>ve vizyon kapsamında belirlenen stratejik amaçlar ve hedefler ve bu kapsamda yapılacaklar 2018’den itibaren faaliyet raporlarında planlanmıştır. (Kanıt A.1.3.).</w:t>
      </w:r>
    </w:p>
    <w:p w14:paraId="2C68F5F7" w14:textId="77777777" w:rsidR="00DC34E8" w:rsidRPr="00DC34E8" w:rsidRDefault="00DC34E8" w:rsidP="00472CD6">
      <w:pPr>
        <w:pStyle w:val="Balk4"/>
      </w:pPr>
      <w:r w:rsidRPr="00DC34E8">
        <w:t>Uygulama Faaliyetleri</w:t>
      </w:r>
    </w:p>
    <w:p w14:paraId="51B0C9D0" w14:textId="77777777" w:rsidR="00DC34E8" w:rsidRPr="00DC34E8" w:rsidRDefault="00DC34E8" w:rsidP="00DC34E8">
      <w:r w:rsidRPr="00DC34E8">
        <w:t xml:space="preserve">Planlanan değişim ve dönüşüm yönetimi kapsamında belirlenen çalışmalar faaliyet raporları kapsamında kurum içi ve kurum dışı paydaşlarla paylaşılmış ve birimin web sayfasında yer almıştır. (Kanıt A.1.3.1.). </w:t>
      </w:r>
    </w:p>
    <w:p w14:paraId="5546DC49" w14:textId="5C98F541" w:rsidR="00DC34E8" w:rsidRPr="00DC34E8" w:rsidRDefault="00DC34E8" w:rsidP="00472CD6">
      <w:pPr>
        <w:pStyle w:val="Balk4"/>
      </w:pPr>
      <w:r w:rsidRPr="00DC34E8">
        <w:t>Kontrol Etme Faaliyetleri</w:t>
      </w:r>
    </w:p>
    <w:p w14:paraId="275579B8" w14:textId="3D7EF4B8" w:rsidR="00DC34E8" w:rsidRPr="00DC34E8" w:rsidRDefault="00DC34E8" w:rsidP="00472CD6">
      <w:pPr>
        <w:pStyle w:val="Balk4"/>
      </w:pPr>
      <w:r w:rsidRPr="00DC34E8">
        <w:t>Önlem Alma Faaliyetleri</w:t>
      </w:r>
    </w:p>
    <w:p w14:paraId="48937247" w14:textId="4A7F1960" w:rsidR="00DC34E8" w:rsidRPr="00DC34E8" w:rsidRDefault="00DC34E8" w:rsidP="00472CD6">
      <w:pPr>
        <w:pStyle w:val="Balk4"/>
      </w:pPr>
      <w:r w:rsidRPr="00DC34E8">
        <w:t>Örnek Gösterilebilir Uygulamalar</w:t>
      </w:r>
    </w:p>
    <w:p w14:paraId="526C7791" w14:textId="08FD4C3F" w:rsidR="00DC34E8" w:rsidRPr="00DC34E8" w:rsidRDefault="00DC34E8" w:rsidP="00472CD6">
      <w:pPr>
        <w:pStyle w:val="Balk4"/>
      </w:pPr>
      <w:r w:rsidRPr="00DC34E8">
        <w:t xml:space="preserve">Olgunluk Düzeyi  </w:t>
      </w:r>
    </w:p>
    <w:p w14:paraId="3058C256" w14:textId="7862D497" w:rsidR="00DC34E8" w:rsidRPr="00DC34E8" w:rsidRDefault="00DC34E8" w:rsidP="00DC34E8">
      <w:r w:rsidRPr="00DC34E8">
        <w:t>Kurumda değişim yönetimi yaklaşımı kurumun geneline yayılmış ve bütüncül olarak yürütülmektedir.</w:t>
      </w:r>
    </w:p>
    <w:p w14:paraId="582431C3" w14:textId="77777777" w:rsidR="00DC34E8" w:rsidRPr="00DC34E8" w:rsidRDefault="00DC34E8" w:rsidP="00472CD6">
      <w:pPr>
        <w:pStyle w:val="Balk4"/>
      </w:pPr>
      <w:r w:rsidRPr="00DC34E8">
        <w:t xml:space="preserve">Kanıtlar </w:t>
      </w:r>
    </w:p>
    <w:p w14:paraId="3692FEA5" w14:textId="6AE3C80F" w:rsidR="00DC34E8" w:rsidRPr="00DC34E8" w:rsidRDefault="00F01C7C" w:rsidP="00DC34E8">
      <w:r>
        <w:t xml:space="preserve">Kanıt </w:t>
      </w:r>
      <w:r w:rsidR="00DC34E8" w:rsidRPr="00F01C7C">
        <w:t>A.1.</w:t>
      </w:r>
      <w:r w:rsidR="00AA0633" w:rsidRPr="00F01C7C">
        <w:t>3</w:t>
      </w:r>
      <w:r w:rsidR="00DC34E8" w:rsidRPr="00F01C7C">
        <w:t>.1</w:t>
      </w:r>
      <w:r w:rsidR="00C66D10">
        <w:t>:</w:t>
      </w:r>
      <w:r w:rsidR="00472CD6" w:rsidRPr="00F01C7C">
        <w:t xml:space="preserve"> </w:t>
      </w:r>
      <w:hyperlink r:id="rId23" w:history="1">
        <w:r w:rsidR="00DC34E8" w:rsidRPr="00F01C7C">
          <w:rPr>
            <w:rStyle w:val="Kpr"/>
          </w:rPr>
          <w:t>2022-birim-ic-degerlendirme-raporu-03102023.pdf (isparta.edu.tr)</w:t>
        </w:r>
      </w:hyperlink>
    </w:p>
    <w:p w14:paraId="580F3796" w14:textId="600B67AA" w:rsidR="00DC34E8" w:rsidRPr="00DC34E8" w:rsidRDefault="00DC34E8" w:rsidP="00472CD6">
      <w:pPr>
        <w:pStyle w:val="Balk3"/>
      </w:pPr>
      <w:r w:rsidRPr="00DC34E8">
        <w:t>A.1.</w:t>
      </w:r>
      <w:r w:rsidR="00AA0633">
        <w:t>4</w:t>
      </w:r>
      <w:r w:rsidRPr="00DC34E8">
        <w:t>.</w:t>
      </w:r>
      <w:r w:rsidRPr="00DC34E8">
        <w:tab/>
        <w:t>İç Kalite Güvencesi Mekanizmaları</w:t>
      </w:r>
    </w:p>
    <w:p w14:paraId="5AD4650F" w14:textId="77777777" w:rsidR="00DC34E8" w:rsidRPr="00DC34E8" w:rsidRDefault="00DC34E8" w:rsidP="00472CD6">
      <w:pPr>
        <w:pStyle w:val="Balk5"/>
      </w:pPr>
      <w:r w:rsidRPr="00DC34E8">
        <w:t>Planlama Faaliyetleri</w:t>
      </w:r>
    </w:p>
    <w:p w14:paraId="42E83F1A" w14:textId="39873C2B" w:rsidR="00DC34E8" w:rsidRPr="00DC34E8" w:rsidRDefault="00DC34E8" w:rsidP="00DC34E8">
      <w:r w:rsidRPr="00DC34E8">
        <w:t>5018 Sayılı Kamu Mali Yönetim ve Kontrol Kanunu, 2547 Sayılı Yükseköğretim Kanunu, Yükseköğretim Kalite Güvencesi ve Yükseköğretim Kalite Kurulu Yönetmeliği, ISUBÜ Kalite Güvencesi Yönergesi ve ISUBÜ Kalite Politikası ve Kurum İç Değerlendirme Raporu (KİDR) Hazırlama Kılavuzu ile bütünleşik olarak oluşturulmuş ve uygulanmaktadır (Kanıt A.1.4.1). Bu kapsamda KİDR hazırlama sürecinin iş akış şeması uygulanmaktadır (Kanıt A.1.4.2). Birim KİDR hazırlama kılavuzuna bağlı olarak Birim KİDR hazırlamaktadır (Kanıt A.1.4.3). Bu kapsam üniversite Kalite Koordinatörlüğünden gelen yazı üzerine Gönen MYO kalite komisyonu oluşturulmuş, iç değerlendirme raporu yazımı çalışmaları başlatılmıştır</w:t>
      </w:r>
    </w:p>
    <w:p w14:paraId="62C99D90" w14:textId="77777777" w:rsidR="00DC34E8" w:rsidRPr="00DC34E8" w:rsidRDefault="00DC34E8" w:rsidP="00553638">
      <w:pPr>
        <w:pStyle w:val="Balk5"/>
      </w:pPr>
      <w:r w:rsidRPr="00DC34E8">
        <w:t>Uygulama Faaliyetleri</w:t>
      </w:r>
    </w:p>
    <w:p w14:paraId="2949B241" w14:textId="141C0242" w:rsidR="00DC34E8" w:rsidRPr="00DC34E8" w:rsidRDefault="00DC34E8" w:rsidP="00DC34E8">
      <w:r w:rsidRPr="00DC34E8">
        <w:t>ISUBÜ Kalite Güvence Yönergesine uygun olarak Birim Kalite Komisyonu oluşturulmuş ve paydaşların bilgisi içinde ilgili web sayfasında kalite başlığı altında ilan edilmiştir (Kanıt A.1.4.4). 2022 Kalite Komisyon Raporu paydaşların bilgine sunulmuş ve web sayfasında yer almıştır (Kanıt A.1.4.5).</w:t>
      </w:r>
    </w:p>
    <w:p w14:paraId="5730E7A5" w14:textId="118F6024" w:rsidR="00DC34E8" w:rsidRPr="00DC34E8" w:rsidRDefault="00DC34E8" w:rsidP="00472CD6">
      <w:pPr>
        <w:pStyle w:val="Balk5"/>
      </w:pPr>
      <w:r w:rsidRPr="00DC34E8">
        <w:lastRenderedPageBreak/>
        <w:t>Kontrol Etme Faaliyetleri</w:t>
      </w:r>
    </w:p>
    <w:p w14:paraId="40B9985F" w14:textId="44680777" w:rsidR="00DC34E8" w:rsidRPr="00DC34E8" w:rsidRDefault="00DC34E8" w:rsidP="00472CD6">
      <w:pPr>
        <w:pStyle w:val="Balk5"/>
      </w:pPr>
      <w:r w:rsidRPr="00DC34E8">
        <w:t>Önlem Alma Faaliyetleri</w:t>
      </w:r>
    </w:p>
    <w:p w14:paraId="44CFD2B8" w14:textId="65F33785" w:rsidR="00DC34E8" w:rsidRPr="00DC34E8" w:rsidRDefault="00DC34E8" w:rsidP="00472CD6">
      <w:pPr>
        <w:pStyle w:val="Balk5"/>
      </w:pPr>
      <w:r w:rsidRPr="00DC34E8">
        <w:t>Örnek Gösterilebilir Uygulamalar</w:t>
      </w:r>
    </w:p>
    <w:p w14:paraId="73D3A85E" w14:textId="77777777" w:rsidR="00DC34E8" w:rsidRPr="00DC34E8" w:rsidRDefault="00DC34E8" w:rsidP="00472CD6">
      <w:pPr>
        <w:pStyle w:val="Balk5"/>
      </w:pPr>
      <w:r w:rsidRPr="00DC34E8">
        <w:t>Olgunluk Düzeyi 3</w:t>
      </w:r>
    </w:p>
    <w:p w14:paraId="05F62E3D" w14:textId="3EA5DA9C" w:rsidR="00DC34E8" w:rsidRPr="00DC34E8" w:rsidRDefault="00DC34E8" w:rsidP="00DC34E8">
      <w:r w:rsidRPr="00DC34E8">
        <w:t>İç kalite güvencesi sistemi kurumun geneline yayılmış, şeffaf ve bütüncül olarak yürütülmektedir.</w:t>
      </w:r>
    </w:p>
    <w:p w14:paraId="50588E29" w14:textId="7BC05EB9" w:rsidR="00DC34E8" w:rsidRPr="00DC34E8" w:rsidRDefault="00DC34E8" w:rsidP="00472CD6">
      <w:pPr>
        <w:pStyle w:val="Balk5"/>
      </w:pPr>
      <w:r w:rsidRPr="00DC34E8">
        <w:t xml:space="preserve">Kanıtlar </w:t>
      </w:r>
    </w:p>
    <w:p w14:paraId="705296FB" w14:textId="7511F298" w:rsidR="00DC34E8" w:rsidRPr="00DC34E8" w:rsidRDefault="00DC34E8" w:rsidP="00DC34E8">
      <w:r w:rsidRPr="00DC34E8">
        <w:t xml:space="preserve">Kanıt A.1.4.1: </w:t>
      </w:r>
      <w:hyperlink r:id="rId24" w:history="1">
        <w:r w:rsidRPr="00AA0633">
          <w:rPr>
            <w:rStyle w:val="Kpr"/>
          </w:rPr>
          <w:t>kk-yng-0001-kalite-guvencesi-sistemi-yonergesi-20022023.pdf (isparta.edu.tr)</w:t>
        </w:r>
      </w:hyperlink>
    </w:p>
    <w:p w14:paraId="2B76FE17" w14:textId="7537B46F" w:rsidR="00DC34E8" w:rsidRPr="00DC34E8" w:rsidRDefault="00DC34E8" w:rsidP="00DC34E8">
      <w:r w:rsidRPr="00DC34E8">
        <w:t>Kanıt</w:t>
      </w:r>
      <w:r w:rsidR="00C66D10">
        <w:t xml:space="preserve"> </w:t>
      </w:r>
      <w:r w:rsidRPr="00DC34E8">
        <w:t>A.1.4.2:</w:t>
      </w:r>
      <w:r w:rsidR="00AA0633">
        <w:t xml:space="preserve"> </w:t>
      </w:r>
      <w:hyperlink r:id="rId25" w:history="1">
        <w:r w:rsidRPr="00AA0633">
          <w:rPr>
            <w:rStyle w:val="Kpr"/>
          </w:rPr>
          <w:t>kk-ias-0001-yeni-dokuman-hazirlama-is-akis-semasi-20022023.pdf (isparta.edu.tr)</w:t>
        </w:r>
      </w:hyperlink>
    </w:p>
    <w:p w14:paraId="0EFE8935" w14:textId="4D8EFE77" w:rsidR="00DC34E8" w:rsidRPr="00DC34E8" w:rsidRDefault="00DC34E8" w:rsidP="00DC34E8">
      <w:r w:rsidRPr="00DC34E8">
        <w:t xml:space="preserve">Kanıt A.1.4.3: </w:t>
      </w:r>
      <w:hyperlink r:id="rId26" w:history="1">
        <w:r w:rsidRPr="00AA0633">
          <w:rPr>
            <w:rStyle w:val="Kpr"/>
          </w:rPr>
          <w:t>gonenmyo.isparta.edu.tr</w:t>
        </w:r>
      </w:hyperlink>
    </w:p>
    <w:p w14:paraId="55E2695B" w14:textId="1894F59E" w:rsidR="00DC34E8" w:rsidRPr="00DC34E8" w:rsidRDefault="00DC34E8" w:rsidP="00DC34E8">
      <w:r w:rsidRPr="00DC34E8">
        <w:t xml:space="preserve">Kanıt A.1.4.4: </w:t>
      </w:r>
      <w:hyperlink r:id="rId27" w:history="1">
        <w:r w:rsidRPr="00AA0633">
          <w:rPr>
            <w:rStyle w:val="Kpr"/>
          </w:rPr>
          <w:t>https://gonenmyo.isparta.edu.tr/</w:t>
        </w:r>
      </w:hyperlink>
    </w:p>
    <w:p w14:paraId="0F968ABD" w14:textId="4B811B8F" w:rsidR="00DC34E8" w:rsidRPr="00DC34E8" w:rsidRDefault="00DC34E8" w:rsidP="00DC34E8">
      <w:r w:rsidRPr="00DC34E8">
        <w:t xml:space="preserve">Kanıt A.1.4.5: </w:t>
      </w:r>
      <w:hyperlink r:id="rId28" w:history="1">
        <w:r w:rsidRPr="00AA0633">
          <w:rPr>
            <w:rStyle w:val="Kpr"/>
          </w:rPr>
          <w:t>gonenmyo.isparta.edu.tr</w:t>
        </w:r>
      </w:hyperlink>
    </w:p>
    <w:p w14:paraId="67D78E0A" w14:textId="341ACB35" w:rsidR="00DC34E8" w:rsidRPr="00DC34E8" w:rsidRDefault="00DC34E8" w:rsidP="00472CD6">
      <w:pPr>
        <w:pStyle w:val="Balk3"/>
      </w:pPr>
      <w:r w:rsidRPr="00DC34E8">
        <w:t>A.1.</w:t>
      </w:r>
      <w:r w:rsidR="00AA0633">
        <w:t>5</w:t>
      </w:r>
      <w:r w:rsidRPr="00DC34E8">
        <w:t>.</w:t>
      </w:r>
      <w:r w:rsidRPr="00DC34E8">
        <w:tab/>
        <w:t>Kamuoyunu Bilgilendirme ve Hesap Verebilirlik</w:t>
      </w:r>
    </w:p>
    <w:p w14:paraId="5370FE9B" w14:textId="77777777" w:rsidR="00DC34E8" w:rsidRPr="00DC34E8" w:rsidRDefault="00DC34E8" w:rsidP="00472CD6">
      <w:pPr>
        <w:pStyle w:val="Balk5"/>
      </w:pPr>
      <w:r w:rsidRPr="00DC34E8">
        <w:t xml:space="preserve">Planlama Faaliyetleri </w:t>
      </w:r>
    </w:p>
    <w:p w14:paraId="596AB9EC" w14:textId="6A5ACEC0" w:rsidR="00DC34E8" w:rsidRPr="00DC34E8" w:rsidRDefault="00DC34E8" w:rsidP="00DC34E8">
      <w:r w:rsidRPr="00DC34E8">
        <w:t>Meslek yüksekokulu ISUBÜ değer ve ilkelerine bağlı olarak hesap verilebilir şeffaf çalışmayı ilke olarak benimsemiştir. Çevre ile bütünleşmiş iç ve dış paydaşlarla sürekli iletişim ve iş birliği halinde olmaktadır ve bu konuda çalışma faaliyetleri ilgili birimlerle; talep eden paydaşlarla ve birim web sayfasında tüm paydaşların bilgisine sunulmaktadır (Kanıt A.1.5.1).</w:t>
      </w:r>
    </w:p>
    <w:p w14:paraId="6E6B7005" w14:textId="77777777" w:rsidR="00DC34E8" w:rsidRPr="00DC34E8" w:rsidRDefault="00DC34E8" w:rsidP="00472CD6">
      <w:pPr>
        <w:pStyle w:val="Balk5"/>
      </w:pPr>
      <w:r w:rsidRPr="00DC34E8">
        <w:t>Uygulama Faaliyetleri</w:t>
      </w:r>
    </w:p>
    <w:p w14:paraId="63F89BCC" w14:textId="38BA877F" w:rsidR="00DC34E8" w:rsidRPr="00DC34E8" w:rsidRDefault="00DC34E8" w:rsidP="00DC34E8">
      <w:r w:rsidRPr="00DC34E8">
        <w:t>Kamuoyunu bilgilendirme ve hesap verebilirlik ilkesi kapsamında Birim faaliyet raporları web sayfasında yer almaktadır (Kanıt A.1.5.2). Kurum İçi İdari ve eğitim kararları web sayfasına konularak şeffaf ve hesap verebilirlik ilkesini uygulanmaktadır (Kanıt A.1.5.3). Kurumla ilgili tüm duyurular, haberler, etkinlikler ve faaliyetler web sayfasında güncel olarak duyurulmaktadır. Aynı zamanda anlık mesajlaşma sistemi de bulunmaktadır (Kanıt A.1.5.4). Üniversite Öğrenci Memnuniyet Anketi değerlendirme raporu hazırlanmış ve birim tarafından yayınlanmıştır (Kanıt A.1.5.5).</w:t>
      </w:r>
    </w:p>
    <w:p w14:paraId="537DCAAF" w14:textId="77777777" w:rsidR="00DC34E8" w:rsidRPr="00DC34E8" w:rsidRDefault="00DC34E8" w:rsidP="00472CD6">
      <w:pPr>
        <w:pStyle w:val="Balk5"/>
      </w:pPr>
      <w:r w:rsidRPr="00DC34E8">
        <w:t>Kontrol Etme Faaliyetleri</w:t>
      </w:r>
    </w:p>
    <w:p w14:paraId="26195E53" w14:textId="66ECF49E" w:rsidR="00DC34E8" w:rsidRPr="00DC34E8" w:rsidRDefault="00DC34E8" w:rsidP="00472CD6">
      <w:pPr>
        <w:pStyle w:val="Balk5"/>
      </w:pPr>
      <w:r w:rsidRPr="00DC34E8">
        <w:t>Önlem Alma Faaliyetleri</w:t>
      </w:r>
    </w:p>
    <w:p w14:paraId="6D89E0CA" w14:textId="31636003" w:rsidR="00DC34E8" w:rsidRPr="00DC34E8" w:rsidRDefault="00DC34E8" w:rsidP="00472CD6">
      <w:pPr>
        <w:pStyle w:val="Balk5"/>
      </w:pPr>
      <w:r w:rsidRPr="00DC34E8">
        <w:t>Örnek Gösterilebilir Uygulamalar</w:t>
      </w:r>
    </w:p>
    <w:p w14:paraId="74D82FDB" w14:textId="4C67212A" w:rsidR="00DC34E8" w:rsidRPr="00DC34E8" w:rsidRDefault="00DC34E8" w:rsidP="00472CD6">
      <w:pPr>
        <w:pStyle w:val="Balk5"/>
      </w:pPr>
      <w:r w:rsidRPr="00DC34E8">
        <w:t>Olgunluk Düzeyi 3</w:t>
      </w:r>
    </w:p>
    <w:p w14:paraId="24B0E5A9" w14:textId="77777777" w:rsidR="00DC34E8" w:rsidRPr="00DC34E8" w:rsidRDefault="00DC34E8" w:rsidP="00472CD6">
      <w:pPr>
        <w:pStyle w:val="Balk5"/>
      </w:pPr>
      <w:r w:rsidRPr="00DC34E8">
        <w:t xml:space="preserve">Kanıtlar </w:t>
      </w:r>
    </w:p>
    <w:p w14:paraId="31675D09" w14:textId="792B27A6" w:rsidR="00DC34E8" w:rsidRPr="00DC34E8" w:rsidRDefault="00DC34E8" w:rsidP="00DC34E8">
      <w:r w:rsidRPr="00DC34E8">
        <w:t xml:space="preserve">Kanıt A.1.5.1: </w:t>
      </w:r>
      <w:hyperlink r:id="rId29" w:history="1">
        <w:r w:rsidRPr="00AA0633">
          <w:rPr>
            <w:rStyle w:val="Kpr"/>
          </w:rPr>
          <w:t>Gönen Meslek Yüksekokulu (isparta.edu.tr)</w:t>
        </w:r>
      </w:hyperlink>
    </w:p>
    <w:p w14:paraId="06ED37BD" w14:textId="57F8B606" w:rsidR="00DC34E8" w:rsidRPr="00DC34E8" w:rsidRDefault="00DC34E8" w:rsidP="00C66D10">
      <w:pPr>
        <w:jc w:val="left"/>
      </w:pPr>
      <w:r w:rsidRPr="00DC34E8">
        <w:lastRenderedPageBreak/>
        <w:t xml:space="preserve">Kanıt A.1.5.2: Birim Faaliyet Raporları: </w:t>
      </w:r>
      <w:hyperlink r:id="rId30" w:history="1">
        <w:r w:rsidRPr="00AA0633">
          <w:rPr>
            <w:rStyle w:val="Kpr"/>
          </w:rPr>
          <w:t>gonen-myo-2021-yili-faaliyet-raporu-18012022.pdf (isparta.edu.tr)</w:t>
        </w:r>
      </w:hyperlink>
      <w:r w:rsidR="00AA0633">
        <w:t xml:space="preserve">, </w:t>
      </w:r>
      <w:hyperlink r:id="rId31" w:history="1">
        <w:r w:rsidRPr="00AA0633">
          <w:rPr>
            <w:rStyle w:val="Kpr"/>
          </w:rPr>
          <w:t>faaliyet-raporu-2022-18012023.pdf (isparta.edu.tr)</w:t>
        </w:r>
      </w:hyperlink>
    </w:p>
    <w:p w14:paraId="557FEF87" w14:textId="09C9AA15" w:rsidR="00DC34E8" w:rsidRPr="00DC34E8" w:rsidRDefault="00DC34E8" w:rsidP="00DC34E8">
      <w:r w:rsidRPr="00DC34E8">
        <w:t xml:space="preserve">Kanıt A.1.5.3: </w:t>
      </w:r>
      <w:hyperlink r:id="rId32" w:history="1">
        <w:r w:rsidRPr="00AA0633">
          <w:rPr>
            <w:rStyle w:val="Kpr"/>
          </w:rPr>
          <w:t xml:space="preserve">ISUBU (isparta.edu.tr) </w:t>
        </w:r>
      </w:hyperlink>
      <w:r w:rsidRPr="00DC34E8">
        <w:t xml:space="preserve"> </w:t>
      </w:r>
    </w:p>
    <w:p w14:paraId="2814EBC8" w14:textId="658ABCE5" w:rsidR="00DC34E8" w:rsidRPr="00DC34E8" w:rsidRDefault="00DC34E8" w:rsidP="00DC34E8">
      <w:r w:rsidRPr="00DC34E8">
        <w:t xml:space="preserve">Kanıt A.1.5.4: </w:t>
      </w:r>
      <w:hyperlink r:id="rId33" w:history="1">
        <w:r w:rsidRPr="00AA0633">
          <w:rPr>
            <w:rStyle w:val="Kpr"/>
          </w:rPr>
          <w:t>ISUBU (isparta.edu.tr)</w:t>
        </w:r>
      </w:hyperlink>
    </w:p>
    <w:p w14:paraId="7A8AB238" w14:textId="56B19217" w:rsidR="00DC34E8" w:rsidRPr="00DC34E8" w:rsidRDefault="00DC34E8" w:rsidP="00DC34E8">
      <w:r w:rsidRPr="00DC34E8">
        <w:t xml:space="preserve">Kanıt A.1.5.5: </w:t>
      </w:r>
      <w:hyperlink r:id="rId34" w:history="1">
        <w:r w:rsidRPr="00AA0633">
          <w:rPr>
            <w:rStyle w:val="Kpr"/>
          </w:rPr>
          <w:t>Öğrenci Bilgi Sistemi - Isparta Uygulamalı Bilimler Üniversitesi</w:t>
        </w:r>
      </w:hyperlink>
    </w:p>
    <w:p w14:paraId="08BE663B" w14:textId="096598E9" w:rsidR="00DC34E8" w:rsidRPr="00DC34E8" w:rsidRDefault="00DC34E8" w:rsidP="00472CD6">
      <w:pPr>
        <w:pStyle w:val="Balk2"/>
      </w:pPr>
      <w:r w:rsidRPr="00DC34E8">
        <w:t>A.2.</w:t>
      </w:r>
      <w:r w:rsidRPr="00DC34E8">
        <w:tab/>
        <w:t>Misyon ve Stratejik Amaçlar</w:t>
      </w:r>
    </w:p>
    <w:p w14:paraId="2E50888D" w14:textId="19A7DC6B" w:rsidR="00DC34E8" w:rsidRPr="00DC34E8" w:rsidRDefault="00DC34E8" w:rsidP="00472CD6">
      <w:pPr>
        <w:pStyle w:val="Balk3"/>
      </w:pPr>
      <w:r w:rsidRPr="00DC34E8">
        <w:t>A.2.1.</w:t>
      </w:r>
      <w:r w:rsidRPr="00DC34E8">
        <w:tab/>
        <w:t>Misyon, Vizyon ve Politikalar</w:t>
      </w:r>
    </w:p>
    <w:p w14:paraId="629344DD" w14:textId="77777777" w:rsidR="00DC34E8" w:rsidRPr="00DC34E8" w:rsidRDefault="00DC34E8" w:rsidP="00DC34E8">
      <w:r w:rsidRPr="00DC34E8">
        <w:t>Yüksekokulumuz, köklü geçmişinden gelen üretim anlayışıyla bölgemize katkı sağlayan; öğrencilerine sanat ve bilimde kendisini sürekli yenileyen bireyler olmayı öğretmeyi misyon edinmiştir.</w:t>
      </w:r>
    </w:p>
    <w:p w14:paraId="1D806933" w14:textId="6EEC4D07" w:rsidR="00DC34E8" w:rsidRPr="00DC34E8" w:rsidRDefault="00DC34E8" w:rsidP="00DC34E8">
      <w:r w:rsidRPr="00DC34E8">
        <w:t>Bilim ve sanatta, uzmanlığı ve yenilikçi anlayışıyla evrensel normlara sahip bir meslek yüksekokulu olmaktır.</w:t>
      </w:r>
    </w:p>
    <w:p w14:paraId="6250950E" w14:textId="77777777" w:rsidR="00DC34E8" w:rsidRPr="00DC34E8" w:rsidRDefault="00DC34E8" w:rsidP="005A0C49">
      <w:pPr>
        <w:pStyle w:val="Balk5"/>
      </w:pPr>
      <w:r w:rsidRPr="00DC34E8">
        <w:t>Planlama Faaliyetleri</w:t>
      </w:r>
    </w:p>
    <w:p w14:paraId="59EC05B5" w14:textId="7A53F33C" w:rsidR="00DC34E8" w:rsidRPr="00DC34E8" w:rsidRDefault="00DC34E8" w:rsidP="00DC34E8">
      <w:r w:rsidRPr="00DC34E8">
        <w:t>Isparta Uygulamalı Bilimler Üniversitesi Gönen Meslek Yüksekokulu’nun misyon, vizyon ve değerleri ve stratejik amaçları, dört yarı dönemler halinde Isparta Uygulamalı Bilimler Üniversitesi tarafından hazırlanan stratejik planla uyumlu olarak belirlenmekte ve gerçekleştirilmektedir (Kanıt A.2.1.1). Gönen Meslek Yüksekokulu, üniversitenin stratejik planı ile uyumlu olarak herhangi bir Stratejik Planın olmadığı görülmektedir. Gönen Meslek Yüksekokulunun herhangi bir kalite güvence politikasının olmadığı görülmektedir. Gene de birimin web sayfasında ilan edilmiş bir Kalite Raporu’nun olduğu görülmüştür. Birim, eğitim öğretim, yönetim ve toplumsal katkı faaliyetlerini ilgili yönetmelikler çerçevesinde yürütmektedir. Birimde misyon ve vizyon ifadeleri tanımlanmış ve birimin web sayfasında herkese açık bir şekilde ilan edilmiştir (Kanıt A.2.1.2).</w:t>
      </w:r>
    </w:p>
    <w:p w14:paraId="413C7739" w14:textId="01A74202" w:rsidR="00DC34E8" w:rsidRPr="00DC34E8" w:rsidRDefault="00DC34E8" w:rsidP="005A0C49">
      <w:pPr>
        <w:pStyle w:val="Balk5"/>
      </w:pPr>
      <w:r w:rsidRPr="00DC34E8">
        <w:t>Uygulama Faaliyetleri</w:t>
      </w:r>
    </w:p>
    <w:p w14:paraId="2A330AF2" w14:textId="089BE7EC" w:rsidR="00DC34E8" w:rsidRPr="00DC34E8" w:rsidRDefault="00DC34E8" w:rsidP="005A0C49">
      <w:pPr>
        <w:pStyle w:val="Balk5"/>
      </w:pPr>
      <w:r w:rsidRPr="00DC34E8">
        <w:t>Kontrol Etme Faaliyetleri</w:t>
      </w:r>
    </w:p>
    <w:p w14:paraId="4FE05D22" w14:textId="601D0E1E" w:rsidR="00DC34E8" w:rsidRPr="00DC34E8" w:rsidRDefault="00DC34E8" w:rsidP="005A0C49">
      <w:pPr>
        <w:pStyle w:val="Balk5"/>
      </w:pPr>
      <w:r w:rsidRPr="00DC34E8">
        <w:t>Önlem Alma Faaliyetleri</w:t>
      </w:r>
    </w:p>
    <w:p w14:paraId="1452C314" w14:textId="77C32744" w:rsidR="00DC34E8" w:rsidRPr="00DC34E8" w:rsidRDefault="00DC34E8" w:rsidP="005A0C49">
      <w:pPr>
        <w:pStyle w:val="Balk5"/>
      </w:pPr>
      <w:r w:rsidRPr="00DC34E8">
        <w:t>Örnek Gösterilebilir Uygulamalar</w:t>
      </w:r>
    </w:p>
    <w:p w14:paraId="46129F05" w14:textId="77777777" w:rsidR="00DC34E8" w:rsidRPr="00DC34E8" w:rsidRDefault="00DC34E8" w:rsidP="005A0C49">
      <w:pPr>
        <w:pStyle w:val="Balk5"/>
      </w:pPr>
      <w:r w:rsidRPr="00DC34E8">
        <w:t>Olgunluk Düzeyi 2</w:t>
      </w:r>
    </w:p>
    <w:p w14:paraId="0C11219D" w14:textId="1F28AD14" w:rsidR="00DC34E8" w:rsidRPr="00DC34E8" w:rsidRDefault="00DC34E8" w:rsidP="00DC34E8">
      <w:r w:rsidRPr="00DC34E8">
        <w:t>Kurumun tanımlanmış ve kuruma özgü misyon, vizyon ve politikaları bulunmaktadır.</w:t>
      </w:r>
    </w:p>
    <w:p w14:paraId="164807AB" w14:textId="76849447" w:rsidR="00DC34E8" w:rsidRPr="00DC34E8" w:rsidRDefault="00DC34E8" w:rsidP="005A0C49">
      <w:pPr>
        <w:pStyle w:val="Balk5"/>
      </w:pPr>
      <w:r w:rsidRPr="00DC34E8">
        <w:t xml:space="preserve">Kanıtlar </w:t>
      </w:r>
    </w:p>
    <w:p w14:paraId="645AF227" w14:textId="3B7F5F2B" w:rsidR="00DC34E8" w:rsidRPr="00DC34E8" w:rsidRDefault="00DC34E8" w:rsidP="00DC34E8">
      <w:r w:rsidRPr="00DC34E8">
        <w:t xml:space="preserve">Kanıt A.2.1.1: </w:t>
      </w:r>
      <w:hyperlink r:id="rId35" w:history="1">
        <w:r w:rsidRPr="00AA0633">
          <w:rPr>
            <w:rStyle w:val="Kpr"/>
          </w:rPr>
          <w:t>2021-2025-stratejik-plani-04072022.pdf (isparta.edu.tr)</w:t>
        </w:r>
      </w:hyperlink>
    </w:p>
    <w:p w14:paraId="4AC3E183" w14:textId="209D6712" w:rsidR="00DC34E8" w:rsidRPr="00DC34E8" w:rsidRDefault="00DC34E8" w:rsidP="00DC34E8">
      <w:r w:rsidRPr="00DC34E8">
        <w:t xml:space="preserve">Kanıt A.2.1.2: </w:t>
      </w:r>
      <w:hyperlink r:id="rId36" w:history="1">
        <w:r w:rsidRPr="00AA0633">
          <w:rPr>
            <w:rStyle w:val="Kpr"/>
          </w:rPr>
          <w:t>ISUBU (isparta.edu.tr)</w:t>
        </w:r>
      </w:hyperlink>
    </w:p>
    <w:p w14:paraId="76349B3A" w14:textId="4C49C1FF" w:rsidR="00DC34E8" w:rsidRPr="00DC34E8" w:rsidRDefault="00DC34E8" w:rsidP="00472CD6">
      <w:pPr>
        <w:pStyle w:val="Balk3"/>
      </w:pPr>
      <w:r w:rsidRPr="00DC34E8">
        <w:lastRenderedPageBreak/>
        <w:t>A.2.2.</w:t>
      </w:r>
      <w:r w:rsidRPr="00DC34E8">
        <w:tab/>
        <w:t>Stratejik Amaç ve Hedefler</w:t>
      </w:r>
    </w:p>
    <w:p w14:paraId="7490F3E2" w14:textId="44A4248F" w:rsidR="00DC34E8" w:rsidRPr="00DC34E8" w:rsidRDefault="00DC34E8" w:rsidP="00AA0633">
      <w:pPr>
        <w:pStyle w:val="Balk5"/>
      </w:pPr>
      <w:r w:rsidRPr="00DC34E8">
        <w:t>Planlama Faaliyetleri</w:t>
      </w:r>
    </w:p>
    <w:p w14:paraId="48659145" w14:textId="35A586B9" w:rsidR="00DC34E8" w:rsidRPr="00DC34E8" w:rsidRDefault="00DC34E8" w:rsidP="00DC34E8">
      <w:r w:rsidRPr="00DC34E8">
        <w:t>Birimin web sayfasında ilan edilmiş herhangi bir stratejik plana rastlanılmamıştır. Birimin oluşturduğu Kalite Raporunda yer alan ve birim web sayfasında ilan edilen temel değerler kısmında amaçlardan söz edildiği görülmektedir. (Kanıt A.2.2.1).</w:t>
      </w:r>
    </w:p>
    <w:p w14:paraId="64521F45" w14:textId="0533F75E" w:rsidR="00DC34E8" w:rsidRPr="00DC34E8" w:rsidRDefault="00DC34E8" w:rsidP="005A0C49">
      <w:pPr>
        <w:pStyle w:val="Balk5"/>
      </w:pPr>
      <w:r w:rsidRPr="00DC34E8">
        <w:t>Uygulama Faaliyetleri</w:t>
      </w:r>
    </w:p>
    <w:p w14:paraId="28BF0CAE" w14:textId="6EF9EE32" w:rsidR="00DC34E8" w:rsidRPr="00DC34E8" w:rsidRDefault="00DC34E8" w:rsidP="005A0C49">
      <w:pPr>
        <w:pStyle w:val="Balk5"/>
      </w:pPr>
      <w:r w:rsidRPr="00DC34E8">
        <w:t>Kontrol Etme Faaliyetleri</w:t>
      </w:r>
    </w:p>
    <w:p w14:paraId="39F02F6B" w14:textId="2CBD2324" w:rsidR="00DC34E8" w:rsidRPr="00DC34E8" w:rsidRDefault="00DC34E8" w:rsidP="005A0C49">
      <w:pPr>
        <w:pStyle w:val="Balk5"/>
      </w:pPr>
      <w:r w:rsidRPr="00DC34E8">
        <w:t>Önlem Alma Faaliyetleri</w:t>
      </w:r>
    </w:p>
    <w:p w14:paraId="6592D6D3" w14:textId="53A6454B" w:rsidR="00DC34E8" w:rsidRPr="00DC34E8" w:rsidRDefault="00DC34E8" w:rsidP="005A0C49">
      <w:pPr>
        <w:pStyle w:val="Balk5"/>
      </w:pPr>
      <w:r w:rsidRPr="00DC34E8">
        <w:t>Örnek Gösterilebilir Uygulamalar</w:t>
      </w:r>
    </w:p>
    <w:p w14:paraId="4D484B8C" w14:textId="77777777" w:rsidR="00DC34E8" w:rsidRPr="00DC34E8" w:rsidRDefault="00DC34E8" w:rsidP="005A0C49">
      <w:pPr>
        <w:pStyle w:val="Balk5"/>
      </w:pPr>
      <w:r w:rsidRPr="00DC34E8">
        <w:t>Olgunluk Düzeyi 1</w:t>
      </w:r>
    </w:p>
    <w:p w14:paraId="7D0E9714" w14:textId="11967229" w:rsidR="00DC34E8" w:rsidRPr="00DC34E8" w:rsidRDefault="00DC34E8" w:rsidP="00DC34E8">
      <w:r w:rsidRPr="00DC34E8">
        <w:t>Kurumun stratejik planı bulunmamaktadır.</w:t>
      </w:r>
    </w:p>
    <w:p w14:paraId="33C6C50A" w14:textId="309CFCAE" w:rsidR="00DC34E8" w:rsidRPr="00DC34E8" w:rsidRDefault="00DC34E8" w:rsidP="005A0C49">
      <w:pPr>
        <w:pStyle w:val="Balk5"/>
      </w:pPr>
      <w:r w:rsidRPr="00DC34E8">
        <w:t>Kanıtlar</w:t>
      </w:r>
    </w:p>
    <w:p w14:paraId="3C9163E6" w14:textId="63092B21" w:rsidR="00DC34E8" w:rsidRPr="00DC34E8" w:rsidRDefault="00DC34E8" w:rsidP="00DC34E8">
      <w:r w:rsidRPr="00DC34E8">
        <w:t xml:space="preserve">Kanıt A.2.2.1: </w:t>
      </w:r>
      <w:hyperlink r:id="rId37" w:history="1">
        <w:r w:rsidRPr="00553638">
          <w:rPr>
            <w:rStyle w:val="Kpr"/>
          </w:rPr>
          <w:t>ISUBU (isparta.edu.tr)</w:t>
        </w:r>
      </w:hyperlink>
    </w:p>
    <w:p w14:paraId="40935341" w14:textId="1D14474E" w:rsidR="00DC34E8" w:rsidRPr="00DC34E8" w:rsidRDefault="00DC34E8" w:rsidP="00472CD6">
      <w:pPr>
        <w:pStyle w:val="Balk3"/>
      </w:pPr>
      <w:r w:rsidRPr="00DC34E8">
        <w:t>A.2.3.</w:t>
      </w:r>
      <w:r w:rsidRPr="00DC34E8">
        <w:tab/>
        <w:t>Performans Yönetimi</w:t>
      </w:r>
    </w:p>
    <w:p w14:paraId="31B319AF" w14:textId="3A59AB7A" w:rsidR="00DC34E8" w:rsidRPr="00DC34E8" w:rsidRDefault="00DC34E8" w:rsidP="005A0C49">
      <w:pPr>
        <w:pStyle w:val="Balk5"/>
      </w:pPr>
      <w:r w:rsidRPr="00DC34E8">
        <w:t xml:space="preserve">Planlama Faaliyetleri </w:t>
      </w:r>
    </w:p>
    <w:p w14:paraId="3574B8A9" w14:textId="1B0C1A4D" w:rsidR="00DC34E8" w:rsidRPr="00DC34E8" w:rsidRDefault="00DC34E8" w:rsidP="00DC34E8">
      <w:r w:rsidRPr="00DC34E8">
        <w:t>Isparta Uygulamalı Bilimler Üniversitesine bağlı tüm meslek yüksekokullarında (Gönen MYO’da dahil olmak üzere) öğretim üyeleri açısından akademik yükseltilme ve atanma ölçütleri yönergesi hazırlanmıştır. (Kanıt A.2.3.1.).</w:t>
      </w:r>
    </w:p>
    <w:p w14:paraId="0FC2791A" w14:textId="20EF6540" w:rsidR="00DC34E8" w:rsidRPr="00DC34E8" w:rsidRDefault="00DC34E8" w:rsidP="005A0C49">
      <w:pPr>
        <w:pStyle w:val="Balk5"/>
      </w:pPr>
      <w:r w:rsidRPr="00DC34E8">
        <w:t>Uygulama Faaliyetleri</w:t>
      </w:r>
    </w:p>
    <w:p w14:paraId="485EC338" w14:textId="7643C527" w:rsidR="00DC34E8" w:rsidRPr="00DC34E8" w:rsidRDefault="00DC34E8" w:rsidP="00DC34E8">
      <w:r w:rsidRPr="00DC34E8">
        <w:t>Isparta Uygulamalı Bilimler Üniversitesine bağlı tüm meslek yüksekokullarında (Gönen MYO’da dahil olmak üzere) öğretim üyeleri açısından akademik yükseltilme ve atanma ölçütleri yönergesi hazırlanmıştır.</w:t>
      </w:r>
    </w:p>
    <w:p w14:paraId="7100D9B5" w14:textId="6F7D4B48" w:rsidR="00DC34E8" w:rsidRPr="00DC34E8" w:rsidRDefault="00DC34E8" w:rsidP="005A0C49">
      <w:pPr>
        <w:pStyle w:val="Balk5"/>
      </w:pPr>
      <w:r w:rsidRPr="00DC34E8">
        <w:t>Kontrol Etme Faaliyetleri</w:t>
      </w:r>
    </w:p>
    <w:p w14:paraId="4FD5F44F" w14:textId="3CBE66DF" w:rsidR="00DC34E8" w:rsidRPr="00DC34E8" w:rsidRDefault="00DC34E8" w:rsidP="005A0C49">
      <w:pPr>
        <w:pStyle w:val="Balk5"/>
      </w:pPr>
      <w:r w:rsidRPr="00DC34E8">
        <w:t>Önlem Alma Faaliyetleri</w:t>
      </w:r>
    </w:p>
    <w:p w14:paraId="4EDB3279" w14:textId="2B036820" w:rsidR="00DC34E8" w:rsidRPr="00DC34E8" w:rsidRDefault="00DC34E8" w:rsidP="005A0C49">
      <w:pPr>
        <w:pStyle w:val="Balk5"/>
      </w:pPr>
      <w:r w:rsidRPr="00DC34E8">
        <w:t>Örnek Gösterilebilir Uygulamalar</w:t>
      </w:r>
    </w:p>
    <w:p w14:paraId="4A2C3C93" w14:textId="77777777" w:rsidR="00DC34E8" w:rsidRPr="00DC34E8" w:rsidRDefault="00DC34E8" w:rsidP="005A0C49">
      <w:pPr>
        <w:pStyle w:val="Balk5"/>
      </w:pPr>
      <w:r w:rsidRPr="00DC34E8">
        <w:t xml:space="preserve">Olgunluk Düzeyi 3 </w:t>
      </w:r>
    </w:p>
    <w:p w14:paraId="68549639" w14:textId="3B64F478" w:rsidR="00DC34E8" w:rsidRPr="00DC34E8" w:rsidRDefault="00DC34E8" w:rsidP="00DC34E8">
      <w:r w:rsidRPr="00DC34E8">
        <w:t>Kurumun geneline yayılmış performans yönetimi uygulamaları bulunmaktadır.</w:t>
      </w:r>
    </w:p>
    <w:p w14:paraId="6A14366B" w14:textId="5BD2A731" w:rsidR="00DC34E8" w:rsidRPr="00DC34E8" w:rsidRDefault="00DC34E8" w:rsidP="005A0C49">
      <w:pPr>
        <w:pStyle w:val="Balk5"/>
      </w:pPr>
      <w:r w:rsidRPr="00DC34E8">
        <w:t xml:space="preserve">Kanıtlar </w:t>
      </w:r>
    </w:p>
    <w:p w14:paraId="6F5C4B43" w14:textId="747986DD" w:rsidR="00DC34E8" w:rsidRPr="00C66D10" w:rsidRDefault="00DC34E8" w:rsidP="00DC34E8">
      <w:pPr>
        <w:rPr>
          <w:color w:val="0563C1" w:themeColor="hyperlink"/>
          <w:u w:val="single"/>
        </w:rPr>
      </w:pPr>
      <w:r w:rsidRPr="00DC34E8">
        <w:t xml:space="preserve">Kanıt A.2.3.1: </w:t>
      </w:r>
      <w:hyperlink r:id="rId38" w:history="1">
        <w:r w:rsidRPr="00553638">
          <w:rPr>
            <w:rStyle w:val="Kpr"/>
          </w:rPr>
          <w:t>ISUBÜ Akademik Yükseltilme ve Atanma Ölçütleri Yönergesi,</w:t>
        </w:r>
        <w:r w:rsidR="00C66D10">
          <w:rPr>
            <w:rStyle w:val="Kpr"/>
          </w:rPr>
          <w:t xml:space="preserve"> </w:t>
        </w:r>
        <w:r w:rsidRPr="00553638">
          <w:rPr>
            <w:rStyle w:val="Kpr"/>
          </w:rPr>
          <w:t>Dokümanlar</w:t>
        </w:r>
      </w:hyperlink>
    </w:p>
    <w:p w14:paraId="6605E8EA" w14:textId="28A70EB9" w:rsidR="00DC34E8" w:rsidRPr="00DC34E8" w:rsidRDefault="00DC34E8" w:rsidP="00472CD6">
      <w:pPr>
        <w:pStyle w:val="Balk2"/>
      </w:pPr>
      <w:r w:rsidRPr="00DC34E8">
        <w:lastRenderedPageBreak/>
        <w:t>A.3.</w:t>
      </w:r>
      <w:r w:rsidRPr="00DC34E8">
        <w:tab/>
        <w:t>Yönetim Sistemleri</w:t>
      </w:r>
    </w:p>
    <w:p w14:paraId="289850DB" w14:textId="6A786AD3" w:rsidR="00DC34E8" w:rsidRPr="00DC34E8" w:rsidRDefault="00DC34E8" w:rsidP="00472CD6">
      <w:pPr>
        <w:pStyle w:val="Balk3"/>
      </w:pPr>
      <w:r w:rsidRPr="00DC34E8">
        <w:t>A.3.1.</w:t>
      </w:r>
      <w:r w:rsidRPr="00DC34E8">
        <w:tab/>
        <w:t>Bilgi Yönetim Sistemi</w:t>
      </w:r>
    </w:p>
    <w:p w14:paraId="556DEC95" w14:textId="0EAEFEFA" w:rsidR="00DC34E8" w:rsidRPr="00DC34E8" w:rsidRDefault="00DC34E8" w:rsidP="00472CD6">
      <w:pPr>
        <w:pStyle w:val="Balk5"/>
      </w:pPr>
      <w:r w:rsidRPr="00DC34E8">
        <w:t>Planlama Faaliyetleri</w:t>
      </w:r>
    </w:p>
    <w:p w14:paraId="57035C2E" w14:textId="3F03C525" w:rsidR="00DC34E8" w:rsidRPr="00DC34E8" w:rsidRDefault="00DC34E8" w:rsidP="00472CD6">
      <w:pPr>
        <w:pStyle w:val="Balk5"/>
      </w:pPr>
      <w:r w:rsidRPr="00DC34E8">
        <w:t>Uygulama Faaliyetleri</w:t>
      </w:r>
    </w:p>
    <w:p w14:paraId="238DACD5" w14:textId="15DC49B1" w:rsidR="00DC34E8" w:rsidRPr="00DC34E8" w:rsidRDefault="00DC34E8" w:rsidP="00472CD6">
      <w:pPr>
        <w:pStyle w:val="Balk5"/>
      </w:pPr>
      <w:r w:rsidRPr="00DC34E8">
        <w:t>Kontrol Etme Faaliyetleri</w:t>
      </w:r>
    </w:p>
    <w:p w14:paraId="4BE1140B" w14:textId="6A95F4C6" w:rsidR="00DC34E8" w:rsidRPr="00DC34E8" w:rsidRDefault="00DC34E8" w:rsidP="00472CD6">
      <w:pPr>
        <w:pStyle w:val="Balk5"/>
      </w:pPr>
      <w:r w:rsidRPr="00DC34E8">
        <w:t>Önlem Alma Faaliyetleri</w:t>
      </w:r>
    </w:p>
    <w:p w14:paraId="6553DBDD" w14:textId="7D02AC39" w:rsidR="00DC34E8" w:rsidRPr="00DC34E8" w:rsidRDefault="00DC34E8" w:rsidP="00472CD6">
      <w:pPr>
        <w:pStyle w:val="Balk5"/>
      </w:pPr>
      <w:r w:rsidRPr="00DC34E8">
        <w:t>Örnek Gösterilebilir Uygulamalar</w:t>
      </w:r>
    </w:p>
    <w:p w14:paraId="5F27B5CE" w14:textId="341AA397" w:rsidR="00DC34E8" w:rsidRPr="00DC34E8" w:rsidRDefault="00DC34E8" w:rsidP="00472CD6">
      <w:pPr>
        <w:pStyle w:val="Balk5"/>
      </w:pPr>
      <w:r w:rsidRPr="00DC34E8">
        <w:t xml:space="preserve">Olgunluk Düzeyi </w:t>
      </w:r>
    </w:p>
    <w:p w14:paraId="24A4A39D" w14:textId="6502B65B" w:rsidR="00DC34E8" w:rsidRPr="00DC34E8" w:rsidRDefault="00DC34E8" w:rsidP="00472CD6">
      <w:pPr>
        <w:pStyle w:val="Balk5"/>
      </w:pPr>
      <w:r w:rsidRPr="00DC34E8">
        <w:t xml:space="preserve">Kanıtlar </w:t>
      </w:r>
    </w:p>
    <w:p w14:paraId="484C6B92" w14:textId="64B71D66" w:rsidR="00DC34E8" w:rsidRPr="00DC34E8" w:rsidRDefault="00DC34E8" w:rsidP="005A0C49">
      <w:pPr>
        <w:pStyle w:val="Balk3"/>
      </w:pPr>
      <w:r w:rsidRPr="00DC34E8">
        <w:t>A.3.2.</w:t>
      </w:r>
      <w:r w:rsidRPr="00DC34E8">
        <w:tab/>
        <w:t xml:space="preserve">İnsan Kaynakları </w:t>
      </w:r>
      <w:r w:rsidRPr="005A0C49">
        <w:t>Yönetimi</w:t>
      </w:r>
    </w:p>
    <w:p w14:paraId="36C7923C" w14:textId="77777777" w:rsidR="00DC34E8" w:rsidRPr="00DC34E8" w:rsidRDefault="00DC34E8" w:rsidP="005A0C49">
      <w:pPr>
        <w:pStyle w:val="Balk5"/>
      </w:pPr>
      <w:r w:rsidRPr="00DC34E8">
        <w:t xml:space="preserve">Planlama Faaliyetleri </w:t>
      </w:r>
    </w:p>
    <w:p w14:paraId="78F84AAF" w14:textId="463E7263" w:rsidR="00DC34E8" w:rsidRPr="00DC34E8" w:rsidRDefault="00DC34E8" w:rsidP="00DC34E8">
      <w:r w:rsidRPr="00DC34E8">
        <w:t>İnsan kaynakları yönetimine ilişkin kurallar ve süreçler bulunmaktadır. Şeffaf şekilde yürütülen bu süreçler birimde herkes tarafından bilinmektedir. Eğitim ve liyakat öncelikli kriter olup yetkinliklerin arttırılması temel hedeftir. Çalışan (akademik-idari) memnuniyet, şikâyet ve önerilerini belirlemek ve izlemek amacıyla geliştirilmiş olan yöntem ve mekanizmalar uygulanmakta ve sonuçları değerlendirilerek iyileştirilmektedir. Birimin ve alt birimlerin insan kaynaklarının yönetimi organizasyon yapısına uygun şekilde gerçekleştirilmektedir. Programa atanan personelin yetkinliği Akademik Yükseltilme ve Atanma Kriterleri ile belirlenmektedir (Kanıt A.3.2.1).</w:t>
      </w:r>
    </w:p>
    <w:p w14:paraId="6856104F" w14:textId="77777777" w:rsidR="00DC34E8" w:rsidRPr="00DC34E8" w:rsidRDefault="00DC34E8" w:rsidP="005A0C49">
      <w:pPr>
        <w:pStyle w:val="Balk5"/>
      </w:pPr>
      <w:r w:rsidRPr="00DC34E8">
        <w:t>Uygulama Faaliyetleri</w:t>
      </w:r>
    </w:p>
    <w:p w14:paraId="212B88D2" w14:textId="1E2C9591" w:rsidR="00B47FB0" w:rsidRPr="00B47FB0" w:rsidRDefault="00DC34E8" w:rsidP="00B47FB0">
      <w:r w:rsidRPr="00DC34E8">
        <w:t>İnsan kaynakları yönetimi Isparta Uygulamalı Bilimler Üniversitesi Rektörlüğünün Personel Daire Başkanlığı tarafından yönetilmektedir. Tüm işlemler 657 Sayılı Devlet Memurları Kanunu, 2547 sayılı Yüksek Öğretim Kanunu ve 2914 Sayılı Yüksek Öğretim Personel Kanunu ile gerçekleştirilmektedir (Kanıt A.3.2.2, Kanıt A.3.2.3). Bütün süreçler bu kanunlara uygun olarak yapılandırılmış olup Personel Daire Başkanlığı tarafından yürütülmektedir.</w:t>
      </w:r>
    </w:p>
    <w:p w14:paraId="45C9970D" w14:textId="3CE16BAD" w:rsidR="00DC34E8" w:rsidRPr="00DC34E8" w:rsidRDefault="00DC34E8" w:rsidP="005A0C49">
      <w:pPr>
        <w:pStyle w:val="Balk5"/>
      </w:pPr>
      <w:r w:rsidRPr="00DC34E8">
        <w:lastRenderedPageBreak/>
        <w:t>Kontrol Etme Faaliyetleri</w:t>
      </w:r>
    </w:p>
    <w:p w14:paraId="6688D48A" w14:textId="284A13AC" w:rsidR="00DC34E8" w:rsidRPr="00DC34E8" w:rsidRDefault="00DC34E8" w:rsidP="005A0C49">
      <w:pPr>
        <w:pStyle w:val="Balk5"/>
      </w:pPr>
      <w:r w:rsidRPr="00DC34E8">
        <w:t>Önlem Alma Faaliyetleri</w:t>
      </w:r>
    </w:p>
    <w:p w14:paraId="6838C161" w14:textId="33218723" w:rsidR="00DC34E8" w:rsidRPr="00DC34E8" w:rsidRDefault="00DC34E8" w:rsidP="005A0C49">
      <w:pPr>
        <w:pStyle w:val="Balk5"/>
      </w:pPr>
      <w:r w:rsidRPr="00DC34E8">
        <w:t>Örnek Gösterilebilir Uygulamalar</w:t>
      </w:r>
    </w:p>
    <w:p w14:paraId="2CAD208A" w14:textId="21BB8E58" w:rsidR="00DC34E8" w:rsidRPr="00DC34E8" w:rsidRDefault="00DC34E8" w:rsidP="005A0C49">
      <w:pPr>
        <w:pStyle w:val="Balk5"/>
      </w:pPr>
      <w:r w:rsidRPr="00DC34E8">
        <w:t>Olgunluk Düzeyi 3</w:t>
      </w:r>
    </w:p>
    <w:p w14:paraId="30FEBAE9" w14:textId="33508595" w:rsidR="00DC34E8" w:rsidRPr="00DC34E8" w:rsidRDefault="00DC34E8" w:rsidP="005A0C49">
      <w:pPr>
        <w:pStyle w:val="Balk5"/>
      </w:pPr>
      <w:r w:rsidRPr="00DC34E8">
        <w:t xml:space="preserve">Kanıtlar </w:t>
      </w:r>
    </w:p>
    <w:p w14:paraId="37555715" w14:textId="123A3F82" w:rsidR="00DC34E8" w:rsidRPr="00DC34E8" w:rsidRDefault="00DC34E8" w:rsidP="00DC34E8">
      <w:r w:rsidRPr="00DC34E8">
        <w:t xml:space="preserve">Kanıt A.3.2.1: Isparta Uygulamalı Bı̇lı̇mler Ünı̇versı̇tesı̇ Akademı̇k Yükseltı̇lme ve Atanma Ölçütlerı̇ Yönergesi </w:t>
      </w:r>
      <w:hyperlink r:id="rId39" w:history="1">
        <w:r w:rsidRPr="00553638">
          <w:rPr>
            <w:rStyle w:val="Kpr"/>
          </w:rPr>
          <w:t>Atama Ölçütleri.pdf (isparta.edu.tr)</w:t>
        </w:r>
      </w:hyperlink>
    </w:p>
    <w:p w14:paraId="5FFAA3AF" w14:textId="53EBEAB6" w:rsidR="00DC34E8" w:rsidRPr="00DC34E8" w:rsidRDefault="00DC34E8" w:rsidP="00DC34E8">
      <w:r w:rsidRPr="00DC34E8">
        <w:t xml:space="preserve">Kanıt A.3.2.2: </w:t>
      </w:r>
      <w:hyperlink r:id="rId40" w:history="1">
        <w:r w:rsidRPr="00553638">
          <w:rPr>
            <w:rStyle w:val="Kpr"/>
          </w:rPr>
          <w:t>2547 Sayılı Yüksek Öğretim Kanunu 5347 (mevzuat.gov.tr)</w:t>
        </w:r>
      </w:hyperlink>
    </w:p>
    <w:p w14:paraId="48FF4DA5" w14:textId="19F2F196" w:rsidR="00DC34E8" w:rsidRPr="00DC34E8" w:rsidRDefault="00DC34E8" w:rsidP="00DC34E8">
      <w:r w:rsidRPr="00DC34E8">
        <w:t xml:space="preserve">Kanıt A.3.2.3: </w:t>
      </w:r>
      <w:hyperlink r:id="rId41" w:history="1">
        <w:r w:rsidRPr="00553638">
          <w:rPr>
            <w:rStyle w:val="Kpr"/>
          </w:rPr>
          <w:t>2914 Sayılı Yükseköğretim Personel Kanunu 1.5.2914.pdf (mevzuat.gov.tr)</w:t>
        </w:r>
      </w:hyperlink>
    </w:p>
    <w:p w14:paraId="055288E3" w14:textId="77777777" w:rsidR="00DC34E8" w:rsidRPr="00DC34E8" w:rsidRDefault="00DC34E8" w:rsidP="005A0C49">
      <w:pPr>
        <w:pStyle w:val="Balk3"/>
      </w:pPr>
      <w:r w:rsidRPr="00DC34E8">
        <w:t>A.3.3.</w:t>
      </w:r>
      <w:r w:rsidRPr="00DC34E8">
        <w:tab/>
        <w:t>Finansal Yönetim</w:t>
      </w:r>
    </w:p>
    <w:p w14:paraId="48AF7BE5" w14:textId="17820332" w:rsidR="00DC34E8" w:rsidRPr="00DC34E8" w:rsidRDefault="00DC34E8" w:rsidP="00DC34E8">
      <w:r w:rsidRPr="00F01C7C">
        <w:t>Bu ölçüt bölüm/program bazında doldurulmayacaktır.</w:t>
      </w:r>
    </w:p>
    <w:p w14:paraId="0F30D008" w14:textId="77777777" w:rsidR="00DC34E8" w:rsidRPr="00DC34E8" w:rsidRDefault="00DC34E8" w:rsidP="005A0C49">
      <w:pPr>
        <w:pStyle w:val="Balk3"/>
      </w:pPr>
      <w:r w:rsidRPr="00DC34E8">
        <w:t>A.3.4.</w:t>
      </w:r>
      <w:r w:rsidRPr="00DC34E8">
        <w:tab/>
        <w:t>Süreç Yönetimi</w:t>
      </w:r>
    </w:p>
    <w:p w14:paraId="2668DCB0" w14:textId="13F0C9FF" w:rsidR="00DC34E8" w:rsidRPr="00DC34E8" w:rsidRDefault="00DC34E8" w:rsidP="00DC34E8">
      <w:r w:rsidRPr="00DC34E8">
        <w:t>Isparta Uygulamalı Bilimler Üniversitesi Öğrenci İşleri Daire Başkanlığı, süreçlere yönelik iş akış şemaları oluşturmuş ve birimler/bölümler de bu şemalar doğrultusunda hareket etmektedir. Bölüm kapsamında ilgili süreçlerin iyileştirilmesine yönelik çalışmalar devam etmektedir.</w:t>
      </w:r>
    </w:p>
    <w:p w14:paraId="1FE71FA2" w14:textId="77777777" w:rsidR="00DC34E8" w:rsidRPr="00DC34E8" w:rsidRDefault="00DC34E8" w:rsidP="005A0C49">
      <w:pPr>
        <w:pStyle w:val="Balk5"/>
      </w:pPr>
      <w:r w:rsidRPr="00DC34E8">
        <w:t>Planlama Faaliyetleri</w:t>
      </w:r>
    </w:p>
    <w:p w14:paraId="73C7BFDC" w14:textId="78815041" w:rsidR="00DC34E8" w:rsidRPr="00DC34E8" w:rsidRDefault="00DC34E8" w:rsidP="00DC34E8">
      <w:r w:rsidRPr="00DC34E8">
        <w:t>Üniversitemizin akademik takvimi çerçevesinde süreç yönetimi gerçekleştirilmektedir (Kanıt A.3.4.1.)</w:t>
      </w:r>
    </w:p>
    <w:p w14:paraId="5118465E" w14:textId="77777777" w:rsidR="00DC34E8" w:rsidRPr="00DC34E8" w:rsidRDefault="00DC34E8" w:rsidP="005A0C49">
      <w:pPr>
        <w:pStyle w:val="Balk5"/>
      </w:pPr>
      <w:r w:rsidRPr="00DC34E8">
        <w:t>Uygulama Faaliyetleri</w:t>
      </w:r>
    </w:p>
    <w:p w14:paraId="69D78A9C" w14:textId="4D7EBBF3" w:rsidR="00DC34E8" w:rsidRPr="00DC34E8" w:rsidRDefault="00DC34E8" w:rsidP="00DC34E8">
      <w:r w:rsidRPr="00DC34E8">
        <w:t>Birimimizdeki süreçler ve alt süreçler tanımlanmış, süreçlerdeki sorumlular, iş akışı ve yönetim yazılmış ve birim web sayfasında kalite sekmesi altında ilan edilmiştir (Kanıt A.3.4.2).</w:t>
      </w:r>
    </w:p>
    <w:p w14:paraId="52A9939C" w14:textId="38745A23" w:rsidR="00DC34E8" w:rsidRPr="00DC34E8" w:rsidRDefault="00DC34E8" w:rsidP="005A0C49">
      <w:pPr>
        <w:pStyle w:val="Balk5"/>
      </w:pPr>
      <w:r w:rsidRPr="00DC34E8">
        <w:t>Kontrol Etme Faaliyetleri</w:t>
      </w:r>
    </w:p>
    <w:p w14:paraId="6D903660" w14:textId="0BBEF973" w:rsidR="00DC34E8" w:rsidRPr="00DC34E8" w:rsidRDefault="00DC34E8" w:rsidP="005A0C49">
      <w:pPr>
        <w:pStyle w:val="Balk5"/>
      </w:pPr>
      <w:r w:rsidRPr="00DC34E8">
        <w:t>Önlem Alma Faaliyetleri</w:t>
      </w:r>
    </w:p>
    <w:p w14:paraId="5703DF92" w14:textId="15B99612" w:rsidR="00DC34E8" w:rsidRPr="00DC34E8" w:rsidRDefault="00DC34E8" w:rsidP="005A0C49">
      <w:pPr>
        <w:pStyle w:val="Balk5"/>
      </w:pPr>
      <w:r w:rsidRPr="00DC34E8">
        <w:t>Örnek Gösterilebilir Uygulamalar</w:t>
      </w:r>
    </w:p>
    <w:p w14:paraId="4AA4BF87" w14:textId="77777777" w:rsidR="00DC34E8" w:rsidRPr="00DC34E8" w:rsidRDefault="00DC34E8" w:rsidP="005A0C49">
      <w:pPr>
        <w:pStyle w:val="Balk5"/>
      </w:pPr>
      <w:r w:rsidRPr="00DC34E8">
        <w:t xml:space="preserve">Olgunluk Düzeyi 3 </w:t>
      </w:r>
    </w:p>
    <w:p w14:paraId="54BE9D74" w14:textId="047EF640" w:rsidR="00DC34E8" w:rsidRPr="00DC34E8" w:rsidRDefault="00DC34E8" w:rsidP="00DC34E8">
      <w:r w:rsidRPr="00DC34E8">
        <w:t>Kurumun genelinde tanımlı süreçler yönetilmektedir.</w:t>
      </w:r>
    </w:p>
    <w:p w14:paraId="5C08BA3F" w14:textId="613334D7" w:rsidR="00DC34E8" w:rsidRPr="00DC34E8" w:rsidRDefault="00DC34E8" w:rsidP="005A0C49">
      <w:pPr>
        <w:pStyle w:val="Balk5"/>
      </w:pPr>
      <w:r w:rsidRPr="00DC34E8">
        <w:t xml:space="preserve">Kanıtlar </w:t>
      </w:r>
    </w:p>
    <w:p w14:paraId="55DDE69E" w14:textId="132EA0AD" w:rsidR="00DC34E8" w:rsidRPr="00DC34E8" w:rsidRDefault="00DC34E8" w:rsidP="00DC34E8">
      <w:r w:rsidRPr="00DC34E8">
        <w:t xml:space="preserve">Kanıt A.3.4.1: 2023-2024 Eğitim Öğretim Yılı Bahar Yarıyılı Akademik Takvimi </w:t>
      </w:r>
      <w:hyperlink r:id="rId42" w:history="1">
        <w:r w:rsidRPr="00553638">
          <w:rPr>
            <w:rStyle w:val="Kpr"/>
          </w:rPr>
          <w:t>2023-2024-egitim-ogretim-yili-akademik-takvim-is-plani-06092023.pdf (isparta.edu.tr)</w:t>
        </w:r>
      </w:hyperlink>
    </w:p>
    <w:p w14:paraId="4554FA40" w14:textId="3D9C79D7" w:rsidR="00DC34E8" w:rsidRPr="00DC34E8" w:rsidRDefault="00DC34E8" w:rsidP="00DC34E8">
      <w:r w:rsidRPr="00DC34E8">
        <w:t xml:space="preserve">Kanıt A.3.4.2: </w:t>
      </w:r>
      <w:hyperlink r:id="rId43" w:history="1">
        <w:r w:rsidRPr="00553638">
          <w:rPr>
            <w:rStyle w:val="Kpr"/>
          </w:rPr>
          <w:t>Meslek Yüksekokulunun İş Akış Süreçleri bolum-sekreterligi-birimi-09112021.pdf (isparta.edu.tr)</w:t>
        </w:r>
      </w:hyperlink>
    </w:p>
    <w:p w14:paraId="79B4D61C" w14:textId="62C72A5C" w:rsidR="00DC34E8" w:rsidRPr="00DC34E8" w:rsidRDefault="00DC34E8" w:rsidP="005A0C49">
      <w:pPr>
        <w:pStyle w:val="Balk2"/>
      </w:pPr>
      <w:r w:rsidRPr="00DC34E8">
        <w:lastRenderedPageBreak/>
        <w:t>A.4.</w:t>
      </w:r>
      <w:r w:rsidRPr="00DC34E8">
        <w:tab/>
        <w:t>Paydaş Katılımı</w:t>
      </w:r>
    </w:p>
    <w:p w14:paraId="2986ECC8" w14:textId="77777777" w:rsidR="00DC34E8" w:rsidRPr="00DC34E8" w:rsidRDefault="00DC34E8" w:rsidP="005A0C49">
      <w:pPr>
        <w:pStyle w:val="Balk3"/>
      </w:pPr>
      <w:r w:rsidRPr="00DC34E8">
        <w:t>A.4.1.</w:t>
      </w:r>
      <w:r w:rsidRPr="00DC34E8">
        <w:tab/>
        <w:t>İç ve Dış Paydaş Katılımı</w:t>
      </w:r>
    </w:p>
    <w:p w14:paraId="00B24DA3" w14:textId="39072946" w:rsidR="00DC34E8" w:rsidRPr="00DC34E8" w:rsidRDefault="00DC34E8" w:rsidP="00DC34E8">
      <w:r w:rsidRPr="00DC34E8">
        <w:t>Öğrencilere yönelik sektör buluşmaları planlanmakta ve sonrasında öğrencilerden geri dönüş alınmaktadır. Bunun temel amacı, öğrenci odaklı etkinliklerin iyileştirilmesidir. Ayrıca etkinliğe katılan öğrencilerden imza alınmaktadır. Dış paydaş olan sektör temsilcilerinin görüş ve önerileri dinlenmekte ve yapılabilirliği araştırılmaktadır. Bölüm/program öğretim elemanları sıklıkla bir araya gelmekte ve bölüm/programdaki işleyişe yönelik fikir alışverişi yapmakta, öğrencilere yönelik teknik gezi planlamaya çalışmaktadır. Program güncellemeleri için bölüm/program koordinatörü olan birimlerle iletişim kurulmaktadır. Öğrenci memnuniyeti ders ve dönem bazlı olarak OBS’de yer alan memnuniyet anketi ile ölçülmektedir. Söz konusu ankete yönelik sonuçlar ilgili öğretim elemanı tarafından OBS üzerinden görüntülenmekte ve öğretim elemanının kendisini bu doğrultuda güncellemesi beklenmektedir. Öğrencilerin paydaş olarak süreçlere katılımının sağlanması için çalışmalar devam etmektedir.</w:t>
      </w:r>
    </w:p>
    <w:p w14:paraId="1C8349BE" w14:textId="39637EE0" w:rsidR="00DC34E8" w:rsidRPr="00DC34E8" w:rsidRDefault="00DC34E8" w:rsidP="005A0C49">
      <w:pPr>
        <w:pStyle w:val="Balk5"/>
      </w:pPr>
      <w:r w:rsidRPr="00DC34E8">
        <w:t>Planlama Faaliyetleri</w:t>
      </w:r>
    </w:p>
    <w:p w14:paraId="600BA556" w14:textId="36CB896A" w:rsidR="00DC34E8" w:rsidRPr="00DC34E8" w:rsidRDefault="00DC34E8" w:rsidP="00DC34E8">
      <w:r w:rsidRPr="00DC34E8">
        <w:t>Gönen MYO’nun iç ve dış paydaşları iş birliği sürekli olarak gelişerek devam etmektedir. Dış Paydaşlar belirlenmiştir. Paydaşlarla olan ilişkiler resmi süreçlerle belirlenmektedir. (Kanıt A.4.1.1).</w:t>
      </w:r>
    </w:p>
    <w:p w14:paraId="7A52C7AF" w14:textId="14B675A2" w:rsidR="00DC34E8" w:rsidRPr="00DC34E8" w:rsidRDefault="00DC34E8" w:rsidP="005A0C49">
      <w:pPr>
        <w:pStyle w:val="Balk5"/>
      </w:pPr>
      <w:r w:rsidRPr="00DC34E8">
        <w:t>Uygulama Faaliyetleri</w:t>
      </w:r>
    </w:p>
    <w:p w14:paraId="68016C7E" w14:textId="1101FF93" w:rsidR="00DC34E8" w:rsidRPr="00DC34E8" w:rsidRDefault="00DC34E8" w:rsidP="005A0C49">
      <w:pPr>
        <w:pStyle w:val="Balk5"/>
      </w:pPr>
      <w:r w:rsidRPr="00DC34E8">
        <w:t>Kontrol Etme Faaliyetleri</w:t>
      </w:r>
    </w:p>
    <w:p w14:paraId="4E833C1E" w14:textId="535578A4" w:rsidR="00DC34E8" w:rsidRPr="00DC34E8" w:rsidRDefault="00DC34E8" w:rsidP="005A0C49">
      <w:pPr>
        <w:pStyle w:val="Balk5"/>
      </w:pPr>
      <w:r w:rsidRPr="00DC34E8">
        <w:t>Önlem Alma Faaliyetleri</w:t>
      </w:r>
    </w:p>
    <w:p w14:paraId="517A25B5" w14:textId="6B6D1898" w:rsidR="00DC34E8" w:rsidRPr="00DC34E8" w:rsidRDefault="00DC34E8" w:rsidP="005A0C49">
      <w:pPr>
        <w:pStyle w:val="Balk5"/>
      </w:pPr>
      <w:r w:rsidRPr="00DC34E8">
        <w:t>Örnek Gösterilebilir Uygulamalar</w:t>
      </w:r>
    </w:p>
    <w:p w14:paraId="2BD3B87E" w14:textId="1B5372F0" w:rsidR="00DC34E8" w:rsidRPr="00DC34E8" w:rsidRDefault="00DC34E8" w:rsidP="005A0C49">
      <w:pPr>
        <w:pStyle w:val="Balk5"/>
      </w:pPr>
      <w:r w:rsidRPr="00DC34E8">
        <w:t xml:space="preserve">Olgunluk Düzeyi 2 </w:t>
      </w:r>
    </w:p>
    <w:p w14:paraId="4AC344F2" w14:textId="2521C370" w:rsidR="00DC34E8" w:rsidRPr="00DC34E8" w:rsidRDefault="00DC34E8" w:rsidP="00DC34E8">
      <w:r w:rsidRPr="00DC34E8">
        <w:t>Kurumda kalite güvencesi, eğitim ve öğretim, araştırma ve geliştirme, toplumsal katkı, yönetim sistemi ve uluslararasılaşma süreçlerinin PUKÖ katmanlarına paydaş katılımını sağlamak için planlamalar bulunmaktadır.</w:t>
      </w:r>
    </w:p>
    <w:p w14:paraId="4038C8D6" w14:textId="77777777" w:rsidR="00DC34E8" w:rsidRPr="00DC34E8" w:rsidRDefault="00DC34E8" w:rsidP="005A0C49">
      <w:pPr>
        <w:pStyle w:val="Balk5"/>
      </w:pPr>
      <w:r w:rsidRPr="00DC34E8">
        <w:t xml:space="preserve">Kanıtlar </w:t>
      </w:r>
    </w:p>
    <w:p w14:paraId="0C8A8F64" w14:textId="0A04E4A4" w:rsidR="00DC34E8" w:rsidRPr="00DC34E8" w:rsidRDefault="00DC34E8" w:rsidP="00DC34E8">
      <w:r w:rsidRPr="00DC34E8">
        <w:t xml:space="preserve">Kanıt A.4.1.1: </w:t>
      </w:r>
      <w:hyperlink r:id="rId44" w:history="1">
        <w:r w:rsidRPr="00553638">
          <w:rPr>
            <w:rStyle w:val="Kpr"/>
          </w:rPr>
          <w:t>Birim Kalite Yönetimi (isparta.edu.tr)</w:t>
        </w:r>
      </w:hyperlink>
    </w:p>
    <w:p w14:paraId="335034FA" w14:textId="6EE65738" w:rsidR="00DC34E8" w:rsidRPr="00DC34E8" w:rsidRDefault="00DC34E8" w:rsidP="005A0C49">
      <w:pPr>
        <w:pStyle w:val="Balk3"/>
      </w:pPr>
      <w:r w:rsidRPr="00DC34E8">
        <w:t>A.4.2.</w:t>
      </w:r>
      <w:r>
        <w:t xml:space="preserve"> </w:t>
      </w:r>
      <w:r w:rsidRPr="00DC34E8">
        <w:t>Öğrenci Geri Bildirimleri</w:t>
      </w:r>
    </w:p>
    <w:p w14:paraId="270D24A0" w14:textId="77777777" w:rsidR="00DC34E8" w:rsidRPr="00DC34E8" w:rsidRDefault="00DC34E8" w:rsidP="005A0C49">
      <w:pPr>
        <w:pStyle w:val="Balk5"/>
      </w:pPr>
      <w:r w:rsidRPr="00DC34E8">
        <w:t>Planlama Faaliyetleri</w:t>
      </w:r>
    </w:p>
    <w:p w14:paraId="7C133F81" w14:textId="4C4FA093" w:rsidR="00DC34E8" w:rsidRPr="00DC34E8" w:rsidRDefault="00DC34E8" w:rsidP="00DC34E8">
      <w:r w:rsidRPr="00DC34E8">
        <w:t>Öğrenci talepleri yetkili görevlinin incelemesi sonucu fakülte ya da üniversite içerisinde ilgili makama ya da sorumlu kişiye iletilir. Bu yollar: 1- Şikâyet, öneri ve isteklerini ilgili bölüme dilekçe yoluyla 2- Kurum mail adresi yoluyla, 3- Memnuniyet anketleridir (Kanıt A.4.2.1). Öğrenme aktivitelerinin ve öğretim elemanı performansının değerlendirilmesi amacıyla dönem sonunda değerlendirme anketleri yapılmaktadır. Anket sonuçları dikkate alınarak gerekli düzenlemeler yapılmaktadır.</w:t>
      </w:r>
    </w:p>
    <w:p w14:paraId="65A3E38E" w14:textId="2D3B0586" w:rsidR="00DC34E8" w:rsidRPr="00DC34E8" w:rsidRDefault="00DC34E8" w:rsidP="005A0C49">
      <w:pPr>
        <w:pStyle w:val="Balk5"/>
      </w:pPr>
      <w:r w:rsidRPr="00DC34E8">
        <w:lastRenderedPageBreak/>
        <w:t>Uygulama Faaliyetleri</w:t>
      </w:r>
    </w:p>
    <w:p w14:paraId="35F1829E" w14:textId="21E6C5B2" w:rsidR="00DC34E8" w:rsidRPr="00DC34E8" w:rsidRDefault="00DC34E8" w:rsidP="00DC34E8">
      <w:r w:rsidRPr="00DC34E8">
        <w:t>Öğrencilerin görüşleri bağlamında Öğrenci Bilgi Sistemi (OBS) ve web sitelerinde yer alan canlı görüşme linkleri vasıtasıyla öğrenci görüşleri alınmaktadır.</w:t>
      </w:r>
    </w:p>
    <w:p w14:paraId="1960B10A" w14:textId="7D2F7D4C" w:rsidR="00DC34E8" w:rsidRPr="00DC34E8" w:rsidRDefault="00DC34E8" w:rsidP="005A0C49">
      <w:pPr>
        <w:pStyle w:val="Balk5"/>
      </w:pPr>
      <w:r w:rsidRPr="00DC34E8">
        <w:t>Kontrol Etme Faaliyetleri</w:t>
      </w:r>
    </w:p>
    <w:p w14:paraId="51A7931F" w14:textId="2B447B00" w:rsidR="00DC34E8" w:rsidRPr="00DC34E8" w:rsidRDefault="00DC34E8" w:rsidP="005A0C49">
      <w:pPr>
        <w:pStyle w:val="Balk5"/>
      </w:pPr>
      <w:r w:rsidRPr="00DC34E8">
        <w:t>Önlem Alma Faaliyetleri</w:t>
      </w:r>
    </w:p>
    <w:p w14:paraId="7A49D7DC" w14:textId="4D07473B" w:rsidR="00DC34E8" w:rsidRPr="00DC34E8" w:rsidRDefault="00DC34E8" w:rsidP="005A0C49">
      <w:pPr>
        <w:pStyle w:val="Balk5"/>
      </w:pPr>
      <w:r w:rsidRPr="00DC34E8">
        <w:t>Örnek Gösterilebilir Uygulamalar</w:t>
      </w:r>
    </w:p>
    <w:p w14:paraId="7DEB02C9" w14:textId="77777777" w:rsidR="00DC34E8" w:rsidRPr="00DC34E8" w:rsidRDefault="00DC34E8" w:rsidP="005A0C49">
      <w:pPr>
        <w:pStyle w:val="Balk5"/>
      </w:pPr>
      <w:r w:rsidRPr="00DC34E8">
        <w:t>Olgunluk Düzeyi 2</w:t>
      </w:r>
    </w:p>
    <w:p w14:paraId="556298C8" w14:textId="39109A96" w:rsidR="00DC34E8" w:rsidRPr="00DC34E8" w:rsidRDefault="00DC34E8" w:rsidP="00DC34E8">
      <w:r w:rsidRPr="00DC34E8">
        <w:t>Programların genelinde öğrenci gei bildirimleri (her yarıyıl ya da her akademik yıl sonunda)</w:t>
      </w:r>
      <w:r>
        <w:t xml:space="preserve"> </w:t>
      </w:r>
      <w:r w:rsidRPr="00DC34E8">
        <w:t>alınmaktadır.</w:t>
      </w:r>
    </w:p>
    <w:p w14:paraId="14A0579A" w14:textId="36256CF5" w:rsidR="00DC34E8" w:rsidRPr="00DC34E8" w:rsidRDefault="00DC34E8" w:rsidP="005A0C49">
      <w:pPr>
        <w:pStyle w:val="Balk5"/>
      </w:pPr>
      <w:r w:rsidRPr="00DC34E8">
        <w:t>Kanıtlar</w:t>
      </w:r>
    </w:p>
    <w:p w14:paraId="79FAC573" w14:textId="6EE282A2" w:rsidR="00DC34E8" w:rsidRPr="00DC34E8" w:rsidRDefault="00DC34E8" w:rsidP="00DC34E8">
      <w:r w:rsidRPr="00DC34E8">
        <w:t xml:space="preserve">Kanıt A.4.2.1: Öğrenci Memnuniyet Anketi Değerlendirme Raporu, </w:t>
      </w:r>
      <w:hyperlink r:id="rId45" w:history="1">
        <w:r w:rsidRPr="00553638">
          <w:rPr>
            <w:rStyle w:val="Kpr"/>
          </w:rPr>
          <w:t>Öğrenci Bilgi Sistemi - Isparta Uygulamalı Bilimler Üniversitesi</w:t>
        </w:r>
      </w:hyperlink>
    </w:p>
    <w:p w14:paraId="73BE0943" w14:textId="681B6261" w:rsidR="00DC34E8" w:rsidRDefault="00DC34E8" w:rsidP="005A0C49">
      <w:pPr>
        <w:pStyle w:val="Balk3"/>
      </w:pPr>
      <w:r w:rsidRPr="00DC34E8">
        <w:t>A.4.3.</w:t>
      </w:r>
      <w:r w:rsidRPr="00DC34E8">
        <w:tab/>
        <w:t>Mezun İlişkileri Yönetim</w:t>
      </w:r>
    </w:p>
    <w:p w14:paraId="4B5BCA16" w14:textId="788C355F" w:rsidR="00553638" w:rsidRDefault="00553638" w:rsidP="00553638">
      <w:pPr>
        <w:pStyle w:val="ResimYazs"/>
        <w:keepNext/>
      </w:pPr>
      <w:r>
        <w:t xml:space="preserve">Çizelge </w:t>
      </w:r>
      <w:fldSimple w:instr=" SEQ Çizelge \* ARABIC ">
        <w:r w:rsidR="00543180">
          <w:rPr>
            <w:noProof/>
          </w:rPr>
          <w:t>3</w:t>
        </w:r>
      </w:fldSimple>
      <w:r>
        <w:t>. Öğrenci Mezun Sayıları</w:t>
      </w:r>
    </w:p>
    <w:tbl>
      <w:tblPr>
        <w:tblStyle w:val="TableNormal1"/>
        <w:tblW w:w="0" w:type="auto"/>
        <w:jc w:val="center"/>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Look w:val="01E0" w:firstRow="1" w:lastRow="1" w:firstColumn="1" w:lastColumn="1" w:noHBand="0" w:noVBand="0"/>
      </w:tblPr>
      <w:tblGrid>
        <w:gridCol w:w="1781"/>
        <w:gridCol w:w="1166"/>
      </w:tblGrid>
      <w:tr w:rsidR="00553638" w14:paraId="36C83EEF" w14:textId="77777777" w:rsidTr="00553638">
        <w:trPr>
          <w:trHeight w:hRule="exact" w:val="654"/>
          <w:jc w:val="center"/>
        </w:trPr>
        <w:tc>
          <w:tcPr>
            <w:tcW w:w="1781" w:type="dxa"/>
            <w:tcBorders>
              <w:top w:val="single" w:sz="4" w:space="0" w:color="auto"/>
              <w:left w:val="single" w:sz="4" w:space="0" w:color="auto"/>
              <w:bottom w:val="single" w:sz="4" w:space="0" w:color="auto"/>
              <w:right w:val="single" w:sz="4" w:space="0" w:color="auto"/>
            </w:tcBorders>
          </w:tcPr>
          <w:p w14:paraId="265B716D" w14:textId="77777777" w:rsidR="00553638" w:rsidRDefault="00553638" w:rsidP="007C221D">
            <w:pPr>
              <w:pStyle w:val="TableParagraph"/>
              <w:ind w:left="206"/>
            </w:pPr>
            <w:r>
              <w:t>Akademik Yıl</w:t>
            </w:r>
          </w:p>
        </w:tc>
        <w:tc>
          <w:tcPr>
            <w:tcW w:w="1166" w:type="dxa"/>
            <w:tcBorders>
              <w:top w:val="single" w:sz="4" w:space="0" w:color="000000"/>
              <w:left w:val="single" w:sz="4" w:space="0" w:color="000000"/>
              <w:bottom w:val="single" w:sz="4" w:space="0" w:color="auto"/>
              <w:right w:val="single" w:sz="4" w:space="0" w:color="auto"/>
            </w:tcBorders>
          </w:tcPr>
          <w:p w14:paraId="1D1B2E34" w14:textId="77777777" w:rsidR="00553638" w:rsidRDefault="00553638" w:rsidP="007C221D">
            <w:pPr>
              <w:pStyle w:val="TableParagraph"/>
              <w:spacing w:before="46"/>
              <w:ind w:left="17"/>
              <w:jc w:val="center"/>
            </w:pPr>
            <w:r>
              <w:t>MEZUN</w:t>
            </w:r>
          </w:p>
        </w:tc>
      </w:tr>
      <w:tr w:rsidR="00553638" w14:paraId="3381DE07" w14:textId="77777777" w:rsidTr="00553638">
        <w:trPr>
          <w:trHeight w:hRule="exact" w:val="403"/>
          <w:jc w:val="center"/>
        </w:trPr>
        <w:tc>
          <w:tcPr>
            <w:tcW w:w="1781" w:type="dxa"/>
            <w:tcBorders>
              <w:top w:val="single" w:sz="4" w:space="0" w:color="auto"/>
              <w:left w:val="single" w:sz="4" w:space="0" w:color="auto"/>
              <w:bottom w:val="single" w:sz="4" w:space="0" w:color="000000"/>
              <w:right w:val="single" w:sz="4" w:space="0" w:color="auto"/>
            </w:tcBorders>
          </w:tcPr>
          <w:p w14:paraId="3B231996" w14:textId="77777777" w:rsidR="00553638" w:rsidRDefault="00553638" w:rsidP="007C221D">
            <w:pPr>
              <w:pStyle w:val="TableParagraph"/>
              <w:spacing w:before="1"/>
              <w:ind w:right="289"/>
              <w:jc w:val="center"/>
            </w:pPr>
            <w:r>
              <w:t>2023</w:t>
            </w:r>
          </w:p>
        </w:tc>
        <w:tc>
          <w:tcPr>
            <w:tcW w:w="1166" w:type="dxa"/>
            <w:tcBorders>
              <w:top w:val="single" w:sz="4" w:space="0" w:color="auto"/>
              <w:left w:val="single" w:sz="4" w:space="0" w:color="000000"/>
              <w:bottom w:val="single" w:sz="4" w:space="0" w:color="000000"/>
              <w:right w:val="single" w:sz="4" w:space="0" w:color="auto"/>
            </w:tcBorders>
          </w:tcPr>
          <w:p w14:paraId="4C996343" w14:textId="77777777" w:rsidR="00553638" w:rsidRDefault="00553638" w:rsidP="007C221D">
            <w:pPr>
              <w:jc w:val="center"/>
            </w:pPr>
            <w:r>
              <w:t>4</w:t>
            </w:r>
          </w:p>
        </w:tc>
      </w:tr>
      <w:tr w:rsidR="00553638" w14:paraId="17305B35" w14:textId="77777777" w:rsidTr="00553638">
        <w:trPr>
          <w:trHeight w:hRule="exact" w:val="403"/>
          <w:jc w:val="center"/>
        </w:trPr>
        <w:tc>
          <w:tcPr>
            <w:tcW w:w="1781" w:type="dxa"/>
            <w:tcBorders>
              <w:top w:val="single" w:sz="4" w:space="0" w:color="auto"/>
              <w:left w:val="single" w:sz="4" w:space="0" w:color="auto"/>
              <w:bottom w:val="single" w:sz="4" w:space="0" w:color="000000"/>
              <w:right w:val="single" w:sz="4" w:space="0" w:color="auto"/>
            </w:tcBorders>
          </w:tcPr>
          <w:p w14:paraId="182F8079" w14:textId="77777777" w:rsidR="00553638" w:rsidRDefault="00553638" w:rsidP="007C221D">
            <w:pPr>
              <w:pStyle w:val="TableParagraph"/>
              <w:spacing w:before="1"/>
              <w:ind w:right="289"/>
              <w:jc w:val="center"/>
            </w:pPr>
            <w:r>
              <w:t>2022</w:t>
            </w:r>
          </w:p>
        </w:tc>
        <w:tc>
          <w:tcPr>
            <w:tcW w:w="1166" w:type="dxa"/>
            <w:tcBorders>
              <w:top w:val="single" w:sz="4" w:space="0" w:color="auto"/>
              <w:left w:val="single" w:sz="4" w:space="0" w:color="000000"/>
              <w:bottom w:val="single" w:sz="4" w:space="0" w:color="000000"/>
              <w:right w:val="single" w:sz="4" w:space="0" w:color="auto"/>
            </w:tcBorders>
          </w:tcPr>
          <w:p w14:paraId="716051D5" w14:textId="77777777" w:rsidR="00553638" w:rsidRDefault="00553638" w:rsidP="007C221D">
            <w:pPr>
              <w:jc w:val="center"/>
            </w:pPr>
            <w:r>
              <w:t>10</w:t>
            </w:r>
          </w:p>
        </w:tc>
      </w:tr>
      <w:tr w:rsidR="00553638" w14:paraId="0191559C" w14:textId="77777777" w:rsidTr="00553638">
        <w:trPr>
          <w:trHeight w:hRule="exact" w:val="403"/>
          <w:jc w:val="center"/>
        </w:trPr>
        <w:tc>
          <w:tcPr>
            <w:tcW w:w="1781" w:type="dxa"/>
            <w:tcBorders>
              <w:top w:val="single" w:sz="4" w:space="0" w:color="000000"/>
              <w:left w:val="single" w:sz="4" w:space="0" w:color="auto"/>
              <w:bottom w:val="single" w:sz="4" w:space="0" w:color="000000"/>
              <w:right w:val="single" w:sz="4" w:space="0" w:color="auto"/>
            </w:tcBorders>
          </w:tcPr>
          <w:p w14:paraId="3527B946" w14:textId="77777777" w:rsidR="00553638" w:rsidRDefault="00553638" w:rsidP="007C221D">
            <w:pPr>
              <w:pStyle w:val="TableParagraph"/>
              <w:spacing w:before="1"/>
              <w:ind w:right="289"/>
              <w:jc w:val="center"/>
            </w:pPr>
            <w:r>
              <w:t>2021</w:t>
            </w:r>
          </w:p>
        </w:tc>
        <w:tc>
          <w:tcPr>
            <w:tcW w:w="1166" w:type="dxa"/>
            <w:tcBorders>
              <w:top w:val="single" w:sz="4" w:space="0" w:color="000000"/>
              <w:left w:val="single" w:sz="4" w:space="0" w:color="000000"/>
              <w:bottom w:val="single" w:sz="4" w:space="0" w:color="000000"/>
              <w:right w:val="single" w:sz="4" w:space="0" w:color="auto"/>
            </w:tcBorders>
          </w:tcPr>
          <w:p w14:paraId="4FFB9509" w14:textId="77777777" w:rsidR="00553638" w:rsidRDefault="00553638" w:rsidP="007C221D">
            <w:pPr>
              <w:jc w:val="center"/>
            </w:pPr>
            <w:r>
              <w:t>13</w:t>
            </w:r>
          </w:p>
        </w:tc>
      </w:tr>
      <w:tr w:rsidR="00553638" w14:paraId="4CC40FAA" w14:textId="77777777" w:rsidTr="00553638">
        <w:trPr>
          <w:trHeight w:hRule="exact" w:val="403"/>
          <w:jc w:val="center"/>
        </w:trPr>
        <w:tc>
          <w:tcPr>
            <w:tcW w:w="1781" w:type="dxa"/>
            <w:tcBorders>
              <w:top w:val="single" w:sz="4" w:space="0" w:color="000000"/>
              <w:left w:val="single" w:sz="4" w:space="0" w:color="auto"/>
              <w:bottom w:val="single" w:sz="4" w:space="0" w:color="000000"/>
              <w:right w:val="single" w:sz="4" w:space="0" w:color="000000"/>
            </w:tcBorders>
          </w:tcPr>
          <w:p w14:paraId="3F8E0542" w14:textId="77777777" w:rsidR="00553638" w:rsidRDefault="00553638" w:rsidP="007C221D">
            <w:pPr>
              <w:pStyle w:val="TableParagraph"/>
              <w:spacing w:before="1"/>
              <w:ind w:right="289"/>
              <w:jc w:val="center"/>
            </w:pPr>
            <w:r>
              <w:t>2020</w:t>
            </w:r>
          </w:p>
        </w:tc>
        <w:tc>
          <w:tcPr>
            <w:tcW w:w="1166" w:type="dxa"/>
            <w:tcBorders>
              <w:top w:val="single" w:sz="4" w:space="0" w:color="000000"/>
              <w:left w:val="single" w:sz="4" w:space="0" w:color="000000"/>
              <w:bottom w:val="single" w:sz="4" w:space="0" w:color="000000"/>
              <w:right w:val="single" w:sz="4" w:space="0" w:color="auto"/>
            </w:tcBorders>
          </w:tcPr>
          <w:p w14:paraId="466C88AC" w14:textId="77777777" w:rsidR="00553638" w:rsidRDefault="00553638" w:rsidP="007C221D">
            <w:pPr>
              <w:jc w:val="center"/>
            </w:pPr>
            <w:r>
              <w:t>44</w:t>
            </w:r>
          </w:p>
        </w:tc>
      </w:tr>
      <w:tr w:rsidR="00553638" w14:paraId="0021F119" w14:textId="77777777" w:rsidTr="00553638">
        <w:trPr>
          <w:trHeight w:hRule="exact" w:val="403"/>
          <w:jc w:val="center"/>
        </w:trPr>
        <w:tc>
          <w:tcPr>
            <w:tcW w:w="1781" w:type="dxa"/>
            <w:tcBorders>
              <w:top w:val="single" w:sz="4" w:space="0" w:color="000000"/>
              <w:left w:val="single" w:sz="4" w:space="0" w:color="auto"/>
              <w:bottom w:val="single" w:sz="4" w:space="0" w:color="000000"/>
              <w:right w:val="single" w:sz="4" w:space="0" w:color="000000"/>
            </w:tcBorders>
          </w:tcPr>
          <w:p w14:paraId="1899DD27" w14:textId="77777777" w:rsidR="00553638" w:rsidRDefault="00553638" w:rsidP="007C221D">
            <w:pPr>
              <w:pStyle w:val="TableParagraph"/>
              <w:spacing w:before="1"/>
              <w:ind w:right="289"/>
              <w:jc w:val="center"/>
            </w:pPr>
            <w:r>
              <w:t>2019</w:t>
            </w:r>
          </w:p>
        </w:tc>
        <w:tc>
          <w:tcPr>
            <w:tcW w:w="1166" w:type="dxa"/>
            <w:tcBorders>
              <w:top w:val="single" w:sz="4" w:space="0" w:color="000000"/>
              <w:left w:val="single" w:sz="4" w:space="0" w:color="000000"/>
              <w:bottom w:val="single" w:sz="4" w:space="0" w:color="000000"/>
              <w:right w:val="single" w:sz="4" w:space="0" w:color="auto"/>
            </w:tcBorders>
          </w:tcPr>
          <w:p w14:paraId="61C5E653" w14:textId="77777777" w:rsidR="00553638" w:rsidRDefault="00553638" w:rsidP="007C221D">
            <w:pPr>
              <w:jc w:val="center"/>
            </w:pPr>
            <w:r>
              <w:t>36</w:t>
            </w:r>
          </w:p>
        </w:tc>
      </w:tr>
    </w:tbl>
    <w:p w14:paraId="1044BD7E" w14:textId="77777777" w:rsidR="00553638" w:rsidRPr="00553638" w:rsidRDefault="00553638" w:rsidP="00553638">
      <w:pPr>
        <w:pStyle w:val="Balk5"/>
      </w:pPr>
      <w:r w:rsidRPr="00553638">
        <w:t>Planlama Faaliyetleri</w:t>
      </w:r>
    </w:p>
    <w:p w14:paraId="0EFBA9AB" w14:textId="7C4E1FC0" w:rsidR="00553638" w:rsidRPr="00553638" w:rsidRDefault="00553638" w:rsidP="00553638">
      <w:r w:rsidRPr="00553638">
        <w:t>Üniversite sonrası mezunların birbirleriyle ve üniversite ile iletişimlerini devam ettirebilmeleri için Mezun Bilgi Sistemi (mezun.isparta.edu.tr) isimli sosyal bir platform oluşturulmuştur.</w:t>
      </w:r>
    </w:p>
    <w:p w14:paraId="5108FCDF" w14:textId="21137CCE" w:rsidR="00553638" w:rsidRPr="00553638" w:rsidRDefault="00553638" w:rsidP="00CB66A5">
      <w:pPr>
        <w:pStyle w:val="Balk5"/>
      </w:pPr>
      <w:r w:rsidRPr="00553638">
        <w:t>Uygulama Faaliyetleri</w:t>
      </w:r>
    </w:p>
    <w:p w14:paraId="232431E3" w14:textId="5FF04EFF" w:rsidR="00553638" w:rsidRPr="00553638" w:rsidRDefault="00553638" w:rsidP="00553638">
      <w:r w:rsidRPr="00553638">
        <w:t>ISUBÜ Mezun Bilgi Sistemi üzerinden Üniversitemiz Kariyer Geliştirme Uygulama ve Araştırma Merkezine gelen tüm iş ilanları ve mezunlarla ilgili tüm etkinlikler mezunlarımızla paylaşılmaktadır. Kullanıcılar Mezun Memnuniyet Anketine katılabilmekte, yönetim ve diğer mezunlar ile iletişim kurabilmektedir. Sisteme kayıt olduktan sonra giriş yaparak sistem kullanılabilmektedir (Kanıt A.4.3.1.).</w:t>
      </w:r>
    </w:p>
    <w:p w14:paraId="09BC5546" w14:textId="21A8B339" w:rsidR="00553638" w:rsidRPr="00553638" w:rsidRDefault="00553638" w:rsidP="00CB66A5">
      <w:pPr>
        <w:pStyle w:val="Balk5"/>
      </w:pPr>
      <w:r w:rsidRPr="00553638">
        <w:lastRenderedPageBreak/>
        <w:t>Kontrol Etme Faaliyetleri</w:t>
      </w:r>
    </w:p>
    <w:p w14:paraId="3ED329D8" w14:textId="5662A6E0" w:rsidR="00553638" w:rsidRPr="00553638" w:rsidRDefault="00553638" w:rsidP="00CB66A5">
      <w:pPr>
        <w:pStyle w:val="Balk5"/>
      </w:pPr>
      <w:r w:rsidRPr="00553638">
        <w:t>Önlem Alma Faaliyetleri</w:t>
      </w:r>
    </w:p>
    <w:p w14:paraId="5573D77F" w14:textId="76C749AF" w:rsidR="00553638" w:rsidRPr="00553638" w:rsidRDefault="00553638" w:rsidP="00CB66A5">
      <w:pPr>
        <w:pStyle w:val="Balk5"/>
      </w:pPr>
      <w:r w:rsidRPr="00553638">
        <w:t>Örnek Gösterilebilir Uygulamalar</w:t>
      </w:r>
    </w:p>
    <w:p w14:paraId="3A3D3913" w14:textId="0C4CBBA4" w:rsidR="00553638" w:rsidRPr="00553638" w:rsidRDefault="00553638" w:rsidP="00CB66A5">
      <w:pPr>
        <w:pStyle w:val="Balk5"/>
      </w:pPr>
      <w:r w:rsidRPr="00553638">
        <w:t>Olgunluk Düzeyi 3</w:t>
      </w:r>
    </w:p>
    <w:p w14:paraId="12DBC708" w14:textId="16245E92" w:rsidR="00553638" w:rsidRPr="00553638" w:rsidRDefault="00553638" w:rsidP="00553638">
      <w:r w:rsidRPr="00553638">
        <w:t>Kurumdaki programların genelinde mezun izleme sistemi uygulamaları vardır.</w:t>
      </w:r>
    </w:p>
    <w:p w14:paraId="0775FD69" w14:textId="18E14BC4" w:rsidR="00553638" w:rsidRPr="00553638" w:rsidRDefault="00553638" w:rsidP="00CB66A5">
      <w:pPr>
        <w:pStyle w:val="Balk5"/>
      </w:pPr>
      <w:r w:rsidRPr="00553638">
        <w:t xml:space="preserve">Kanıtlar </w:t>
      </w:r>
    </w:p>
    <w:p w14:paraId="022C5354" w14:textId="657F0CAD" w:rsidR="00553638" w:rsidRPr="00553638" w:rsidRDefault="00553638" w:rsidP="00553638">
      <w:r w:rsidRPr="00553638">
        <w:t>Kanıt A.4.3.1: ISUBU Kariyer Takip ve Mezun Bilgi Sistemi</w:t>
      </w:r>
      <w:r w:rsidR="00C66D10">
        <w:t>,</w:t>
      </w:r>
      <w:r w:rsidRPr="00553638">
        <w:t xml:space="preserve"> </w:t>
      </w:r>
      <w:hyperlink r:id="rId46" w:history="1">
        <w:r w:rsidRPr="00CB66A5">
          <w:rPr>
            <w:rStyle w:val="Kpr"/>
          </w:rPr>
          <w:t>Mezun Takip Sistemi (isparta.edu.tr)</w:t>
        </w:r>
      </w:hyperlink>
    </w:p>
    <w:p w14:paraId="0E3B7E3D" w14:textId="163F642D" w:rsidR="00553638" w:rsidRPr="00553638" w:rsidRDefault="00553638" w:rsidP="00CB66A5">
      <w:pPr>
        <w:pStyle w:val="Balk2"/>
      </w:pPr>
      <w:r w:rsidRPr="00553638">
        <w:t>A.5.</w:t>
      </w:r>
      <w:r w:rsidRPr="00553638">
        <w:tab/>
        <w:t>Uluslararasılaşma</w:t>
      </w:r>
    </w:p>
    <w:p w14:paraId="3E15724A" w14:textId="71319574" w:rsidR="00553638" w:rsidRPr="00553638" w:rsidRDefault="00553638" w:rsidP="00CB66A5">
      <w:pPr>
        <w:pStyle w:val="Balk3"/>
      </w:pPr>
      <w:r w:rsidRPr="00553638">
        <w:t>A.5.1.</w:t>
      </w:r>
      <w:r w:rsidRPr="00553638">
        <w:tab/>
        <w:t>Uluslararasılaşma Süreçlerinin Yönetimi</w:t>
      </w:r>
    </w:p>
    <w:p w14:paraId="57CE68A8" w14:textId="77777777" w:rsidR="00553638" w:rsidRPr="00553638" w:rsidRDefault="00553638" w:rsidP="00553638">
      <w:pPr>
        <w:pStyle w:val="Balk5"/>
      </w:pPr>
      <w:r w:rsidRPr="00553638">
        <w:t>Planlama Faaliyetleri</w:t>
      </w:r>
    </w:p>
    <w:p w14:paraId="0C044CCB" w14:textId="788714B0" w:rsidR="00553638" w:rsidRPr="00553638" w:rsidRDefault="00553638" w:rsidP="00553638">
      <w:r w:rsidRPr="00553638">
        <w:t>Birimimizin uluslararasılaşma süreçlerinin yönetimi ve organizasyonel yapısı kurumsallaşmıştır. Yönergeler bulunmaktadır (Kanıt A.5.1.1.).</w:t>
      </w:r>
    </w:p>
    <w:p w14:paraId="1C02CEEE" w14:textId="3151D0AB" w:rsidR="00553638" w:rsidRPr="00553638" w:rsidRDefault="00553638" w:rsidP="00553638">
      <w:pPr>
        <w:pStyle w:val="Balk5"/>
      </w:pPr>
      <w:r w:rsidRPr="00553638">
        <w:t>Uygulama Faaliyetleri</w:t>
      </w:r>
    </w:p>
    <w:p w14:paraId="63E0D10A" w14:textId="6F21A36A" w:rsidR="00553638" w:rsidRPr="00553638" w:rsidRDefault="00553638" w:rsidP="00553638">
      <w:r w:rsidRPr="00553638">
        <w:t>Isparta Uygulamalı Bilimler Üniversitesi (ISUBÜ) uluslararasılaşma faaliyetleri ISUBÜ Ulusal ve Uluslararası İlişkiler Genel Koordinatörlüğü tarafından sistemli olarak yürütülmektedir (Kanıt A.5.1.2). Birimimizde “personel hareketliliği” ile ilgili uluslararasılaşma faaliyetleri yürütülmektedir. Üniversitenin bünyesindeki Erasmus Koordinatörlüğü (Kanıt A.5.1.3.) ve Mevlana Koordinatörlüğü (Kanıt A.5.1.4.) personel hareketliği faaliyetlerini yürütmektedir. Birimimiz, ISUBÜ Uluslararası Öğrenci Kabul ve Kayıt Yönergesi’ne göre yabancı uyruklu öğrenci kabul etmektedir (Kanıt A.5.1.5.).</w:t>
      </w:r>
    </w:p>
    <w:p w14:paraId="5BD7170F" w14:textId="55DF35D9" w:rsidR="00553638" w:rsidRPr="00553638" w:rsidRDefault="00553638" w:rsidP="00CB66A5">
      <w:pPr>
        <w:pStyle w:val="Balk5"/>
      </w:pPr>
      <w:r w:rsidRPr="00553638">
        <w:t xml:space="preserve"> Uygulama Faaliyetleri</w:t>
      </w:r>
    </w:p>
    <w:p w14:paraId="2A6384F5" w14:textId="3F8E6C58" w:rsidR="00553638" w:rsidRPr="00553638" w:rsidRDefault="00553638" w:rsidP="00CB66A5">
      <w:pPr>
        <w:pStyle w:val="Balk5"/>
      </w:pPr>
      <w:r w:rsidRPr="00553638">
        <w:t xml:space="preserve"> Kontrol Etme Faaliyetleri</w:t>
      </w:r>
    </w:p>
    <w:p w14:paraId="065579CB" w14:textId="18D1B160" w:rsidR="00553638" w:rsidRPr="00553638" w:rsidRDefault="00553638" w:rsidP="00CB66A5">
      <w:pPr>
        <w:pStyle w:val="Balk5"/>
      </w:pPr>
      <w:r w:rsidRPr="00553638">
        <w:t xml:space="preserve"> Önlem Alma Faaliyetleri</w:t>
      </w:r>
    </w:p>
    <w:p w14:paraId="3D098684" w14:textId="467F32EE" w:rsidR="00553638" w:rsidRPr="00553638" w:rsidRDefault="00553638" w:rsidP="00CB66A5">
      <w:pPr>
        <w:pStyle w:val="Balk5"/>
      </w:pPr>
      <w:r w:rsidRPr="00553638">
        <w:t>Örnek Gösterilebilir Uygulamalar</w:t>
      </w:r>
    </w:p>
    <w:p w14:paraId="3979D144" w14:textId="28224A0A" w:rsidR="00553638" w:rsidRPr="00553638" w:rsidRDefault="00553638" w:rsidP="00CB66A5">
      <w:pPr>
        <w:pStyle w:val="Balk5"/>
      </w:pPr>
      <w:r w:rsidRPr="00553638">
        <w:t>Olgunluk Düzeyi 3</w:t>
      </w:r>
    </w:p>
    <w:p w14:paraId="168ACBAB" w14:textId="7D61B323" w:rsidR="00553638" w:rsidRPr="00553638" w:rsidRDefault="00553638" w:rsidP="00553638">
      <w:r w:rsidRPr="00553638">
        <w:t>Kurumda uluslararasılaşma süreçlerinin yönetimine ilişkin organizasyonel yapılanma tamamlanmış olup; şeffaf, kapsayıcı ve katılımcı biçimde işlemektedir.</w:t>
      </w:r>
    </w:p>
    <w:p w14:paraId="65B41A63" w14:textId="77777777" w:rsidR="00553638" w:rsidRPr="00553638" w:rsidRDefault="00553638" w:rsidP="00553638">
      <w:pPr>
        <w:pStyle w:val="Balk5"/>
      </w:pPr>
      <w:r w:rsidRPr="00553638">
        <w:t xml:space="preserve">Kanıtlar </w:t>
      </w:r>
    </w:p>
    <w:p w14:paraId="49653BCE" w14:textId="23D73F47" w:rsidR="00553638" w:rsidRPr="00553638" w:rsidRDefault="00553638" w:rsidP="00553638">
      <w:r w:rsidRPr="00553638">
        <w:t xml:space="preserve">Kanıt A.5.1.1: </w:t>
      </w:r>
      <w:hyperlink r:id="rId47" w:history="1">
        <w:r w:rsidRPr="00CB66A5">
          <w:rPr>
            <w:rStyle w:val="Kpr"/>
          </w:rPr>
          <w:t>Dokümanlar (isparta.edu.tr)</w:t>
        </w:r>
      </w:hyperlink>
    </w:p>
    <w:p w14:paraId="4BB420A2" w14:textId="7DAACE38" w:rsidR="00553638" w:rsidRPr="00553638" w:rsidRDefault="00553638" w:rsidP="00553638">
      <w:r w:rsidRPr="00553638">
        <w:t xml:space="preserve">Kanıt A.5.1.2: ISUBÜ Ulusal ve Uluslararası İlişkiler Genel Koordinatörlüğü Birimi </w:t>
      </w:r>
      <w:hyperlink r:id="rId48" w:history="1">
        <w:r w:rsidRPr="00CB66A5">
          <w:rPr>
            <w:rStyle w:val="Kpr"/>
          </w:rPr>
          <w:t>Ulusal ve Uluslararası İlişkiler Genel Koordinatörlüğü (isparta.edu.tr)</w:t>
        </w:r>
      </w:hyperlink>
    </w:p>
    <w:p w14:paraId="5854B5AD" w14:textId="77777777" w:rsidR="00553638" w:rsidRPr="00553638" w:rsidRDefault="00553638" w:rsidP="00553638">
      <w:r w:rsidRPr="00553638">
        <w:lastRenderedPageBreak/>
        <w:t>Kanıt A.5.1.3: ISUBÜ Ulusal ve Uluslararası İlişkiler Genel Koordinatörlüğü Erasmus Birimi</w:t>
      </w:r>
    </w:p>
    <w:p w14:paraId="44CA8AFC" w14:textId="49E225DC" w:rsidR="00553638" w:rsidRPr="00553638" w:rsidRDefault="008552AF" w:rsidP="00553638">
      <w:hyperlink r:id="rId49" w:history="1">
        <w:r w:rsidR="00553638" w:rsidRPr="00CB66A5">
          <w:rPr>
            <w:rStyle w:val="Kpr"/>
          </w:rPr>
          <w:t>Erasmus Kurum Koordinatörlüğü (isparta.edu.tr)</w:t>
        </w:r>
      </w:hyperlink>
    </w:p>
    <w:p w14:paraId="2942B6EC" w14:textId="77777777" w:rsidR="00553638" w:rsidRPr="00553638" w:rsidRDefault="00553638" w:rsidP="00553638">
      <w:r w:rsidRPr="00553638">
        <w:t>Kanıt A.5.1.4: ISUBÜ Ulusal ve Uluslararası İlişkiler Genel Koordinatörlüğü Mevlana Birimi</w:t>
      </w:r>
    </w:p>
    <w:p w14:paraId="7F70393F" w14:textId="2DCB3EEC" w:rsidR="00553638" w:rsidRPr="00553638" w:rsidRDefault="008552AF" w:rsidP="00553638">
      <w:hyperlink r:id="rId50" w:history="1">
        <w:r w:rsidR="00553638" w:rsidRPr="00CB66A5">
          <w:rPr>
            <w:rStyle w:val="Kpr"/>
          </w:rPr>
          <w:t>Mevlana Ofis Koordinatörlüğü (isparta.edu.tr)</w:t>
        </w:r>
      </w:hyperlink>
    </w:p>
    <w:p w14:paraId="06E2A907" w14:textId="07D893C3" w:rsidR="00553638" w:rsidRPr="00553638" w:rsidRDefault="00553638" w:rsidP="00553638">
      <w:r w:rsidRPr="00553638">
        <w:t>Kanıt A.5.1.5: Isparta Uygulamalı Bilimler Üniversitesi Önlisans ve Lisans Programları İçin Uluslararası Öğrenci Kabul Ve Kayıt Yönergesi</w:t>
      </w:r>
      <w:r w:rsidR="00C66D10">
        <w:t xml:space="preserve">, </w:t>
      </w:r>
      <w:hyperlink r:id="rId51" w:history="1">
        <w:r w:rsidRPr="00CB66A5">
          <w:rPr>
            <w:rStyle w:val="Kpr"/>
          </w:rPr>
          <w:t>onlisans-ve-lisans-programlari-icin-uluslararasi-ogrenci-kabul-ve-kayit-yonergesi-17052019.pdf (isparta.edu.tr)</w:t>
        </w:r>
      </w:hyperlink>
    </w:p>
    <w:p w14:paraId="407B1BE1" w14:textId="77777777" w:rsidR="00553638" w:rsidRPr="00553638" w:rsidRDefault="00553638" w:rsidP="00553638">
      <w:pPr>
        <w:pStyle w:val="Balk3"/>
      </w:pPr>
      <w:r w:rsidRPr="00553638">
        <w:t>A.5.2.</w:t>
      </w:r>
      <w:r w:rsidRPr="00553638">
        <w:tab/>
        <w:t>Uluslararasılaşma Kaynakları</w:t>
      </w:r>
    </w:p>
    <w:p w14:paraId="0B05D824" w14:textId="653667CD" w:rsidR="00553638" w:rsidRPr="00553638" w:rsidRDefault="00553638" w:rsidP="00553638">
      <w:r w:rsidRPr="00C66D10">
        <w:t>Bu ölçüt bölüm/program bazında doldurulmayacaktır.</w:t>
      </w:r>
    </w:p>
    <w:p w14:paraId="433BE7C3" w14:textId="0D322EAB" w:rsidR="00553638" w:rsidRPr="00553638" w:rsidRDefault="00553638" w:rsidP="00CB66A5">
      <w:pPr>
        <w:pStyle w:val="Balk3"/>
      </w:pPr>
      <w:r w:rsidRPr="00553638">
        <w:t>A.5.3.</w:t>
      </w:r>
      <w:r w:rsidRPr="00553638">
        <w:tab/>
        <w:t>Uluslararasılaşma Performansı</w:t>
      </w:r>
    </w:p>
    <w:p w14:paraId="1CC4C317" w14:textId="1F4DF810" w:rsidR="00553638" w:rsidRPr="00553638" w:rsidRDefault="00553638" w:rsidP="00CB66A5">
      <w:pPr>
        <w:pStyle w:val="Balk5"/>
      </w:pPr>
      <w:r w:rsidRPr="00553638">
        <w:t>Planlama Faaliyetleri</w:t>
      </w:r>
    </w:p>
    <w:p w14:paraId="5B2F110B" w14:textId="2ABFE8AD" w:rsidR="00553638" w:rsidRPr="00553638" w:rsidRDefault="00553638" w:rsidP="00CB66A5">
      <w:pPr>
        <w:pStyle w:val="Balk5"/>
      </w:pPr>
      <w:r w:rsidRPr="00553638">
        <w:t>Uygulama Faaliyetleri</w:t>
      </w:r>
    </w:p>
    <w:p w14:paraId="555E5177" w14:textId="03A34CA4" w:rsidR="00553638" w:rsidRPr="00553638" w:rsidRDefault="00553638" w:rsidP="00CB66A5">
      <w:pPr>
        <w:pStyle w:val="Balk5"/>
      </w:pPr>
      <w:r w:rsidRPr="00553638">
        <w:t>Kontrol Etme Faaliyetleri</w:t>
      </w:r>
    </w:p>
    <w:p w14:paraId="31D158C9" w14:textId="48872500" w:rsidR="00553638" w:rsidRPr="00553638" w:rsidRDefault="00553638" w:rsidP="00CB66A5">
      <w:pPr>
        <w:pStyle w:val="Balk5"/>
      </w:pPr>
      <w:r w:rsidRPr="00553638">
        <w:t>Önlem Alma Faaliyetleri</w:t>
      </w:r>
    </w:p>
    <w:p w14:paraId="239EF763" w14:textId="37BF7F65" w:rsidR="00553638" w:rsidRPr="00553638" w:rsidRDefault="00553638" w:rsidP="00CB66A5">
      <w:pPr>
        <w:pStyle w:val="Balk5"/>
      </w:pPr>
      <w:r w:rsidRPr="00553638">
        <w:t>Örnek Gösterilebilir Uygulamalar</w:t>
      </w:r>
    </w:p>
    <w:p w14:paraId="1F0A9278" w14:textId="3B8350CC" w:rsidR="00553638" w:rsidRPr="00553638" w:rsidRDefault="00553638" w:rsidP="00CB66A5">
      <w:pPr>
        <w:pStyle w:val="Balk5"/>
      </w:pPr>
      <w:r w:rsidRPr="00553638">
        <w:t xml:space="preserve">Olgunluk Düzeyi </w:t>
      </w:r>
    </w:p>
    <w:p w14:paraId="67A454F0" w14:textId="79A1493B" w:rsidR="00553638" w:rsidRDefault="00553638" w:rsidP="00CB66A5">
      <w:pPr>
        <w:pStyle w:val="Balk5"/>
      </w:pPr>
      <w:r w:rsidRPr="00553638">
        <w:t xml:space="preserve">Kanıtlar </w:t>
      </w:r>
    </w:p>
    <w:p w14:paraId="4858F296" w14:textId="175F30EC" w:rsidR="00CB66A5" w:rsidRDefault="00CB66A5">
      <w:pPr>
        <w:spacing w:before="0" w:after="0"/>
        <w:jc w:val="left"/>
      </w:pPr>
      <w:r>
        <w:br w:type="page"/>
      </w:r>
    </w:p>
    <w:p w14:paraId="7B2A73B2" w14:textId="77777777" w:rsidR="00CB66A5" w:rsidRPr="00CB66A5" w:rsidRDefault="00CB66A5" w:rsidP="00CB66A5">
      <w:pPr>
        <w:pStyle w:val="Balk1"/>
      </w:pPr>
      <w:r w:rsidRPr="00CB66A5">
        <w:lastRenderedPageBreak/>
        <w:t>EĞİTİM VE ÖĞRETİM</w:t>
      </w:r>
    </w:p>
    <w:p w14:paraId="34779C1A" w14:textId="1F2595D6" w:rsidR="00CB66A5" w:rsidRPr="00CB66A5" w:rsidRDefault="00CB66A5" w:rsidP="00CB66A5">
      <w:pPr>
        <w:pStyle w:val="Balk2"/>
      </w:pPr>
      <w:r w:rsidRPr="00CB66A5">
        <w:t>B.1.</w:t>
      </w:r>
      <w:r>
        <w:t xml:space="preserve"> </w:t>
      </w:r>
      <w:r w:rsidRPr="00CB66A5">
        <w:t>Program Tasarımı, Değerlendirmesi ve Güncellenmesi</w:t>
      </w:r>
    </w:p>
    <w:p w14:paraId="39E48BB3" w14:textId="7E420234" w:rsidR="00CB66A5" w:rsidRDefault="00CB66A5" w:rsidP="00CB66A5">
      <w:pPr>
        <w:pStyle w:val="Balk3"/>
      </w:pPr>
      <w:r w:rsidRPr="00CB66A5">
        <w:t>B.1.1.</w:t>
      </w:r>
      <w:r>
        <w:t xml:space="preserve"> </w:t>
      </w:r>
      <w:r w:rsidRPr="00CB66A5">
        <w:t>Programların Tasarımı</w:t>
      </w:r>
    </w:p>
    <w:p w14:paraId="3B6733D4" w14:textId="15131717" w:rsidR="00CB66A5" w:rsidRDefault="00CB66A5" w:rsidP="00CB66A5">
      <w:pPr>
        <w:pStyle w:val="ResimYazs"/>
        <w:keepNext/>
      </w:pPr>
      <w:r>
        <w:t xml:space="preserve">Çizelge </w:t>
      </w:r>
      <w:fldSimple w:instr=" SEQ Çizelge \* ARABIC ">
        <w:r w:rsidR="00543180">
          <w:rPr>
            <w:noProof/>
          </w:rPr>
          <w:t>4</w:t>
        </w:r>
      </w:fldSimple>
      <w:r>
        <w:t>. Program Öğrenme Çıktıları</w:t>
      </w: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7"/>
        <w:gridCol w:w="8363"/>
      </w:tblGrid>
      <w:tr w:rsidR="00CB66A5" w14:paraId="58D6C90C" w14:textId="77777777" w:rsidTr="00CB66A5">
        <w:trPr>
          <w:jc w:val="center"/>
        </w:trPr>
        <w:tc>
          <w:tcPr>
            <w:tcW w:w="987" w:type="dxa"/>
          </w:tcPr>
          <w:p w14:paraId="663733F2" w14:textId="77777777" w:rsidR="00CB66A5" w:rsidRDefault="00CB66A5" w:rsidP="00C66D10">
            <w:pPr>
              <w:pStyle w:val="TableParagraph"/>
              <w:spacing w:line="275" w:lineRule="exact"/>
              <w:ind w:left="103"/>
              <w:jc w:val="center"/>
              <w:rPr>
                <w:sz w:val="24"/>
              </w:rPr>
            </w:pPr>
            <w:r>
              <w:rPr>
                <w:sz w:val="24"/>
              </w:rPr>
              <w:t>PÇ NO</w:t>
            </w:r>
          </w:p>
        </w:tc>
        <w:tc>
          <w:tcPr>
            <w:tcW w:w="8363" w:type="dxa"/>
          </w:tcPr>
          <w:p w14:paraId="6ED0BC5A" w14:textId="77777777" w:rsidR="00CB66A5" w:rsidRDefault="00CB66A5" w:rsidP="007C221D">
            <w:pPr>
              <w:pStyle w:val="TableParagraph"/>
              <w:spacing w:line="275" w:lineRule="exact"/>
              <w:ind w:left="103"/>
              <w:rPr>
                <w:sz w:val="24"/>
              </w:rPr>
            </w:pPr>
            <w:r>
              <w:rPr>
                <w:sz w:val="24"/>
              </w:rPr>
              <w:t>PÇ</w:t>
            </w:r>
          </w:p>
        </w:tc>
      </w:tr>
      <w:tr w:rsidR="00CB66A5" w14:paraId="31C3E264" w14:textId="77777777" w:rsidTr="00CB66A5">
        <w:trPr>
          <w:jc w:val="center"/>
        </w:trPr>
        <w:tc>
          <w:tcPr>
            <w:tcW w:w="987" w:type="dxa"/>
          </w:tcPr>
          <w:p w14:paraId="42EBB10B" w14:textId="77777777" w:rsidR="00CB66A5" w:rsidRDefault="00CB66A5" w:rsidP="00C66D10">
            <w:pPr>
              <w:pStyle w:val="TableParagraph"/>
              <w:spacing w:line="275" w:lineRule="exact"/>
              <w:ind w:left="103"/>
              <w:jc w:val="center"/>
              <w:rPr>
                <w:sz w:val="24"/>
              </w:rPr>
            </w:pPr>
            <w:r>
              <w:rPr>
                <w:sz w:val="24"/>
              </w:rPr>
              <w:t>1</w:t>
            </w:r>
          </w:p>
        </w:tc>
        <w:tc>
          <w:tcPr>
            <w:tcW w:w="8363" w:type="dxa"/>
          </w:tcPr>
          <w:p w14:paraId="66F3CB1C" w14:textId="77777777" w:rsidR="00CB66A5" w:rsidRPr="00A334B8" w:rsidRDefault="00CB66A5" w:rsidP="007C221D">
            <w:pPr>
              <w:rPr>
                <w:sz w:val="20"/>
                <w:szCs w:val="20"/>
              </w:rPr>
            </w:pPr>
            <w:r w:rsidRPr="00A334B8">
              <w:rPr>
                <w:color w:val="000000"/>
                <w:sz w:val="20"/>
                <w:szCs w:val="20"/>
                <w:shd w:val="clear" w:color="auto" w:fill="FFFFFF"/>
              </w:rPr>
              <w:t>Sanatın temel ilkelerini bilmek,anlamak ve konusuna uyarlabilmek.</w:t>
            </w:r>
          </w:p>
        </w:tc>
      </w:tr>
      <w:tr w:rsidR="00CB66A5" w14:paraId="421549EC" w14:textId="77777777" w:rsidTr="00CB66A5">
        <w:trPr>
          <w:jc w:val="center"/>
        </w:trPr>
        <w:tc>
          <w:tcPr>
            <w:tcW w:w="987" w:type="dxa"/>
          </w:tcPr>
          <w:p w14:paraId="42D0DB6A" w14:textId="77777777" w:rsidR="00CB66A5" w:rsidRDefault="00CB66A5" w:rsidP="00C66D10">
            <w:pPr>
              <w:pStyle w:val="TableParagraph"/>
              <w:spacing w:line="275" w:lineRule="exact"/>
              <w:ind w:left="103"/>
              <w:jc w:val="center"/>
              <w:rPr>
                <w:sz w:val="24"/>
              </w:rPr>
            </w:pPr>
            <w:r>
              <w:rPr>
                <w:sz w:val="24"/>
              </w:rPr>
              <w:t>2</w:t>
            </w:r>
          </w:p>
        </w:tc>
        <w:tc>
          <w:tcPr>
            <w:tcW w:w="8363" w:type="dxa"/>
          </w:tcPr>
          <w:p w14:paraId="617E371D" w14:textId="77777777" w:rsidR="00CB66A5" w:rsidRPr="00A334B8" w:rsidRDefault="00CB66A5" w:rsidP="007C221D">
            <w:pPr>
              <w:rPr>
                <w:sz w:val="20"/>
                <w:szCs w:val="20"/>
              </w:rPr>
            </w:pPr>
            <w:r w:rsidRPr="00A334B8">
              <w:rPr>
                <w:sz w:val="20"/>
                <w:szCs w:val="20"/>
              </w:rPr>
              <w:t>Yaşam boyu öğrenme bilinci kazanır.</w:t>
            </w:r>
          </w:p>
        </w:tc>
      </w:tr>
      <w:tr w:rsidR="00CB66A5" w14:paraId="7ABD7BBA" w14:textId="77777777" w:rsidTr="00CB66A5">
        <w:trPr>
          <w:jc w:val="center"/>
        </w:trPr>
        <w:tc>
          <w:tcPr>
            <w:tcW w:w="987" w:type="dxa"/>
          </w:tcPr>
          <w:p w14:paraId="45C1BC46" w14:textId="77777777" w:rsidR="00CB66A5" w:rsidRDefault="00CB66A5" w:rsidP="00C66D10">
            <w:pPr>
              <w:pStyle w:val="TableParagraph"/>
              <w:spacing w:line="275" w:lineRule="exact"/>
              <w:ind w:left="103"/>
              <w:jc w:val="center"/>
              <w:rPr>
                <w:sz w:val="24"/>
              </w:rPr>
            </w:pPr>
            <w:r>
              <w:rPr>
                <w:sz w:val="24"/>
              </w:rPr>
              <w:t>3</w:t>
            </w:r>
          </w:p>
        </w:tc>
        <w:tc>
          <w:tcPr>
            <w:tcW w:w="8363" w:type="dxa"/>
          </w:tcPr>
          <w:p w14:paraId="3460A598" w14:textId="77777777" w:rsidR="00CB66A5" w:rsidRPr="00A334B8" w:rsidRDefault="00CB66A5" w:rsidP="007C221D">
            <w:pPr>
              <w:rPr>
                <w:sz w:val="20"/>
                <w:szCs w:val="20"/>
              </w:rPr>
            </w:pPr>
            <w:r w:rsidRPr="00A334B8">
              <w:rPr>
                <w:sz w:val="20"/>
                <w:szCs w:val="20"/>
              </w:rPr>
              <w:t>Mimari uygulamalar için gerekli olan teknikleri ve modern araçları kullanma becerisi.</w:t>
            </w:r>
          </w:p>
        </w:tc>
      </w:tr>
      <w:tr w:rsidR="00CB66A5" w14:paraId="15847179" w14:textId="77777777" w:rsidTr="00CB66A5">
        <w:trPr>
          <w:jc w:val="center"/>
        </w:trPr>
        <w:tc>
          <w:tcPr>
            <w:tcW w:w="987" w:type="dxa"/>
          </w:tcPr>
          <w:p w14:paraId="524081A9" w14:textId="77777777" w:rsidR="00CB66A5" w:rsidRDefault="00CB66A5" w:rsidP="00C66D10">
            <w:pPr>
              <w:pStyle w:val="TableParagraph"/>
              <w:spacing w:line="275" w:lineRule="exact"/>
              <w:ind w:left="103"/>
              <w:jc w:val="center"/>
              <w:rPr>
                <w:sz w:val="24"/>
              </w:rPr>
            </w:pPr>
            <w:r>
              <w:rPr>
                <w:sz w:val="24"/>
              </w:rPr>
              <w:t>4</w:t>
            </w:r>
          </w:p>
        </w:tc>
        <w:tc>
          <w:tcPr>
            <w:tcW w:w="8363" w:type="dxa"/>
          </w:tcPr>
          <w:p w14:paraId="0FBB0A3D" w14:textId="77777777" w:rsidR="00CB66A5" w:rsidRPr="00A334B8" w:rsidRDefault="00CB66A5" w:rsidP="007C221D">
            <w:pPr>
              <w:rPr>
                <w:sz w:val="20"/>
                <w:szCs w:val="20"/>
              </w:rPr>
            </w:pPr>
            <w:r w:rsidRPr="00A334B8">
              <w:rPr>
                <w:sz w:val="20"/>
                <w:szCs w:val="20"/>
              </w:rPr>
              <w:t>Sanatsal,kültürel ve etik değerlere sahiptir.</w:t>
            </w:r>
          </w:p>
        </w:tc>
      </w:tr>
      <w:tr w:rsidR="00CB66A5" w14:paraId="3EA5CDAF" w14:textId="77777777" w:rsidTr="00CB66A5">
        <w:trPr>
          <w:jc w:val="center"/>
        </w:trPr>
        <w:tc>
          <w:tcPr>
            <w:tcW w:w="987" w:type="dxa"/>
          </w:tcPr>
          <w:p w14:paraId="1501E1FC" w14:textId="77777777" w:rsidR="00CB66A5" w:rsidRDefault="00CB66A5" w:rsidP="00C66D10">
            <w:pPr>
              <w:pStyle w:val="TableParagraph"/>
              <w:spacing w:before="1"/>
              <w:ind w:left="103"/>
              <w:jc w:val="center"/>
              <w:rPr>
                <w:sz w:val="24"/>
              </w:rPr>
            </w:pPr>
            <w:r>
              <w:rPr>
                <w:sz w:val="24"/>
              </w:rPr>
              <w:t>5</w:t>
            </w:r>
          </w:p>
        </w:tc>
        <w:tc>
          <w:tcPr>
            <w:tcW w:w="8363" w:type="dxa"/>
          </w:tcPr>
          <w:p w14:paraId="04474EC7" w14:textId="77777777" w:rsidR="00CB66A5" w:rsidRDefault="00CB66A5" w:rsidP="007C221D">
            <w:r w:rsidRPr="00E42D11">
              <w:t>Mimari Süsleme Sanatları ile ilgili verilerin toplanması, yorumlanması, duyurulması</w:t>
            </w:r>
            <w:r>
              <w:t>.</w:t>
            </w:r>
            <w:r w:rsidRPr="00E42D11">
              <w:t xml:space="preserve"> ve uygulanmasında sosyal mesleki değerlere sahip olmak.</w:t>
            </w:r>
          </w:p>
        </w:tc>
      </w:tr>
      <w:tr w:rsidR="00CB66A5" w14:paraId="16708868" w14:textId="77777777" w:rsidTr="00CB66A5">
        <w:trPr>
          <w:jc w:val="center"/>
        </w:trPr>
        <w:tc>
          <w:tcPr>
            <w:tcW w:w="987" w:type="dxa"/>
          </w:tcPr>
          <w:p w14:paraId="79D07E8C" w14:textId="77777777" w:rsidR="00CB66A5" w:rsidRDefault="00CB66A5" w:rsidP="00C66D10">
            <w:pPr>
              <w:pStyle w:val="TableParagraph"/>
              <w:spacing w:line="275" w:lineRule="exact"/>
              <w:ind w:left="103"/>
              <w:jc w:val="center"/>
              <w:rPr>
                <w:sz w:val="24"/>
              </w:rPr>
            </w:pPr>
            <w:r>
              <w:rPr>
                <w:sz w:val="24"/>
              </w:rPr>
              <w:t>6</w:t>
            </w:r>
          </w:p>
        </w:tc>
        <w:tc>
          <w:tcPr>
            <w:tcW w:w="8363" w:type="dxa"/>
          </w:tcPr>
          <w:p w14:paraId="4E93C81B" w14:textId="77777777" w:rsidR="00CB66A5" w:rsidRDefault="00CB66A5" w:rsidP="007C221D">
            <w:r w:rsidRPr="00E82D90">
              <w:t>Artistik,anotomik oranları;farklı teknik ve malzemeyi, resimsel gözlem ve temel kavramları bilir.</w:t>
            </w:r>
          </w:p>
        </w:tc>
      </w:tr>
      <w:tr w:rsidR="00CB66A5" w14:paraId="55FDC1B9" w14:textId="77777777" w:rsidTr="00CB66A5">
        <w:trPr>
          <w:jc w:val="center"/>
        </w:trPr>
        <w:tc>
          <w:tcPr>
            <w:tcW w:w="987" w:type="dxa"/>
          </w:tcPr>
          <w:p w14:paraId="762DB407" w14:textId="77777777" w:rsidR="00CB66A5" w:rsidRDefault="00CB66A5" w:rsidP="00C66D10">
            <w:pPr>
              <w:pStyle w:val="TableParagraph"/>
              <w:spacing w:line="275" w:lineRule="exact"/>
              <w:ind w:left="103"/>
              <w:jc w:val="center"/>
              <w:rPr>
                <w:sz w:val="24"/>
              </w:rPr>
            </w:pPr>
            <w:r>
              <w:rPr>
                <w:sz w:val="24"/>
              </w:rPr>
              <w:t>7</w:t>
            </w:r>
          </w:p>
        </w:tc>
        <w:tc>
          <w:tcPr>
            <w:tcW w:w="8363" w:type="dxa"/>
          </w:tcPr>
          <w:p w14:paraId="52605DDD" w14:textId="77777777" w:rsidR="00CB66A5" w:rsidRDefault="00CB66A5" w:rsidP="007C221D">
            <w:r w:rsidRPr="00D42419">
              <w:t xml:space="preserve">Farklı yüzyıllarda kullanılan süsleme unsurlarını </w:t>
            </w:r>
            <w:r>
              <w:t xml:space="preserve">tasarımların motiflerin, </w:t>
            </w:r>
            <w:r w:rsidRPr="00D42419">
              <w:t>üslupsal farklıl</w:t>
            </w:r>
            <w:r>
              <w:t xml:space="preserve">ıklarını bilmek, kullanabilmek ve de bu dönemlerde görülen kavramları, </w:t>
            </w:r>
            <w:r w:rsidRPr="00D42419">
              <w:t>ekolleri, sanatçıları ve onların tekniklerini bilmek.</w:t>
            </w:r>
            <w:r>
              <w:t xml:space="preserve"> </w:t>
            </w:r>
          </w:p>
        </w:tc>
      </w:tr>
      <w:tr w:rsidR="00CB66A5" w14:paraId="0AC582DA" w14:textId="77777777" w:rsidTr="00CB66A5">
        <w:trPr>
          <w:jc w:val="center"/>
        </w:trPr>
        <w:tc>
          <w:tcPr>
            <w:tcW w:w="987" w:type="dxa"/>
          </w:tcPr>
          <w:p w14:paraId="02FDB944" w14:textId="77777777" w:rsidR="00CB66A5" w:rsidRDefault="00CB66A5" w:rsidP="00C66D10">
            <w:pPr>
              <w:pStyle w:val="TableParagraph"/>
              <w:spacing w:line="276" w:lineRule="exact"/>
              <w:ind w:left="103"/>
              <w:jc w:val="center"/>
              <w:rPr>
                <w:sz w:val="24"/>
              </w:rPr>
            </w:pPr>
            <w:r>
              <w:rPr>
                <w:sz w:val="24"/>
              </w:rPr>
              <w:t>8</w:t>
            </w:r>
          </w:p>
        </w:tc>
        <w:tc>
          <w:tcPr>
            <w:tcW w:w="8363" w:type="dxa"/>
          </w:tcPr>
          <w:p w14:paraId="5AB91E1F" w14:textId="77777777" w:rsidR="00CB66A5" w:rsidRDefault="00CB66A5" w:rsidP="007C221D">
            <w:r w:rsidRPr="00B339E1">
              <w:t>Seramik şekillendirme yöntemlerini,dekor tekniklerini bilir,üç boyutlu atölye uygulamaları yapar.,alanıyla ilgili yenilikleri takip ederek tasarım ve uygulamalarda gelenekseli ve çağdaşı birl</w:t>
            </w:r>
            <w:r>
              <w:t>eştirerek yeni yorumlara ulaşır</w:t>
            </w:r>
            <w:r w:rsidRPr="00B339E1">
              <w:t>,</w:t>
            </w:r>
            <w:r>
              <w:t xml:space="preserve"> </w:t>
            </w:r>
            <w:r w:rsidRPr="00B339E1">
              <w:t>sırlama ve fırınlama işlemlerini gerçekleştirir,</w:t>
            </w:r>
            <w:r>
              <w:t xml:space="preserve"> </w:t>
            </w:r>
            <w:r w:rsidRPr="00B339E1">
              <w:t>alanıyla ilgili teknolojik araçları,elektrikli cihaz ve makineleri kullanır,sorunları ve çözümleri anlar.</w:t>
            </w:r>
          </w:p>
        </w:tc>
      </w:tr>
      <w:tr w:rsidR="00CB66A5" w14:paraId="2B3BE20B" w14:textId="77777777" w:rsidTr="00CB66A5">
        <w:trPr>
          <w:jc w:val="center"/>
        </w:trPr>
        <w:tc>
          <w:tcPr>
            <w:tcW w:w="987" w:type="dxa"/>
          </w:tcPr>
          <w:p w14:paraId="5639ABC7" w14:textId="77777777" w:rsidR="00CB66A5" w:rsidRDefault="00CB66A5" w:rsidP="00C66D10">
            <w:pPr>
              <w:pStyle w:val="TableParagraph"/>
              <w:spacing w:line="275" w:lineRule="exact"/>
              <w:ind w:left="103"/>
              <w:jc w:val="center"/>
              <w:rPr>
                <w:sz w:val="24"/>
              </w:rPr>
            </w:pPr>
            <w:r>
              <w:rPr>
                <w:sz w:val="24"/>
              </w:rPr>
              <w:t>9</w:t>
            </w:r>
          </w:p>
        </w:tc>
        <w:tc>
          <w:tcPr>
            <w:tcW w:w="8363" w:type="dxa"/>
          </w:tcPr>
          <w:p w14:paraId="7D7FCF2D" w14:textId="77777777" w:rsidR="00CB66A5" w:rsidRDefault="00CB66A5" w:rsidP="007C221D">
            <w:r w:rsidRPr="0096331D">
              <w:t>Edindiği bilgi ve becerileri eleştirel bir yaklaşımla değerlendirebilecek;yaşam boyu öğrenme yaklaşımını benimseyebilecek,bilgilerini yenilenme ve sürekli gelişmeye yönelik olarak gözden geçirebilecektir.</w:t>
            </w:r>
          </w:p>
        </w:tc>
      </w:tr>
      <w:tr w:rsidR="00CB66A5" w14:paraId="0B914163" w14:textId="77777777" w:rsidTr="00CB66A5">
        <w:trPr>
          <w:jc w:val="center"/>
        </w:trPr>
        <w:tc>
          <w:tcPr>
            <w:tcW w:w="987" w:type="dxa"/>
          </w:tcPr>
          <w:p w14:paraId="335B7AAB" w14:textId="77777777" w:rsidR="00CB66A5" w:rsidRDefault="00CB66A5" w:rsidP="00C66D10">
            <w:pPr>
              <w:pStyle w:val="TableParagraph"/>
              <w:spacing w:line="275" w:lineRule="exact"/>
              <w:ind w:left="103"/>
              <w:jc w:val="center"/>
              <w:rPr>
                <w:sz w:val="24"/>
              </w:rPr>
            </w:pPr>
            <w:r>
              <w:rPr>
                <w:sz w:val="24"/>
              </w:rPr>
              <w:t>10</w:t>
            </w:r>
          </w:p>
        </w:tc>
        <w:tc>
          <w:tcPr>
            <w:tcW w:w="8363" w:type="dxa"/>
          </w:tcPr>
          <w:p w14:paraId="577DAE36" w14:textId="77777777" w:rsidR="00CB66A5" w:rsidRDefault="00CB66A5" w:rsidP="007C221D">
            <w:r w:rsidRPr="0096331D">
              <w:t>İş güvenliği, çevre koruma kalite kavramlarını bilecek ve bunların gereklerini yerine getirebilecektir.</w:t>
            </w:r>
          </w:p>
        </w:tc>
      </w:tr>
      <w:tr w:rsidR="00CB66A5" w14:paraId="6D69CF0A" w14:textId="77777777" w:rsidTr="00CB66A5">
        <w:trPr>
          <w:jc w:val="center"/>
        </w:trPr>
        <w:tc>
          <w:tcPr>
            <w:tcW w:w="987" w:type="dxa"/>
          </w:tcPr>
          <w:p w14:paraId="5E86186D" w14:textId="77777777" w:rsidR="00CB66A5" w:rsidRDefault="00CB66A5" w:rsidP="00C66D10">
            <w:pPr>
              <w:pStyle w:val="TableParagraph"/>
              <w:spacing w:before="1"/>
              <w:ind w:left="103"/>
              <w:jc w:val="center"/>
              <w:rPr>
                <w:sz w:val="24"/>
              </w:rPr>
            </w:pPr>
            <w:r>
              <w:rPr>
                <w:sz w:val="24"/>
              </w:rPr>
              <w:t>11</w:t>
            </w:r>
          </w:p>
        </w:tc>
        <w:tc>
          <w:tcPr>
            <w:tcW w:w="8363" w:type="dxa"/>
          </w:tcPr>
          <w:p w14:paraId="596406E8" w14:textId="77777777" w:rsidR="00CB66A5" w:rsidRDefault="00CB66A5" w:rsidP="007C221D">
            <w:r w:rsidRPr="0096331D">
              <w:t>Bilimsel araştırma yöntemlerini kullanma yetisini kazanıp,endüstri ve sanat uygulamalarında kullanma.</w:t>
            </w:r>
          </w:p>
        </w:tc>
      </w:tr>
    </w:tbl>
    <w:p w14:paraId="52E876F1" w14:textId="2160A4FB" w:rsidR="00CB66A5" w:rsidRPr="00CB66A5" w:rsidRDefault="00CB66A5" w:rsidP="00CB66A5">
      <w:pPr>
        <w:pStyle w:val="Balk5"/>
      </w:pPr>
      <w:r w:rsidRPr="00CB66A5">
        <w:t>Planlama Faaliyetleri</w:t>
      </w:r>
    </w:p>
    <w:p w14:paraId="51CC9063" w14:textId="7993423A" w:rsidR="00CB66A5" w:rsidRPr="00CB66A5" w:rsidRDefault="00CB66A5" w:rsidP="00CB66A5">
      <w:r w:rsidRPr="00CB66A5">
        <w:t xml:space="preserve">Okulumuzda program tasarımı aşamasında Türkiye Yükseköğretim Yeterlilikleri Çerçevesi dikkate alınmaktadır. Bu süreçte öncelikle ülkemizin ihtiyaçları dikkate alınmakta ve açılması planlanan programların belirlenmesi hedeflenmektedir. Bu ihtiyaçlar belirlenirken YÖK Atlas Uygulaması (Kanıt B.1.1.1) aracılığı ile Türkiye genelindeki üniversitelerdeki ön lisans programlarının “Kontenjan ve Yerleşen Öğrenci Sayıları” ile “Türkiye Geneli Doluluk Oranları” incelenmekte ve doluluk oranının %90 ve üzerinde olmasına dikkat edilmektedir. Bu yöntem ile </w:t>
      </w:r>
      <w:r w:rsidRPr="00CB66A5">
        <w:lastRenderedPageBreak/>
        <w:t xml:space="preserve">belirlenen ve öğrencilerin tercih ettiği programlar listelendikten sonra üniversitemizde diğer okullarda bu bölümün olup olmadığı araştırılmaktadır (Kanıt B.1.1.2). </w:t>
      </w:r>
    </w:p>
    <w:p w14:paraId="2FCBF59D" w14:textId="77777777" w:rsidR="00CB66A5" w:rsidRPr="00CB66A5" w:rsidRDefault="00CB66A5" w:rsidP="00CB66A5">
      <w:pPr>
        <w:pStyle w:val="Balk5"/>
      </w:pPr>
      <w:r w:rsidRPr="00CB66A5">
        <w:t xml:space="preserve">Uygulama Faaliyetleri </w:t>
      </w:r>
    </w:p>
    <w:p w14:paraId="65199DB1" w14:textId="19BCC30B" w:rsidR="00CB66A5" w:rsidRPr="00CB66A5" w:rsidRDefault="00CB66A5" w:rsidP="00CB66A5">
      <w:r w:rsidRPr="00CB66A5">
        <w:t>Açılması planlanan bölüm/program netleştikten sonra okulumuzun mevcut durumu analiz edilerek açılması planlanan program/bölüm için yeterli öğretim üyesi/elemanı olup olmadığı değerlendirilmekte ve ihtiyaç olması halinde yeterli öğretim üyesi/elemanı alınmakta ya da görevlendirilmektedir. Bu aşamadan sonra bölüm teklif dosyası Yükseköğretim Kurumu program açma esaslarına uygun olarak hazırlanmaktadır. Hazırlanan dosya öncelikle Birim Yönetim Kurulunda görüşülmektedir. Daha sonra Üniversitemizin Eğitim Öğretim Komisyonu ve ardından Üniversite Senatosunda onay sürecinden geçmekte ve YÖK’ün onayına sunulmaktadır. Program açılması aşamasında Lisanüstü/Lisans/Önlisans Ders Kataloğu ve AKTS Bilgi Paketi alanında (Kanıt B.1.1.3) ilgili bölüm başkanları, ilgili bölümün AKTS koordinatörleri ve ders öğretim elemanları tarafından programların amaçları, çıktıları ve Türkiye Yükseköğretim Yeterlilikler Çerçevesi (TYYÇ) uyumları kontrol edilip tamamlanmaktadır (Kanıt B.1.1.4). Birimlerin programların iyileştirilmesi kapsamında ders açma ve ders değişikliği önerileri olması durumunda her yıl bir sonraki eğitim- öğretim yılı için Mayıs ayının sonuna kadar Öğrenci Bilgi sistemi aracılığıyla ilgili AKTS koordinatörü olan öğretim üyesi/elemanı yeni ders açma bağlantısını kullanarak koordinatörü olduğu bölümlerin/programların ders değişikliklerini yapmaktadır (Kanıt B.1.1.5).</w:t>
      </w:r>
    </w:p>
    <w:p w14:paraId="3E48DDC3" w14:textId="202DD7CE" w:rsidR="00CB66A5" w:rsidRPr="00CB66A5" w:rsidRDefault="00CB66A5" w:rsidP="00CB66A5">
      <w:pPr>
        <w:pStyle w:val="Balk5"/>
      </w:pPr>
      <w:r w:rsidRPr="00CB66A5">
        <w:t>Kontrol Etme Faaliyetleri</w:t>
      </w:r>
    </w:p>
    <w:p w14:paraId="6C28777E" w14:textId="2964EEE7" w:rsidR="00CB66A5" w:rsidRPr="00CB66A5" w:rsidRDefault="00CB66A5" w:rsidP="00CB66A5">
      <w:pPr>
        <w:pStyle w:val="Balk5"/>
      </w:pPr>
      <w:r w:rsidRPr="00CB66A5">
        <w:t>Önlem Alma Faaliyetleri</w:t>
      </w:r>
    </w:p>
    <w:p w14:paraId="7C895719" w14:textId="3165CC8C" w:rsidR="00CB66A5" w:rsidRPr="00CB66A5" w:rsidRDefault="00CB66A5" w:rsidP="00CB66A5">
      <w:pPr>
        <w:pStyle w:val="Balk5"/>
      </w:pPr>
      <w:r w:rsidRPr="00CB66A5">
        <w:t>Örnek Gösterilebilir Uygulamalar</w:t>
      </w:r>
    </w:p>
    <w:p w14:paraId="3BDF6620" w14:textId="77777777" w:rsidR="00CB66A5" w:rsidRPr="00CB66A5" w:rsidRDefault="00CB66A5" w:rsidP="00CB66A5">
      <w:pPr>
        <w:pStyle w:val="Balk5"/>
      </w:pPr>
      <w:r w:rsidRPr="00CB66A5">
        <w:t>Olgunluk Düzeyi 3</w:t>
      </w:r>
    </w:p>
    <w:p w14:paraId="16C98FCA" w14:textId="59A88792" w:rsidR="00CB66A5" w:rsidRPr="00CB66A5" w:rsidRDefault="00CB66A5" w:rsidP="00CB66A5">
      <w:r w:rsidRPr="00CB66A5">
        <w:t xml:space="preserve"> Tanımlı süreçler doğrultusunda; Kurumun genelinde, tasarımı ve onayı gerçekleşen programlar, programların amaç ve öğrenme çıktılarına uygun olarak yürütülmektedir.</w:t>
      </w:r>
    </w:p>
    <w:p w14:paraId="4D9DF0F4" w14:textId="77777777" w:rsidR="00CB66A5" w:rsidRPr="00CB66A5" w:rsidRDefault="00CB66A5" w:rsidP="00CB66A5">
      <w:pPr>
        <w:pStyle w:val="Balk5"/>
      </w:pPr>
      <w:r w:rsidRPr="00CB66A5">
        <w:t xml:space="preserve">Kanıtlar </w:t>
      </w:r>
    </w:p>
    <w:p w14:paraId="3F319FCD" w14:textId="6DF3AFA4" w:rsidR="00CB66A5" w:rsidRPr="00CB66A5" w:rsidRDefault="00CB66A5" w:rsidP="00CB66A5">
      <w:r w:rsidRPr="00CB66A5">
        <w:t xml:space="preserve">Kanıt B.1.1.1: Yökatlas </w:t>
      </w:r>
      <w:hyperlink r:id="rId52" w:history="1">
        <w:r w:rsidRPr="00525B26">
          <w:rPr>
            <w:rStyle w:val="Kpr"/>
          </w:rPr>
          <w:t>YÖK Önlisans Atlası (yok.gov.tr)</w:t>
        </w:r>
      </w:hyperlink>
    </w:p>
    <w:p w14:paraId="6DCC492C" w14:textId="0B1BA66E" w:rsidR="00CB66A5" w:rsidRPr="00CB66A5" w:rsidRDefault="00CB66A5" w:rsidP="00CB66A5">
      <w:r w:rsidRPr="00CB66A5">
        <w:t xml:space="preserve">KanıtB.1.1.2: </w:t>
      </w:r>
      <w:hyperlink r:id="rId53" w:history="1">
        <w:r w:rsidRPr="00525B26">
          <w:rPr>
            <w:rStyle w:val="Kpr"/>
          </w:rPr>
          <w:t xml:space="preserve">YÖK Meslek Yüksekokulu Bünyesinde Bölüm/Program Açılması (yok.gov.tr) </w:t>
        </w:r>
      </w:hyperlink>
      <w:r w:rsidRPr="00CB66A5">
        <w:t xml:space="preserve"> </w:t>
      </w:r>
    </w:p>
    <w:p w14:paraId="512004AF" w14:textId="7BCB1836" w:rsidR="00CB66A5" w:rsidRPr="00CB66A5" w:rsidRDefault="00CB66A5" w:rsidP="00CB66A5">
      <w:r w:rsidRPr="00CB66A5">
        <w:t xml:space="preserve">Kanıt B.1.1.3: </w:t>
      </w:r>
      <w:hyperlink r:id="rId54" w:history="1">
        <w:r w:rsidRPr="00525B26">
          <w:rPr>
            <w:rStyle w:val="Kpr"/>
          </w:rPr>
          <w:t>Öğrenci Bilgi Sistemi - Isparta Uygulamalı Bilimler Üniversitesi</w:t>
        </w:r>
      </w:hyperlink>
    </w:p>
    <w:p w14:paraId="54609666" w14:textId="12674067" w:rsidR="00CB66A5" w:rsidRPr="00CB66A5" w:rsidRDefault="00CB66A5" w:rsidP="00CB66A5">
      <w:r w:rsidRPr="00CB66A5">
        <w:t xml:space="preserve">Kanıt B.1.1.4: </w:t>
      </w:r>
      <w:hyperlink r:id="rId55" w:history="1">
        <w:r w:rsidRPr="00525B26">
          <w:rPr>
            <w:rStyle w:val="Kpr"/>
          </w:rPr>
          <w:t>Öğrenci Bilgi Sistemi - Isparta Uygulamalı Bilimler Üniversitesi</w:t>
        </w:r>
      </w:hyperlink>
    </w:p>
    <w:p w14:paraId="1876A551" w14:textId="62B91399" w:rsidR="00C66D10" w:rsidRDefault="00CB66A5" w:rsidP="00CB66A5">
      <w:r w:rsidRPr="00CB66A5">
        <w:t xml:space="preserve">Kanıt B.1.1.5: </w:t>
      </w:r>
      <w:hyperlink r:id="rId56" w:history="1">
        <w:r w:rsidRPr="00525B26">
          <w:rPr>
            <w:rStyle w:val="Kpr"/>
          </w:rPr>
          <w:t>Eğitim-Öğretim Bölüm, Program, Anabilim Dalı Açma Ve Kapatma, Öğretim Planı Oluşturma ve Güncelleme Kılavuzu</w:t>
        </w:r>
      </w:hyperlink>
    </w:p>
    <w:p w14:paraId="7A4FCEAF" w14:textId="1C6FDAB7" w:rsidR="00CB66A5" w:rsidRPr="00CB66A5" w:rsidRDefault="00C66D10" w:rsidP="00C66D10">
      <w:pPr>
        <w:spacing w:before="0" w:after="0"/>
        <w:jc w:val="left"/>
      </w:pPr>
      <w:r>
        <w:br w:type="page"/>
      </w:r>
    </w:p>
    <w:p w14:paraId="2F8396A6" w14:textId="518E807D" w:rsidR="00CB66A5" w:rsidRDefault="00CB66A5" w:rsidP="00CB66A5">
      <w:pPr>
        <w:pStyle w:val="Balk3"/>
      </w:pPr>
      <w:r w:rsidRPr="00CB66A5">
        <w:lastRenderedPageBreak/>
        <w:t>B.1.2.</w:t>
      </w:r>
      <w:r w:rsidRPr="00CB66A5">
        <w:tab/>
        <w:t>Programın Ders Dağılım Dengesi</w:t>
      </w:r>
    </w:p>
    <w:p w14:paraId="7C19B528" w14:textId="10A6221B" w:rsidR="00525B26" w:rsidRDefault="00525B26" w:rsidP="00525B26">
      <w:pPr>
        <w:pStyle w:val="ResimYazs"/>
        <w:keepNext/>
      </w:pPr>
      <w:r>
        <w:t xml:space="preserve">Çizelge </w:t>
      </w:r>
      <w:fldSimple w:instr=" SEQ Çizelge \* ARABIC ">
        <w:r w:rsidR="00543180">
          <w:rPr>
            <w:noProof/>
          </w:rPr>
          <w:t>5</w:t>
        </w:r>
      </w:fldSimple>
      <w:r>
        <w:t>. Öğretim Planı</w:t>
      </w:r>
    </w:p>
    <w:tbl>
      <w:tblPr>
        <w:tblStyle w:val="TableNormal1"/>
        <w:tblW w:w="9440" w:type="dxa"/>
        <w:jc w:val="center"/>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Look w:val="01E0" w:firstRow="1" w:lastRow="1" w:firstColumn="1" w:lastColumn="1" w:noHBand="0" w:noVBand="0"/>
      </w:tblPr>
      <w:tblGrid>
        <w:gridCol w:w="1276"/>
        <w:gridCol w:w="1111"/>
        <w:gridCol w:w="2098"/>
        <w:gridCol w:w="1049"/>
        <w:gridCol w:w="794"/>
        <w:gridCol w:w="1018"/>
        <w:gridCol w:w="685"/>
        <w:gridCol w:w="708"/>
        <w:gridCol w:w="701"/>
      </w:tblGrid>
      <w:tr w:rsidR="00CB66A5" w:rsidRPr="00525B26" w14:paraId="4EA38F38" w14:textId="77777777" w:rsidTr="00525B26">
        <w:trPr>
          <w:jc w:val="center"/>
        </w:trPr>
        <w:tc>
          <w:tcPr>
            <w:tcW w:w="1276" w:type="dxa"/>
            <w:vMerge w:val="restart"/>
            <w:tcBorders>
              <w:right w:val="single" w:sz="12" w:space="0" w:color="000000"/>
            </w:tcBorders>
            <w:vAlign w:val="center"/>
          </w:tcPr>
          <w:p w14:paraId="3356405C" w14:textId="77777777" w:rsidR="00CB66A5" w:rsidRPr="00525B26" w:rsidRDefault="00CB66A5" w:rsidP="00525B26">
            <w:pPr>
              <w:pStyle w:val="TableParagraph"/>
              <w:spacing w:line="410" w:lineRule="auto"/>
              <w:ind w:right="137"/>
              <w:jc w:val="center"/>
            </w:pPr>
            <w:r w:rsidRPr="00525B26">
              <w:t>Ders Kodu</w:t>
            </w:r>
          </w:p>
        </w:tc>
        <w:tc>
          <w:tcPr>
            <w:tcW w:w="3209" w:type="dxa"/>
            <w:gridSpan w:val="2"/>
            <w:vMerge w:val="restart"/>
            <w:tcBorders>
              <w:left w:val="single" w:sz="12" w:space="0" w:color="000000"/>
              <w:right w:val="single" w:sz="12" w:space="0" w:color="000000"/>
            </w:tcBorders>
            <w:vAlign w:val="center"/>
          </w:tcPr>
          <w:p w14:paraId="0ADA578C" w14:textId="77777777" w:rsidR="00CB66A5" w:rsidRPr="00525B26" w:rsidRDefault="00CB66A5" w:rsidP="00525B26">
            <w:pPr>
              <w:pStyle w:val="TableParagraph"/>
              <w:ind w:right="1330"/>
              <w:jc w:val="center"/>
            </w:pPr>
            <w:r w:rsidRPr="00525B26">
              <w:t>Ders adı</w:t>
            </w:r>
            <w:r w:rsidRPr="00525B26">
              <w:rPr>
                <w:position w:val="8"/>
              </w:rPr>
              <w:t>1</w:t>
            </w:r>
          </w:p>
        </w:tc>
        <w:tc>
          <w:tcPr>
            <w:tcW w:w="1049" w:type="dxa"/>
            <w:vMerge w:val="restart"/>
            <w:tcBorders>
              <w:left w:val="single" w:sz="12" w:space="0" w:color="000000"/>
              <w:right w:val="single" w:sz="12" w:space="0" w:color="000000"/>
            </w:tcBorders>
            <w:vAlign w:val="center"/>
          </w:tcPr>
          <w:p w14:paraId="171B16AF" w14:textId="77777777" w:rsidR="00CB66A5" w:rsidRPr="00525B26" w:rsidRDefault="00CB66A5" w:rsidP="00525B26">
            <w:pPr>
              <w:pStyle w:val="TableParagraph"/>
              <w:spacing w:line="254" w:lineRule="auto"/>
              <w:ind w:right="124"/>
              <w:jc w:val="center"/>
            </w:pPr>
            <w:r w:rsidRPr="00525B26">
              <w:t>Öğretim Dili</w:t>
            </w:r>
            <w:r w:rsidRPr="00525B26">
              <w:rPr>
                <w:position w:val="8"/>
              </w:rPr>
              <w:t>2</w:t>
            </w:r>
          </w:p>
        </w:tc>
        <w:tc>
          <w:tcPr>
            <w:tcW w:w="3906" w:type="dxa"/>
            <w:gridSpan w:val="5"/>
            <w:tcBorders>
              <w:left w:val="single" w:sz="12" w:space="0" w:color="000000"/>
              <w:bottom w:val="single" w:sz="12" w:space="0" w:color="000000"/>
            </w:tcBorders>
            <w:vAlign w:val="center"/>
          </w:tcPr>
          <w:p w14:paraId="0541F6BE" w14:textId="77777777" w:rsidR="00CB66A5" w:rsidRPr="00525B26" w:rsidRDefault="00CB66A5" w:rsidP="00525B26">
            <w:pPr>
              <w:pStyle w:val="TableParagraph"/>
              <w:spacing w:line="256" w:lineRule="exact"/>
              <w:ind w:left="780"/>
              <w:jc w:val="center"/>
            </w:pPr>
            <w:r w:rsidRPr="00525B26">
              <w:t>Kategori (AKTS Kredisi)</w:t>
            </w:r>
            <w:r w:rsidRPr="00525B26">
              <w:rPr>
                <w:position w:val="8"/>
              </w:rPr>
              <w:t>3</w:t>
            </w:r>
          </w:p>
        </w:tc>
      </w:tr>
      <w:tr w:rsidR="00CB66A5" w:rsidRPr="00525B26" w14:paraId="2A1ACA7D" w14:textId="77777777" w:rsidTr="00525B26">
        <w:trPr>
          <w:jc w:val="center"/>
        </w:trPr>
        <w:tc>
          <w:tcPr>
            <w:tcW w:w="1276" w:type="dxa"/>
            <w:vMerge/>
            <w:tcBorders>
              <w:right w:val="single" w:sz="12" w:space="0" w:color="000000"/>
            </w:tcBorders>
            <w:vAlign w:val="center"/>
          </w:tcPr>
          <w:p w14:paraId="73BA3A05" w14:textId="77777777" w:rsidR="00CB66A5" w:rsidRPr="00525B26" w:rsidRDefault="00CB66A5" w:rsidP="00525B26">
            <w:pPr>
              <w:jc w:val="center"/>
              <w:rPr>
                <w:rFonts w:cs="Times New Roman"/>
              </w:rPr>
            </w:pPr>
          </w:p>
        </w:tc>
        <w:tc>
          <w:tcPr>
            <w:tcW w:w="3209" w:type="dxa"/>
            <w:gridSpan w:val="2"/>
            <w:vMerge/>
            <w:tcBorders>
              <w:left w:val="single" w:sz="12" w:space="0" w:color="000000"/>
              <w:right w:val="single" w:sz="12" w:space="0" w:color="000000"/>
            </w:tcBorders>
            <w:vAlign w:val="center"/>
          </w:tcPr>
          <w:p w14:paraId="4A50DA7C" w14:textId="77777777" w:rsidR="00CB66A5" w:rsidRPr="00525B26" w:rsidRDefault="00CB66A5" w:rsidP="00525B26">
            <w:pPr>
              <w:jc w:val="center"/>
              <w:rPr>
                <w:rFonts w:cs="Times New Roman"/>
              </w:rPr>
            </w:pPr>
          </w:p>
        </w:tc>
        <w:tc>
          <w:tcPr>
            <w:tcW w:w="1049" w:type="dxa"/>
            <w:vMerge/>
            <w:tcBorders>
              <w:left w:val="single" w:sz="12" w:space="0" w:color="000000"/>
              <w:right w:val="single" w:sz="12" w:space="0" w:color="000000"/>
            </w:tcBorders>
            <w:vAlign w:val="center"/>
          </w:tcPr>
          <w:p w14:paraId="1ADAACE1" w14:textId="77777777" w:rsidR="00CB66A5" w:rsidRPr="00525B26" w:rsidRDefault="00CB66A5" w:rsidP="00525B26">
            <w:pPr>
              <w:jc w:val="center"/>
              <w:rPr>
                <w:rFonts w:cs="Times New Roman"/>
              </w:rPr>
            </w:pPr>
          </w:p>
        </w:tc>
        <w:tc>
          <w:tcPr>
            <w:tcW w:w="794" w:type="dxa"/>
            <w:vMerge w:val="restart"/>
            <w:tcBorders>
              <w:top w:val="single" w:sz="12" w:space="0" w:color="000000"/>
              <w:left w:val="single" w:sz="12" w:space="0" w:color="000000"/>
              <w:right w:val="single" w:sz="12" w:space="0" w:color="000000"/>
            </w:tcBorders>
            <w:vAlign w:val="center"/>
          </w:tcPr>
          <w:p w14:paraId="5226E172" w14:textId="77777777" w:rsidR="00CB66A5" w:rsidRPr="00525B26" w:rsidRDefault="00CB66A5" w:rsidP="00525B26">
            <w:pPr>
              <w:pStyle w:val="TableParagraph"/>
              <w:spacing w:before="97" w:line="259" w:lineRule="auto"/>
              <w:ind w:left="33" w:right="32"/>
              <w:jc w:val="center"/>
            </w:pPr>
            <w:r w:rsidRPr="00525B26">
              <w:t>Alanına uygun temel öğretim</w:t>
            </w:r>
          </w:p>
        </w:tc>
        <w:tc>
          <w:tcPr>
            <w:tcW w:w="1018" w:type="dxa"/>
            <w:vMerge w:val="restart"/>
            <w:tcBorders>
              <w:top w:val="single" w:sz="12" w:space="0" w:color="000000"/>
              <w:left w:val="single" w:sz="12" w:space="0" w:color="000000"/>
              <w:right w:val="single" w:sz="12" w:space="0" w:color="000000"/>
            </w:tcBorders>
            <w:vAlign w:val="center"/>
          </w:tcPr>
          <w:p w14:paraId="38A3A49C" w14:textId="77777777" w:rsidR="00CB66A5" w:rsidRPr="00525B26" w:rsidRDefault="00CB66A5" w:rsidP="00525B26">
            <w:pPr>
              <w:pStyle w:val="TableParagraph"/>
              <w:spacing w:before="18" w:line="259" w:lineRule="auto"/>
              <w:ind w:left="143" w:right="145"/>
              <w:jc w:val="center"/>
            </w:pPr>
            <w:r w:rsidRPr="00525B26">
              <w:t>Alanına uygun öğretim</w:t>
            </w:r>
          </w:p>
        </w:tc>
        <w:tc>
          <w:tcPr>
            <w:tcW w:w="1393" w:type="dxa"/>
            <w:gridSpan w:val="2"/>
            <w:tcBorders>
              <w:top w:val="single" w:sz="12" w:space="0" w:color="000000"/>
              <w:left w:val="single" w:sz="12" w:space="0" w:color="000000"/>
              <w:bottom w:val="single" w:sz="12" w:space="0" w:color="000000"/>
              <w:right w:val="single" w:sz="12" w:space="0" w:color="000000"/>
            </w:tcBorders>
            <w:vAlign w:val="center"/>
          </w:tcPr>
          <w:p w14:paraId="78EED879" w14:textId="77777777" w:rsidR="00CB66A5" w:rsidRPr="00525B26" w:rsidRDefault="00CB66A5" w:rsidP="00525B26">
            <w:pPr>
              <w:pStyle w:val="TableParagraph"/>
              <w:spacing w:before="1" w:line="259" w:lineRule="auto"/>
              <w:ind w:left="358" w:right="309" w:hanging="32"/>
              <w:jc w:val="center"/>
            </w:pPr>
            <w:r w:rsidRPr="00525B26">
              <w:t>Seçmeli Dersler</w:t>
            </w:r>
          </w:p>
        </w:tc>
        <w:tc>
          <w:tcPr>
            <w:tcW w:w="701" w:type="dxa"/>
            <w:vMerge w:val="restart"/>
            <w:tcBorders>
              <w:top w:val="single" w:sz="12" w:space="0" w:color="000000"/>
              <w:left w:val="single" w:sz="12" w:space="0" w:color="000000"/>
            </w:tcBorders>
            <w:vAlign w:val="center"/>
          </w:tcPr>
          <w:p w14:paraId="54CF2712" w14:textId="77777777" w:rsidR="00CB66A5" w:rsidRPr="00525B26" w:rsidRDefault="00CB66A5" w:rsidP="00525B26">
            <w:pPr>
              <w:pStyle w:val="TableParagraph"/>
            </w:pPr>
            <w:r w:rsidRPr="00525B26">
              <w:t>Diğer</w:t>
            </w:r>
            <w:r w:rsidRPr="00525B26">
              <w:rPr>
                <w:position w:val="8"/>
              </w:rPr>
              <w:t>4</w:t>
            </w:r>
          </w:p>
        </w:tc>
      </w:tr>
      <w:tr w:rsidR="00CB66A5" w:rsidRPr="00525B26" w14:paraId="496B5285" w14:textId="77777777" w:rsidTr="00525B26">
        <w:trPr>
          <w:jc w:val="center"/>
        </w:trPr>
        <w:tc>
          <w:tcPr>
            <w:tcW w:w="1276" w:type="dxa"/>
            <w:vMerge/>
            <w:tcBorders>
              <w:bottom w:val="single" w:sz="12" w:space="0" w:color="000000"/>
              <w:right w:val="single" w:sz="12" w:space="0" w:color="000000"/>
            </w:tcBorders>
            <w:vAlign w:val="center"/>
          </w:tcPr>
          <w:p w14:paraId="60D6D4EE" w14:textId="77777777" w:rsidR="00CB66A5" w:rsidRPr="00525B26" w:rsidRDefault="00CB66A5" w:rsidP="00525B26">
            <w:pPr>
              <w:jc w:val="center"/>
              <w:rPr>
                <w:rFonts w:cs="Times New Roman"/>
              </w:rPr>
            </w:pPr>
          </w:p>
        </w:tc>
        <w:tc>
          <w:tcPr>
            <w:tcW w:w="3209" w:type="dxa"/>
            <w:gridSpan w:val="2"/>
            <w:vMerge/>
            <w:tcBorders>
              <w:left w:val="single" w:sz="12" w:space="0" w:color="000000"/>
              <w:bottom w:val="single" w:sz="12" w:space="0" w:color="000000"/>
              <w:right w:val="single" w:sz="12" w:space="0" w:color="000000"/>
            </w:tcBorders>
            <w:vAlign w:val="center"/>
          </w:tcPr>
          <w:p w14:paraId="2CB39F28" w14:textId="77777777" w:rsidR="00CB66A5" w:rsidRPr="00525B26" w:rsidRDefault="00CB66A5" w:rsidP="00525B26">
            <w:pPr>
              <w:jc w:val="center"/>
              <w:rPr>
                <w:rFonts w:cs="Times New Roman"/>
              </w:rPr>
            </w:pPr>
          </w:p>
        </w:tc>
        <w:tc>
          <w:tcPr>
            <w:tcW w:w="1049" w:type="dxa"/>
            <w:vMerge/>
            <w:tcBorders>
              <w:left w:val="single" w:sz="12" w:space="0" w:color="000000"/>
              <w:bottom w:val="single" w:sz="12" w:space="0" w:color="000000"/>
              <w:right w:val="single" w:sz="12" w:space="0" w:color="000000"/>
            </w:tcBorders>
            <w:vAlign w:val="center"/>
          </w:tcPr>
          <w:p w14:paraId="01ED7C34" w14:textId="77777777" w:rsidR="00CB66A5" w:rsidRPr="00525B26" w:rsidRDefault="00CB66A5" w:rsidP="00525B26">
            <w:pPr>
              <w:jc w:val="center"/>
              <w:rPr>
                <w:rFonts w:cs="Times New Roman"/>
              </w:rPr>
            </w:pPr>
          </w:p>
        </w:tc>
        <w:tc>
          <w:tcPr>
            <w:tcW w:w="794" w:type="dxa"/>
            <w:vMerge/>
            <w:tcBorders>
              <w:left w:val="single" w:sz="12" w:space="0" w:color="000000"/>
              <w:bottom w:val="single" w:sz="12" w:space="0" w:color="000000"/>
              <w:right w:val="single" w:sz="12" w:space="0" w:color="000000"/>
            </w:tcBorders>
            <w:vAlign w:val="center"/>
          </w:tcPr>
          <w:p w14:paraId="0EC292FD" w14:textId="77777777" w:rsidR="00CB66A5" w:rsidRPr="00525B26" w:rsidRDefault="00CB66A5" w:rsidP="00525B26">
            <w:pPr>
              <w:jc w:val="center"/>
              <w:rPr>
                <w:rFonts w:cs="Times New Roman"/>
              </w:rPr>
            </w:pPr>
          </w:p>
        </w:tc>
        <w:tc>
          <w:tcPr>
            <w:tcW w:w="1018" w:type="dxa"/>
            <w:vMerge/>
            <w:tcBorders>
              <w:left w:val="single" w:sz="12" w:space="0" w:color="000000"/>
              <w:bottom w:val="single" w:sz="12" w:space="0" w:color="000000"/>
              <w:right w:val="single" w:sz="12" w:space="0" w:color="000000"/>
            </w:tcBorders>
            <w:vAlign w:val="center"/>
          </w:tcPr>
          <w:p w14:paraId="598D9AF3" w14:textId="77777777" w:rsidR="00CB66A5" w:rsidRPr="00525B26" w:rsidRDefault="00CB66A5" w:rsidP="00525B26">
            <w:pPr>
              <w:jc w:val="center"/>
              <w:rPr>
                <w:rFonts w:cs="Times New Roman"/>
              </w:rPr>
            </w:pPr>
          </w:p>
        </w:tc>
        <w:tc>
          <w:tcPr>
            <w:tcW w:w="685" w:type="dxa"/>
            <w:tcBorders>
              <w:top w:val="single" w:sz="12" w:space="0" w:color="000000"/>
              <w:left w:val="single" w:sz="12" w:space="0" w:color="000000"/>
              <w:bottom w:val="single" w:sz="12" w:space="0" w:color="000000"/>
              <w:right w:val="single" w:sz="2" w:space="0" w:color="000000"/>
            </w:tcBorders>
            <w:vAlign w:val="center"/>
          </w:tcPr>
          <w:p w14:paraId="287E3F1C" w14:textId="77777777" w:rsidR="00CB66A5" w:rsidRPr="00525B26" w:rsidRDefault="00CB66A5" w:rsidP="00525B26">
            <w:pPr>
              <w:pStyle w:val="TableParagraph"/>
              <w:spacing w:before="1" w:line="259" w:lineRule="auto"/>
              <w:ind w:left="216" w:right="108" w:hanging="104"/>
              <w:jc w:val="center"/>
            </w:pPr>
            <w:r w:rsidRPr="00525B26">
              <w:t>Alan içi</w:t>
            </w:r>
          </w:p>
        </w:tc>
        <w:tc>
          <w:tcPr>
            <w:tcW w:w="708" w:type="dxa"/>
            <w:tcBorders>
              <w:top w:val="single" w:sz="12" w:space="0" w:color="000000"/>
              <w:left w:val="single" w:sz="2" w:space="0" w:color="000000"/>
              <w:bottom w:val="single" w:sz="12" w:space="0" w:color="000000"/>
              <w:right w:val="single" w:sz="12" w:space="0" w:color="000000"/>
            </w:tcBorders>
            <w:vAlign w:val="center"/>
          </w:tcPr>
          <w:p w14:paraId="0E47DF0E" w14:textId="77777777" w:rsidR="00CB66A5" w:rsidRPr="00525B26" w:rsidRDefault="00CB66A5" w:rsidP="00525B26">
            <w:pPr>
              <w:pStyle w:val="TableParagraph"/>
              <w:spacing w:before="1" w:line="259" w:lineRule="auto"/>
              <w:ind w:left="194" w:right="107" w:hanging="58"/>
              <w:jc w:val="center"/>
            </w:pPr>
            <w:r w:rsidRPr="00525B26">
              <w:t>Alan dışı</w:t>
            </w:r>
          </w:p>
        </w:tc>
        <w:tc>
          <w:tcPr>
            <w:tcW w:w="701" w:type="dxa"/>
            <w:vMerge/>
            <w:tcBorders>
              <w:left w:val="single" w:sz="12" w:space="0" w:color="000000"/>
              <w:bottom w:val="single" w:sz="12" w:space="0" w:color="000000"/>
            </w:tcBorders>
            <w:vAlign w:val="center"/>
          </w:tcPr>
          <w:p w14:paraId="7644D34E" w14:textId="77777777" w:rsidR="00CB66A5" w:rsidRPr="00525B26" w:rsidRDefault="00CB66A5" w:rsidP="007C221D">
            <w:pPr>
              <w:rPr>
                <w:rFonts w:cs="Times New Roman"/>
              </w:rPr>
            </w:pPr>
          </w:p>
        </w:tc>
      </w:tr>
      <w:tr w:rsidR="00525B26" w:rsidRPr="00525B26" w14:paraId="636EC3B5" w14:textId="77777777" w:rsidTr="00525B26">
        <w:trPr>
          <w:trHeight w:val="393"/>
          <w:jc w:val="center"/>
        </w:trPr>
        <w:tc>
          <w:tcPr>
            <w:tcW w:w="9440" w:type="dxa"/>
            <w:gridSpan w:val="9"/>
            <w:tcBorders>
              <w:top w:val="single" w:sz="12" w:space="0" w:color="000000"/>
              <w:bottom w:val="single" w:sz="12" w:space="0" w:color="000000"/>
            </w:tcBorders>
            <w:shd w:val="clear" w:color="auto" w:fill="D9D9D9"/>
            <w:vAlign w:val="center"/>
          </w:tcPr>
          <w:p w14:paraId="6045738D" w14:textId="51042B6C" w:rsidR="00525B26" w:rsidRPr="00525B26" w:rsidRDefault="00525B26" w:rsidP="007C221D">
            <w:pPr>
              <w:rPr>
                <w:rFonts w:cs="Times New Roman"/>
                <w:b/>
                <w:bCs/>
              </w:rPr>
            </w:pPr>
            <w:r w:rsidRPr="00525B26">
              <w:rPr>
                <w:rFonts w:cs="Times New Roman"/>
                <w:b/>
                <w:bCs/>
              </w:rPr>
              <w:t>1. Yarıyıl</w:t>
            </w:r>
          </w:p>
        </w:tc>
      </w:tr>
      <w:tr w:rsidR="00CB66A5" w:rsidRPr="00525B26" w14:paraId="744692D6" w14:textId="77777777" w:rsidTr="00525B26">
        <w:trPr>
          <w:jc w:val="center"/>
        </w:trPr>
        <w:tc>
          <w:tcPr>
            <w:tcW w:w="1276" w:type="dxa"/>
            <w:tcBorders>
              <w:top w:val="single" w:sz="12" w:space="0" w:color="000000"/>
              <w:bottom w:val="single" w:sz="12" w:space="0" w:color="000000"/>
              <w:right w:val="single" w:sz="12" w:space="0" w:color="000000"/>
            </w:tcBorders>
            <w:vAlign w:val="center"/>
          </w:tcPr>
          <w:p w14:paraId="2B56EEA4" w14:textId="77777777" w:rsidR="00CB66A5" w:rsidRPr="00525B26" w:rsidRDefault="00CB66A5" w:rsidP="007C221D">
            <w:pPr>
              <w:rPr>
                <w:rFonts w:cs="Times New Roman"/>
              </w:rPr>
            </w:pPr>
            <w:r w:rsidRPr="00525B26">
              <w:rPr>
                <w:rFonts w:cs="Times New Roman"/>
              </w:rPr>
              <w:t>MAT-3000</w:t>
            </w:r>
          </w:p>
        </w:tc>
        <w:tc>
          <w:tcPr>
            <w:tcW w:w="3209" w:type="dxa"/>
            <w:gridSpan w:val="2"/>
            <w:tcBorders>
              <w:top w:val="single" w:sz="12" w:space="0" w:color="000000"/>
              <w:left w:val="single" w:sz="12" w:space="0" w:color="000000"/>
              <w:bottom w:val="single" w:sz="12" w:space="0" w:color="000000"/>
              <w:right w:val="single" w:sz="12" w:space="0" w:color="000000"/>
            </w:tcBorders>
            <w:vAlign w:val="center"/>
          </w:tcPr>
          <w:p w14:paraId="410DD508" w14:textId="77777777" w:rsidR="00CB66A5" w:rsidRPr="00525B26" w:rsidRDefault="00CB66A5" w:rsidP="007C221D">
            <w:pPr>
              <w:rPr>
                <w:rFonts w:cs="Times New Roman"/>
              </w:rPr>
            </w:pPr>
            <w:r w:rsidRPr="00525B26">
              <w:rPr>
                <w:rFonts w:cs="Times New Roman"/>
              </w:rPr>
              <w:t>Genel Matematik</w:t>
            </w:r>
          </w:p>
        </w:tc>
        <w:tc>
          <w:tcPr>
            <w:tcW w:w="1049" w:type="dxa"/>
            <w:tcBorders>
              <w:top w:val="single" w:sz="12" w:space="0" w:color="000000"/>
              <w:left w:val="single" w:sz="12" w:space="0" w:color="000000"/>
              <w:bottom w:val="single" w:sz="12" w:space="0" w:color="000000"/>
              <w:right w:val="single" w:sz="12" w:space="0" w:color="000000"/>
            </w:tcBorders>
            <w:vAlign w:val="center"/>
          </w:tcPr>
          <w:p w14:paraId="4AB26A60" w14:textId="77777777" w:rsidR="00CB66A5" w:rsidRPr="00525B26" w:rsidRDefault="00CB66A5" w:rsidP="007C221D">
            <w:pPr>
              <w:rPr>
                <w:rFonts w:cs="Times New Roman"/>
              </w:rPr>
            </w:pPr>
            <w:r w:rsidRPr="00525B26">
              <w:rPr>
                <w:rFonts w:cs="Times New Roman"/>
              </w:rPr>
              <w:t>TÜRKÇE</w:t>
            </w:r>
          </w:p>
        </w:tc>
        <w:tc>
          <w:tcPr>
            <w:tcW w:w="794" w:type="dxa"/>
            <w:tcBorders>
              <w:top w:val="single" w:sz="12" w:space="0" w:color="000000"/>
              <w:left w:val="single" w:sz="12" w:space="0" w:color="000000"/>
              <w:bottom w:val="single" w:sz="12" w:space="0" w:color="000000"/>
              <w:right w:val="single" w:sz="12" w:space="0" w:color="000000"/>
            </w:tcBorders>
            <w:vAlign w:val="center"/>
          </w:tcPr>
          <w:p w14:paraId="39A7AFE1" w14:textId="77777777" w:rsidR="00CB66A5" w:rsidRPr="00525B26" w:rsidRDefault="00CB66A5" w:rsidP="007C221D">
            <w:pPr>
              <w:rPr>
                <w:rFonts w:cs="Times New Roman"/>
              </w:rPr>
            </w:pPr>
          </w:p>
        </w:tc>
        <w:tc>
          <w:tcPr>
            <w:tcW w:w="1018" w:type="dxa"/>
            <w:tcBorders>
              <w:top w:val="single" w:sz="12" w:space="0" w:color="000000"/>
              <w:left w:val="single" w:sz="12" w:space="0" w:color="000000"/>
              <w:bottom w:val="single" w:sz="12" w:space="0" w:color="000000"/>
              <w:right w:val="single" w:sz="12" w:space="0" w:color="000000"/>
            </w:tcBorders>
            <w:vAlign w:val="center"/>
          </w:tcPr>
          <w:p w14:paraId="71131DC2" w14:textId="77777777" w:rsidR="00CB66A5" w:rsidRPr="00525B26" w:rsidRDefault="00CB66A5" w:rsidP="007C221D">
            <w:pPr>
              <w:rPr>
                <w:rFonts w:cs="Times New Roman"/>
              </w:rPr>
            </w:pPr>
            <w:r w:rsidRPr="00525B26">
              <w:rPr>
                <w:rFonts w:cs="Times New Roman"/>
              </w:rPr>
              <w:t>x</w:t>
            </w:r>
          </w:p>
        </w:tc>
        <w:tc>
          <w:tcPr>
            <w:tcW w:w="685" w:type="dxa"/>
            <w:tcBorders>
              <w:top w:val="single" w:sz="12" w:space="0" w:color="000000"/>
              <w:left w:val="single" w:sz="12" w:space="0" w:color="000000"/>
              <w:bottom w:val="single" w:sz="12" w:space="0" w:color="000000"/>
              <w:right w:val="single" w:sz="4" w:space="0" w:color="000000"/>
            </w:tcBorders>
            <w:vAlign w:val="center"/>
          </w:tcPr>
          <w:p w14:paraId="05697F36" w14:textId="77777777" w:rsidR="00CB66A5" w:rsidRPr="00525B26" w:rsidRDefault="00CB66A5" w:rsidP="007C221D">
            <w:pPr>
              <w:rPr>
                <w:rFonts w:cs="Times New Roman"/>
              </w:rPr>
            </w:pPr>
          </w:p>
        </w:tc>
        <w:tc>
          <w:tcPr>
            <w:tcW w:w="708" w:type="dxa"/>
            <w:tcBorders>
              <w:top w:val="single" w:sz="12" w:space="0" w:color="000000"/>
              <w:left w:val="single" w:sz="4" w:space="0" w:color="000000"/>
              <w:bottom w:val="single" w:sz="12" w:space="0" w:color="000000"/>
              <w:right w:val="single" w:sz="12" w:space="0" w:color="000000"/>
            </w:tcBorders>
            <w:vAlign w:val="center"/>
          </w:tcPr>
          <w:p w14:paraId="3B41E51A" w14:textId="77777777" w:rsidR="00CB66A5" w:rsidRPr="00525B26" w:rsidRDefault="00CB66A5" w:rsidP="007C221D">
            <w:pPr>
              <w:rPr>
                <w:rFonts w:cs="Times New Roman"/>
              </w:rPr>
            </w:pPr>
          </w:p>
        </w:tc>
        <w:tc>
          <w:tcPr>
            <w:tcW w:w="701" w:type="dxa"/>
            <w:tcBorders>
              <w:top w:val="single" w:sz="12" w:space="0" w:color="000000"/>
              <w:left w:val="single" w:sz="12" w:space="0" w:color="000000"/>
              <w:bottom w:val="single" w:sz="12" w:space="0" w:color="000000"/>
            </w:tcBorders>
            <w:vAlign w:val="center"/>
          </w:tcPr>
          <w:p w14:paraId="69FEEFE8" w14:textId="77777777" w:rsidR="00CB66A5" w:rsidRPr="00525B26" w:rsidRDefault="00CB66A5" w:rsidP="007C221D">
            <w:pPr>
              <w:rPr>
                <w:rFonts w:cs="Times New Roman"/>
              </w:rPr>
            </w:pPr>
          </w:p>
        </w:tc>
      </w:tr>
      <w:tr w:rsidR="00CB66A5" w:rsidRPr="00525B26" w14:paraId="6AA066BF" w14:textId="77777777" w:rsidTr="00525B26">
        <w:trPr>
          <w:jc w:val="center"/>
        </w:trPr>
        <w:tc>
          <w:tcPr>
            <w:tcW w:w="1276" w:type="dxa"/>
            <w:tcBorders>
              <w:top w:val="single" w:sz="12" w:space="0" w:color="000000"/>
              <w:bottom w:val="single" w:sz="12" w:space="0" w:color="000000"/>
              <w:right w:val="single" w:sz="12" w:space="0" w:color="000000"/>
            </w:tcBorders>
            <w:vAlign w:val="center"/>
          </w:tcPr>
          <w:p w14:paraId="527C09BC" w14:textId="77777777" w:rsidR="00CB66A5" w:rsidRPr="00525B26" w:rsidRDefault="00CB66A5" w:rsidP="007C221D">
            <w:pPr>
              <w:rPr>
                <w:rFonts w:cs="Times New Roman"/>
              </w:rPr>
            </w:pPr>
            <w:r w:rsidRPr="00525B26">
              <w:rPr>
                <w:rFonts w:cs="Times New Roman"/>
              </w:rPr>
              <w:t>MDS-3101</w:t>
            </w:r>
          </w:p>
        </w:tc>
        <w:tc>
          <w:tcPr>
            <w:tcW w:w="3209" w:type="dxa"/>
            <w:gridSpan w:val="2"/>
            <w:tcBorders>
              <w:top w:val="single" w:sz="12" w:space="0" w:color="000000"/>
              <w:left w:val="single" w:sz="12" w:space="0" w:color="000000"/>
              <w:bottom w:val="single" w:sz="12" w:space="0" w:color="000000"/>
              <w:right w:val="single" w:sz="12" w:space="0" w:color="000000"/>
            </w:tcBorders>
            <w:vAlign w:val="center"/>
          </w:tcPr>
          <w:p w14:paraId="7B8E6402" w14:textId="77777777" w:rsidR="00CB66A5" w:rsidRPr="00525B26" w:rsidRDefault="00CB66A5" w:rsidP="007C221D">
            <w:pPr>
              <w:rPr>
                <w:rFonts w:cs="Times New Roman"/>
              </w:rPr>
            </w:pPr>
            <w:r w:rsidRPr="00525B26">
              <w:rPr>
                <w:rStyle w:val="Gvdemetni7ptKalnDeil"/>
                <w:rFonts w:eastAsiaTheme="majorEastAsia"/>
                <w:b w:val="0"/>
                <w:sz w:val="22"/>
                <w:szCs w:val="22"/>
              </w:rPr>
              <w:t>Temel Sanat Eğitimi</w:t>
            </w:r>
          </w:p>
        </w:tc>
        <w:tc>
          <w:tcPr>
            <w:tcW w:w="1049" w:type="dxa"/>
            <w:tcBorders>
              <w:top w:val="single" w:sz="12" w:space="0" w:color="000000"/>
              <w:left w:val="single" w:sz="12" w:space="0" w:color="000000"/>
              <w:bottom w:val="single" w:sz="12" w:space="0" w:color="000000"/>
              <w:right w:val="single" w:sz="12" w:space="0" w:color="000000"/>
            </w:tcBorders>
            <w:vAlign w:val="center"/>
          </w:tcPr>
          <w:p w14:paraId="209FA474" w14:textId="77777777" w:rsidR="00CB66A5" w:rsidRPr="00525B26" w:rsidRDefault="00CB66A5" w:rsidP="007C221D">
            <w:pPr>
              <w:rPr>
                <w:rFonts w:cs="Times New Roman"/>
              </w:rPr>
            </w:pPr>
            <w:r w:rsidRPr="00525B26">
              <w:rPr>
                <w:rFonts w:cs="Times New Roman"/>
              </w:rPr>
              <w:t>TÜRKÇE</w:t>
            </w:r>
          </w:p>
        </w:tc>
        <w:tc>
          <w:tcPr>
            <w:tcW w:w="794" w:type="dxa"/>
            <w:tcBorders>
              <w:top w:val="single" w:sz="12" w:space="0" w:color="000000"/>
              <w:left w:val="single" w:sz="12" w:space="0" w:color="000000"/>
              <w:bottom w:val="single" w:sz="12" w:space="0" w:color="000000"/>
              <w:right w:val="single" w:sz="12" w:space="0" w:color="000000"/>
            </w:tcBorders>
            <w:vAlign w:val="center"/>
          </w:tcPr>
          <w:p w14:paraId="2774B60E" w14:textId="77777777" w:rsidR="00CB66A5" w:rsidRPr="00525B26" w:rsidRDefault="00CB66A5" w:rsidP="007C221D">
            <w:pPr>
              <w:rPr>
                <w:rFonts w:cs="Times New Roman"/>
              </w:rPr>
            </w:pPr>
            <w:r w:rsidRPr="00525B26">
              <w:rPr>
                <w:rFonts w:cs="Times New Roman"/>
              </w:rPr>
              <w:t>x</w:t>
            </w:r>
          </w:p>
        </w:tc>
        <w:tc>
          <w:tcPr>
            <w:tcW w:w="1018" w:type="dxa"/>
            <w:tcBorders>
              <w:top w:val="single" w:sz="12" w:space="0" w:color="000000"/>
              <w:left w:val="single" w:sz="12" w:space="0" w:color="000000"/>
              <w:bottom w:val="single" w:sz="12" w:space="0" w:color="000000"/>
              <w:right w:val="single" w:sz="12" w:space="0" w:color="000000"/>
            </w:tcBorders>
            <w:vAlign w:val="center"/>
          </w:tcPr>
          <w:p w14:paraId="43790E9A" w14:textId="77777777" w:rsidR="00CB66A5" w:rsidRPr="00525B26" w:rsidRDefault="00CB66A5" w:rsidP="007C221D">
            <w:pPr>
              <w:rPr>
                <w:rFonts w:cs="Times New Roman"/>
              </w:rPr>
            </w:pPr>
          </w:p>
        </w:tc>
        <w:tc>
          <w:tcPr>
            <w:tcW w:w="685" w:type="dxa"/>
            <w:tcBorders>
              <w:top w:val="single" w:sz="12" w:space="0" w:color="000000"/>
              <w:left w:val="single" w:sz="12" w:space="0" w:color="000000"/>
              <w:bottom w:val="single" w:sz="12" w:space="0" w:color="000000"/>
              <w:right w:val="single" w:sz="4" w:space="0" w:color="000000"/>
            </w:tcBorders>
            <w:vAlign w:val="center"/>
          </w:tcPr>
          <w:p w14:paraId="163209C8" w14:textId="77777777" w:rsidR="00CB66A5" w:rsidRPr="00525B26" w:rsidRDefault="00CB66A5" w:rsidP="007C221D">
            <w:pPr>
              <w:rPr>
                <w:rFonts w:cs="Times New Roman"/>
              </w:rPr>
            </w:pPr>
          </w:p>
        </w:tc>
        <w:tc>
          <w:tcPr>
            <w:tcW w:w="708" w:type="dxa"/>
            <w:tcBorders>
              <w:top w:val="single" w:sz="12" w:space="0" w:color="000000"/>
              <w:left w:val="single" w:sz="4" w:space="0" w:color="000000"/>
              <w:bottom w:val="single" w:sz="12" w:space="0" w:color="000000"/>
              <w:right w:val="single" w:sz="12" w:space="0" w:color="000000"/>
            </w:tcBorders>
            <w:vAlign w:val="center"/>
          </w:tcPr>
          <w:p w14:paraId="18ADFD59" w14:textId="77777777" w:rsidR="00CB66A5" w:rsidRPr="00525B26" w:rsidRDefault="00CB66A5" w:rsidP="007C221D">
            <w:pPr>
              <w:rPr>
                <w:rFonts w:cs="Times New Roman"/>
              </w:rPr>
            </w:pPr>
          </w:p>
        </w:tc>
        <w:tc>
          <w:tcPr>
            <w:tcW w:w="701" w:type="dxa"/>
            <w:tcBorders>
              <w:top w:val="single" w:sz="12" w:space="0" w:color="000000"/>
              <w:left w:val="single" w:sz="12" w:space="0" w:color="000000"/>
              <w:bottom w:val="single" w:sz="12" w:space="0" w:color="000000"/>
            </w:tcBorders>
            <w:vAlign w:val="center"/>
          </w:tcPr>
          <w:p w14:paraId="65DD01F1" w14:textId="77777777" w:rsidR="00CB66A5" w:rsidRPr="00525B26" w:rsidRDefault="00CB66A5" w:rsidP="007C221D">
            <w:pPr>
              <w:rPr>
                <w:rFonts w:cs="Times New Roman"/>
              </w:rPr>
            </w:pPr>
          </w:p>
        </w:tc>
      </w:tr>
      <w:tr w:rsidR="00CB66A5" w:rsidRPr="00525B26" w14:paraId="712999FA" w14:textId="77777777" w:rsidTr="00525B26">
        <w:trPr>
          <w:jc w:val="center"/>
        </w:trPr>
        <w:tc>
          <w:tcPr>
            <w:tcW w:w="1276" w:type="dxa"/>
            <w:tcBorders>
              <w:top w:val="single" w:sz="12" w:space="0" w:color="000000"/>
              <w:bottom w:val="single" w:sz="12" w:space="0" w:color="000000"/>
              <w:right w:val="single" w:sz="12" w:space="0" w:color="000000"/>
            </w:tcBorders>
            <w:vAlign w:val="center"/>
          </w:tcPr>
          <w:p w14:paraId="26929251" w14:textId="77777777" w:rsidR="00CB66A5" w:rsidRPr="00525B26" w:rsidRDefault="00CB66A5" w:rsidP="007C221D">
            <w:pPr>
              <w:rPr>
                <w:rFonts w:cs="Times New Roman"/>
              </w:rPr>
            </w:pPr>
            <w:r w:rsidRPr="00525B26">
              <w:rPr>
                <w:rFonts w:cs="Times New Roman"/>
              </w:rPr>
              <w:t>MDS-3103</w:t>
            </w:r>
          </w:p>
        </w:tc>
        <w:tc>
          <w:tcPr>
            <w:tcW w:w="3209" w:type="dxa"/>
            <w:gridSpan w:val="2"/>
            <w:tcBorders>
              <w:top w:val="single" w:sz="12" w:space="0" w:color="000000"/>
              <w:left w:val="single" w:sz="12" w:space="0" w:color="000000"/>
              <w:bottom w:val="single" w:sz="12" w:space="0" w:color="000000"/>
              <w:right w:val="single" w:sz="12" w:space="0" w:color="000000"/>
            </w:tcBorders>
            <w:vAlign w:val="center"/>
          </w:tcPr>
          <w:p w14:paraId="6003FA9A" w14:textId="77777777" w:rsidR="00CB66A5" w:rsidRPr="00525B26" w:rsidRDefault="00CB66A5" w:rsidP="007C221D">
            <w:pPr>
              <w:rPr>
                <w:rFonts w:cs="Times New Roman"/>
              </w:rPr>
            </w:pPr>
            <w:r w:rsidRPr="00525B26">
              <w:rPr>
                <w:rStyle w:val="Gvdemetni7ptKalnDeil"/>
                <w:rFonts w:eastAsiaTheme="majorEastAsia"/>
                <w:b w:val="0"/>
                <w:sz w:val="22"/>
                <w:szCs w:val="22"/>
              </w:rPr>
              <w:t>Geleneksel Türk Sanatları</w:t>
            </w:r>
          </w:p>
        </w:tc>
        <w:tc>
          <w:tcPr>
            <w:tcW w:w="1049" w:type="dxa"/>
            <w:tcBorders>
              <w:top w:val="single" w:sz="12" w:space="0" w:color="000000"/>
              <w:left w:val="single" w:sz="12" w:space="0" w:color="000000"/>
              <w:bottom w:val="single" w:sz="12" w:space="0" w:color="000000"/>
              <w:right w:val="single" w:sz="12" w:space="0" w:color="000000"/>
            </w:tcBorders>
            <w:vAlign w:val="center"/>
          </w:tcPr>
          <w:p w14:paraId="13B1C33C" w14:textId="77777777" w:rsidR="00CB66A5" w:rsidRPr="00525B26" w:rsidRDefault="00CB66A5" w:rsidP="007C221D">
            <w:pPr>
              <w:rPr>
                <w:rFonts w:cs="Times New Roman"/>
              </w:rPr>
            </w:pPr>
            <w:r w:rsidRPr="00525B26">
              <w:rPr>
                <w:rFonts w:cs="Times New Roman"/>
              </w:rPr>
              <w:t>TÜRKÇE</w:t>
            </w:r>
          </w:p>
        </w:tc>
        <w:tc>
          <w:tcPr>
            <w:tcW w:w="794" w:type="dxa"/>
            <w:tcBorders>
              <w:top w:val="single" w:sz="12" w:space="0" w:color="000000"/>
              <w:left w:val="single" w:sz="12" w:space="0" w:color="000000"/>
              <w:bottom w:val="single" w:sz="12" w:space="0" w:color="000000"/>
              <w:right w:val="single" w:sz="12" w:space="0" w:color="000000"/>
            </w:tcBorders>
            <w:vAlign w:val="center"/>
          </w:tcPr>
          <w:p w14:paraId="259B8DBF" w14:textId="77777777" w:rsidR="00CB66A5" w:rsidRPr="00525B26" w:rsidRDefault="00CB66A5" w:rsidP="007C221D">
            <w:pPr>
              <w:rPr>
                <w:rFonts w:cs="Times New Roman"/>
              </w:rPr>
            </w:pPr>
          </w:p>
        </w:tc>
        <w:tc>
          <w:tcPr>
            <w:tcW w:w="1018" w:type="dxa"/>
            <w:tcBorders>
              <w:top w:val="single" w:sz="12" w:space="0" w:color="000000"/>
              <w:left w:val="single" w:sz="12" w:space="0" w:color="000000"/>
              <w:bottom w:val="single" w:sz="12" w:space="0" w:color="000000"/>
              <w:right w:val="single" w:sz="12" w:space="0" w:color="000000"/>
            </w:tcBorders>
            <w:vAlign w:val="center"/>
          </w:tcPr>
          <w:p w14:paraId="5B998DA9" w14:textId="77777777" w:rsidR="00CB66A5" w:rsidRPr="00525B26" w:rsidRDefault="00CB66A5" w:rsidP="007C221D">
            <w:pPr>
              <w:rPr>
                <w:rFonts w:cs="Times New Roman"/>
              </w:rPr>
            </w:pPr>
            <w:r w:rsidRPr="00525B26">
              <w:rPr>
                <w:rFonts w:cs="Times New Roman"/>
              </w:rPr>
              <w:t>x</w:t>
            </w:r>
          </w:p>
        </w:tc>
        <w:tc>
          <w:tcPr>
            <w:tcW w:w="685" w:type="dxa"/>
            <w:tcBorders>
              <w:top w:val="single" w:sz="12" w:space="0" w:color="000000"/>
              <w:left w:val="single" w:sz="12" w:space="0" w:color="000000"/>
              <w:bottom w:val="single" w:sz="12" w:space="0" w:color="000000"/>
              <w:right w:val="single" w:sz="4" w:space="0" w:color="000000"/>
            </w:tcBorders>
            <w:vAlign w:val="center"/>
          </w:tcPr>
          <w:p w14:paraId="2CDC6BDB" w14:textId="77777777" w:rsidR="00CB66A5" w:rsidRPr="00525B26" w:rsidRDefault="00CB66A5" w:rsidP="007C221D">
            <w:pPr>
              <w:rPr>
                <w:rFonts w:cs="Times New Roman"/>
              </w:rPr>
            </w:pPr>
          </w:p>
        </w:tc>
        <w:tc>
          <w:tcPr>
            <w:tcW w:w="708" w:type="dxa"/>
            <w:tcBorders>
              <w:top w:val="single" w:sz="12" w:space="0" w:color="000000"/>
              <w:left w:val="single" w:sz="4" w:space="0" w:color="000000"/>
              <w:bottom w:val="single" w:sz="12" w:space="0" w:color="000000"/>
              <w:right w:val="single" w:sz="12" w:space="0" w:color="000000"/>
            </w:tcBorders>
            <w:vAlign w:val="center"/>
          </w:tcPr>
          <w:p w14:paraId="1F2273C6" w14:textId="77777777" w:rsidR="00CB66A5" w:rsidRPr="00525B26" w:rsidRDefault="00CB66A5" w:rsidP="007C221D">
            <w:pPr>
              <w:rPr>
                <w:rFonts w:cs="Times New Roman"/>
              </w:rPr>
            </w:pPr>
          </w:p>
        </w:tc>
        <w:tc>
          <w:tcPr>
            <w:tcW w:w="701" w:type="dxa"/>
            <w:tcBorders>
              <w:top w:val="single" w:sz="12" w:space="0" w:color="000000"/>
              <w:left w:val="single" w:sz="12" w:space="0" w:color="000000"/>
              <w:bottom w:val="single" w:sz="12" w:space="0" w:color="000000"/>
            </w:tcBorders>
            <w:vAlign w:val="center"/>
          </w:tcPr>
          <w:p w14:paraId="07C023C9" w14:textId="77777777" w:rsidR="00CB66A5" w:rsidRPr="00525B26" w:rsidRDefault="00CB66A5" w:rsidP="007C221D">
            <w:pPr>
              <w:rPr>
                <w:rFonts w:cs="Times New Roman"/>
              </w:rPr>
            </w:pPr>
          </w:p>
        </w:tc>
      </w:tr>
      <w:tr w:rsidR="00CB66A5" w:rsidRPr="00525B26" w14:paraId="38A29847" w14:textId="77777777" w:rsidTr="00525B26">
        <w:trPr>
          <w:jc w:val="center"/>
        </w:trPr>
        <w:tc>
          <w:tcPr>
            <w:tcW w:w="1276" w:type="dxa"/>
            <w:tcBorders>
              <w:top w:val="single" w:sz="12" w:space="0" w:color="000000"/>
              <w:bottom w:val="single" w:sz="12" w:space="0" w:color="000000"/>
              <w:right w:val="single" w:sz="12" w:space="0" w:color="000000"/>
            </w:tcBorders>
            <w:vAlign w:val="center"/>
          </w:tcPr>
          <w:p w14:paraId="6405025B" w14:textId="77777777" w:rsidR="00CB66A5" w:rsidRPr="00525B26" w:rsidRDefault="00CB66A5" w:rsidP="007C221D">
            <w:pPr>
              <w:rPr>
                <w:rFonts w:cs="Times New Roman"/>
              </w:rPr>
            </w:pPr>
            <w:r w:rsidRPr="00525B26">
              <w:rPr>
                <w:rFonts w:cs="Times New Roman"/>
              </w:rPr>
              <w:t>MDS-3105</w:t>
            </w:r>
          </w:p>
        </w:tc>
        <w:tc>
          <w:tcPr>
            <w:tcW w:w="3209" w:type="dxa"/>
            <w:gridSpan w:val="2"/>
            <w:tcBorders>
              <w:top w:val="single" w:sz="12" w:space="0" w:color="000000"/>
              <w:left w:val="single" w:sz="12" w:space="0" w:color="000000"/>
              <w:bottom w:val="single" w:sz="12" w:space="0" w:color="000000"/>
              <w:right w:val="single" w:sz="12" w:space="0" w:color="000000"/>
            </w:tcBorders>
            <w:vAlign w:val="center"/>
          </w:tcPr>
          <w:p w14:paraId="2F384489" w14:textId="77777777" w:rsidR="00CB66A5" w:rsidRPr="00525B26" w:rsidRDefault="00CB66A5" w:rsidP="007C221D">
            <w:pPr>
              <w:rPr>
                <w:rFonts w:cs="Times New Roman"/>
              </w:rPr>
            </w:pPr>
            <w:r w:rsidRPr="00525B26">
              <w:rPr>
                <w:rStyle w:val="Gvdemetni7ptKalnDeil"/>
                <w:rFonts w:eastAsiaTheme="majorEastAsia"/>
                <w:b w:val="0"/>
                <w:sz w:val="22"/>
                <w:szCs w:val="22"/>
              </w:rPr>
              <w:t>Mimari Dekoratif Teknikleri</w:t>
            </w:r>
          </w:p>
        </w:tc>
        <w:tc>
          <w:tcPr>
            <w:tcW w:w="1049" w:type="dxa"/>
            <w:tcBorders>
              <w:top w:val="single" w:sz="12" w:space="0" w:color="000000"/>
              <w:left w:val="single" w:sz="12" w:space="0" w:color="000000"/>
              <w:bottom w:val="single" w:sz="12" w:space="0" w:color="000000"/>
              <w:right w:val="single" w:sz="12" w:space="0" w:color="000000"/>
            </w:tcBorders>
            <w:vAlign w:val="center"/>
          </w:tcPr>
          <w:p w14:paraId="1CAA0FB1" w14:textId="77777777" w:rsidR="00CB66A5" w:rsidRPr="00525B26" w:rsidRDefault="00CB66A5" w:rsidP="007C221D">
            <w:pPr>
              <w:rPr>
                <w:rFonts w:cs="Times New Roman"/>
              </w:rPr>
            </w:pPr>
            <w:r w:rsidRPr="00525B26">
              <w:rPr>
                <w:rFonts w:cs="Times New Roman"/>
              </w:rPr>
              <w:t>TÜRKÇE</w:t>
            </w:r>
          </w:p>
        </w:tc>
        <w:tc>
          <w:tcPr>
            <w:tcW w:w="794" w:type="dxa"/>
            <w:tcBorders>
              <w:top w:val="single" w:sz="12" w:space="0" w:color="000000"/>
              <w:left w:val="single" w:sz="12" w:space="0" w:color="000000"/>
              <w:bottom w:val="single" w:sz="12" w:space="0" w:color="000000"/>
              <w:right w:val="single" w:sz="12" w:space="0" w:color="000000"/>
            </w:tcBorders>
            <w:vAlign w:val="center"/>
          </w:tcPr>
          <w:p w14:paraId="4328BD90" w14:textId="77777777" w:rsidR="00CB66A5" w:rsidRPr="00525B26" w:rsidRDefault="00CB66A5" w:rsidP="007C221D">
            <w:pPr>
              <w:rPr>
                <w:rFonts w:cs="Times New Roman"/>
              </w:rPr>
            </w:pPr>
            <w:r w:rsidRPr="00525B26">
              <w:rPr>
                <w:rFonts w:cs="Times New Roman"/>
              </w:rPr>
              <w:t>x</w:t>
            </w:r>
          </w:p>
        </w:tc>
        <w:tc>
          <w:tcPr>
            <w:tcW w:w="1018" w:type="dxa"/>
            <w:tcBorders>
              <w:top w:val="single" w:sz="12" w:space="0" w:color="000000"/>
              <w:left w:val="single" w:sz="12" w:space="0" w:color="000000"/>
              <w:bottom w:val="single" w:sz="12" w:space="0" w:color="000000"/>
              <w:right w:val="single" w:sz="12" w:space="0" w:color="000000"/>
            </w:tcBorders>
            <w:vAlign w:val="center"/>
          </w:tcPr>
          <w:p w14:paraId="0CFD0300" w14:textId="77777777" w:rsidR="00CB66A5" w:rsidRPr="00525B26" w:rsidRDefault="00CB66A5" w:rsidP="007C221D">
            <w:pPr>
              <w:rPr>
                <w:rFonts w:cs="Times New Roman"/>
              </w:rPr>
            </w:pPr>
          </w:p>
        </w:tc>
        <w:tc>
          <w:tcPr>
            <w:tcW w:w="685" w:type="dxa"/>
            <w:tcBorders>
              <w:top w:val="single" w:sz="12" w:space="0" w:color="000000"/>
              <w:left w:val="single" w:sz="12" w:space="0" w:color="000000"/>
              <w:bottom w:val="single" w:sz="12" w:space="0" w:color="000000"/>
              <w:right w:val="single" w:sz="4" w:space="0" w:color="000000"/>
            </w:tcBorders>
            <w:vAlign w:val="center"/>
          </w:tcPr>
          <w:p w14:paraId="6168C7A0" w14:textId="77777777" w:rsidR="00CB66A5" w:rsidRPr="00525B26" w:rsidRDefault="00CB66A5" w:rsidP="007C221D">
            <w:pPr>
              <w:rPr>
                <w:rFonts w:cs="Times New Roman"/>
              </w:rPr>
            </w:pPr>
          </w:p>
        </w:tc>
        <w:tc>
          <w:tcPr>
            <w:tcW w:w="708" w:type="dxa"/>
            <w:tcBorders>
              <w:top w:val="single" w:sz="12" w:space="0" w:color="000000"/>
              <w:left w:val="single" w:sz="4" w:space="0" w:color="000000"/>
              <w:bottom w:val="single" w:sz="12" w:space="0" w:color="000000"/>
              <w:right w:val="single" w:sz="12" w:space="0" w:color="000000"/>
            </w:tcBorders>
            <w:vAlign w:val="center"/>
          </w:tcPr>
          <w:p w14:paraId="0BBF40E9" w14:textId="77777777" w:rsidR="00CB66A5" w:rsidRPr="00525B26" w:rsidRDefault="00CB66A5" w:rsidP="007C221D">
            <w:pPr>
              <w:rPr>
                <w:rFonts w:cs="Times New Roman"/>
              </w:rPr>
            </w:pPr>
          </w:p>
        </w:tc>
        <w:tc>
          <w:tcPr>
            <w:tcW w:w="701" w:type="dxa"/>
            <w:tcBorders>
              <w:top w:val="single" w:sz="12" w:space="0" w:color="000000"/>
              <w:left w:val="single" w:sz="12" w:space="0" w:color="000000"/>
              <w:bottom w:val="single" w:sz="12" w:space="0" w:color="000000"/>
            </w:tcBorders>
            <w:vAlign w:val="center"/>
          </w:tcPr>
          <w:p w14:paraId="4329E0D1" w14:textId="77777777" w:rsidR="00CB66A5" w:rsidRPr="00525B26" w:rsidRDefault="00CB66A5" w:rsidP="007C221D">
            <w:pPr>
              <w:rPr>
                <w:rFonts w:cs="Times New Roman"/>
              </w:rPr>
            </w:pPr>
          </w:p>
        </w:tc>
      </w:tr>
      <w:tr w:rsidR="00CB66A5" w:rsidRPr="00525B26" w14:paraId="354756C6" w14:textId="77777777" w:rsidTr="00525B26">
        <w:trPr>
          <w:jc w:val="center"/>
        </w:trPr>
        <w:tc>
          <w:tcPr>
            <w:tcW w:w="1276" w:type="dxa"/>
            <w:tcBorders>
              <w:top w:val="single" w:sz="12" w:space="0" w:color="000000"/>
              <w:bottom w:val="single" w:sz="12" w:space="0" w:color="000000"/>
              <w:right w:val="single" w:sz="12" w:space="0" w:color="000000"/>
            </w:tcBorders>
            <w:vAlign w:val="center"/>
          </w:tcPr>
          <w:p w14:paraId="50B8BA47" w14:textId="77777777" w:rsidR="00CB66A5" w:rsidRPr="00525B26" w:rsidRDefault="00CB66A5" w:rsidP="007C221D">
            <w:pPr>
              <w:rPr>
                <w:rFonts w:cs="Times New Roman"/>
              </w:rPr>
            </w:pPr>
            <w:r w:rsidRPr="00525B26">
              <w:rPr>
                <w:rFonts w:cs="Times New Roman"/>
              </w:rPr>
              <w:t>MDS-3107</w:t>
            </w:r>
          </w:p>
        </w:tc>
        <w:tc>
          <w:tcPr>
            <w:tcW w:w="3209" w:type="dxa"/>
            <w:gridSpan w:val="2"/>
            <w:tcBorders>
              <w:top w:val="single" w:sz="12" w:space="0" w:color="000000"/>
              <w:left w:val="single" w:sz="12" w:space="0" w:color="000000"/>
              <w:bottom w:val="single" w:sz="12" w:space="0" w:color="000000"/>
              <w:right w:val="single" w:sz="12" w:space="0" w:color="000000"/>
            </w:tcBorders>
            <w:vAlign w:val="center"/>
          </w:tcPr>
          <w:p w14:paraId="59CF1181" w14:textId="77777777" w:rsidR="00CB66A5" w:rsidRPr="00525B26" w:rsidRDefault="00CB66A5" w:rsidP="007C221D">
            <w:pPr>
              <w:rPr>
                <w:rFonts w:cs="Times New Roman"/>
              </w:rPr>
            </w:pPr>
            <w:r w:rsidRPr="00525B26">
              <w:rPr>
                <w:rStyle w:val="Gvdemetni7ptKalnDeil"/>
                <w:rFonts w:eastAsiaTheme="majorEastAsia"/>
                <w:b w:val="0"/>
                <w:sz w:val="22"/>
                <w:szCs w:val="22"/>
              </w:rPr>
              <w:t>Dekoratif Süsleme</w:t>
            </w:r>
          </w:p>
        </w:tc>
        <w:tc>
          <w:tcPr>
            <w:tcW w:w="1049" w:type="dxa"/>
            <w:tcBorders>
              <w:top w:val="single" w:sz="12" w:space="0" w:color="000000"/>
              <w:left w:val="single" w:sz="12" w:space="0" w:color="000000"/>
              <w:bottom w:val="single" w:sz="12" w:space="0" w:color="000000"/>
              <w:right w:val="single" w:sz="12" w:space="0" w:color="000000"/>
            </w:tcBorders>
            <w:vAlign w:val="center"/>
          </w:tcPr>
          <w:p w14:paraId="77DF684A" w14:textId="77777777" w:rsidR="00CB66A5" w:rsidRPr="00525B26" w:rsidRDefault="00CB66A5" w:rsidP="007C221D">
            <w:pPr>
              <w:rPr>
                <w:rFonts w:cs="Times New Roman"/>
              </w:rPr>
            </w:pPr>
            <w:r w:rsidRPr="00525B26">
              <w:rPr>
                <w:rFonts w:cs="Times New Roman"/>
              </w:rPr>
              <w:t>TÜRKÇE</w:t>
            </w:r>
          </w:p>
        </w:tc>
        <w:tc>
          <w:tcPr>
            <w:tcW w:w="794" w:type="dxa"/>
            <w:tcBorders>
              <w:top w:val="single" w:sz="12" w:space="0" w:color="000000"/>
              <w:left w:val="single" w:sz="12" w:space="0" w:color="000000"/>
              <w:bottom w:val="single" w:sz="12" w:space="0" w:color="000000"/>
              <w:right w:val="single" w:sz="12" w:space="0" w:color="000000"/>
            </w:tcBorders>
            <w:vAlign w:val="center"/>
          </w:tcPr>
          <w:p w14:paraId="50B0C456" w14:textId="77777777" w:rsidR="00CB66A5" w:rsidRPr="00525B26" w:rsidRDefault="00CB66A5" w:rsidP="007C221D">
            <w:pPr>
              <w:rPr>
                <w:rFonts w:cs="Times New Roman"/>
              </w:rPr>
            </w:pPr>
            <w:r w:rsidRPr="00525B26">
              <w:rPr>
                <w:rFonts w:cs="Times New Roman"/>
              </w:rPr>
              <w:t>x</w:t>
            </w:r>
          </w:p>
        </w:tc>
        <w:tc>
          <w:tcPr>
            <w:tcW w:w="1018" w:type="dxa"/>
            <w:tcBorders>
              <w:top w:val="single" w:sz="12" w:space="0" w:color="000000"/>
              <w:left w:val="single" w:sz="12" w:space="0" w:color="000000"/>
              <w:bottom w:val="single" w:sz="12" w:space="0" w:color="000000"/>
              <w:right w:val="single" w:sz="12" w:space="0" w:color="000000"/>
            </w:tcBorders>
            <w:vAlign w:val="center"/>
          </w:tcPr>
          <w:p w14:paraId="2868EED6" w14:textId="77777777" w:rsidR="00CB66A5" w:rsidRPr="00525B26" w:rsidRDefault="00CB66A5" w:rsidP="007C221D">
            <w:pPr>
              <w:rPr>
                <w:rFonts w:cs="Times New Roman"/>
              </w:rPr>
            </w:pPr>
          </w:p>
        </w:tc>
        <w:tc>
          <w:tcPr>
            <w:tcW w:w="685" w:type="dxa"/>
            <w:tcBorders>
              <w:top w:val="single" w:sz="12" w:space="0" w:color="000000"/>
              <w:left w:val="single" w:sz="12" w:space="0" w:color="000000"/>
              <w:bottom w:val="single" w:sz="12" w:space="0" w:color="000000"/>
              <w:right w:val="single" w:sz="4" w:space="0" w:color="000000"/>
            </w:tcBorders>
            <w:vAlign w:val="center"/>
          </w:tcPr>
          <w:p w14:paraId="5C9F482E" w14:textId="77777777" w:rsidR="00CB66A5" w:rsidRPr="00525B26" w:rsidRDefault="00CB66A5" w:rsidP="007C221D">
            <w:pPr>
              <w:rPr>
                <w:rFonts w:cs="Times New Roman"/>
              </w:rPr>
            </w:pPr>
          </w:p>
        </w:tc>
        <w:tc>
          <w:tcPr>
            <w:tcW w:w="708" w:type="dxa"/>
            <w:tcBorders>
              <w:top w:val="single" w:sz="12" w:space="0" w:color="000000"/>
              <w:left w:val="single" w:sz="4" w:space="0" w:color="000000"/>
              <w:bottom w:val="single" w:sz="12" w:space="0" w:color="000000"/>
              <w:right w:val="single" w:sz="12" w:space="0" w:color="000000"/>
            </w:tcBorders>
            <w:vAlign w:val="center"/>
          </w:tcPr>
          <w:p w14:paraId="65A0EEA4" w14:textId="77777777" w:rsidR="00CB66A5" w:rsidRPr="00525B26" w:rsidRDefault="00CB66A5" w:rsidP="007C221D">
            <w:pPr>
              <w:rPr>
                <w:rFonts w:cs="Times New Roman"/>
              </w:rPr>
            </w:pPr>
          </w:p>
        </w:tc>
        <w:tc>
          <w:tcPr>
            <w:tcW w:w="701" w:type="dxa"/>
            <w:tcBorders>
              <w:top w:val="single" w:sz="12" w:space="0" w:color="000000"/>
              <w:left w:val="single" w:sz="12" w:space="0" w:color="000000"/>
              <w:bottom w:val="single" w:sz="12" w:space="0" w:color="000000"/>
            </w:tcBorders>
            <w:vAlign w:val="center"/>
          </w:tcPr>
          <w:p w14:paraId="69EFF2ED" w14:textId="77777777" w:rsidR="00CB66A5" w:rsidRPr="00525B26" w:rsidRDefault="00CB66A5" w:rsidP="007C221D">
            <w:pPr>
              <w:rPr>
                <w:rFonts w:cs="Times New Roman"/>
              </w:rPr>
            </w:pPr>
          </w:p>
        </w:tc>
      </w:tr>
      <w:tr w:rsidR="00CB66A5" w:rsidRPr="00525B26" w14:paraId="3BF31AFF" w14:textId="77777777" w:rsidTr="00525B26">
        <w:trPr>
          <w:jc w:val="center"/>
        </w:trPr>
        <w:tc>
          <w:tcPr>
            <w:tcW w:w="1276" w:type="dxa"/>
            <w:tcBorders>
              <w:top w:val="single" w:sz="12" w:space="0" w:color="000000"/>
              <w:bottom w:val="single" w:sz="12" w:space="0" w:color="000000"/>
              <w:right w:val="single" w:sz="12" w:space="0" w:color="000000"/>
            </w:tcBorders>
            <w:vAlign w:val="center"/>
          </w:tcPr>
          <w:p w14:paraId="0CD8BA42" w14:textId="77777777" w:rsidR="00CB66A5" w:rsidRPr="00525B26" w:rsidRDefault="00CB66A5" w:rsidP="007C221D">
            <w:pPr>
              <w:rPr>
                <w:rFonts w:cs="Times New Roman"/>
              </w:rPr>
            </w:pPr>
            <w:r w:rsidRPr="00525B26">
              <w:rPr>
                <w:rFonts w:cs="Times New Roman"/>
              </w:rPr>
              <w:t>MDS-3109</w:t>
            </w:r>
          </w:p>
        </w:tc>
        <w:tc>
          <w:tcPr>
            <w:tcW w:w="3209" w:type="dxa"/>
            <w:gridSpan w:val="2"/>
            <w:tcBorders>
              <w:top w:val="single" w:sz="12" w:space="0" w:color="000000"/>
              <w:left w:val="single" w:sz="12" w:space="0" w:color="000000"/>
              <w:bottom w:val="single" w:sz="12" w:space="0" w:color="000000"/>
              <w:right w:val="single" w:sz="12" w:space="0" w:color="000000"/>
            </w:tcBorders>
            <w:vAlign w:val="center"/>
          </w:tcPr>
          <w:p w14:paraId="716E1EA9" w14:textId="77777777" w:rsidR="00CB66A5" w:rsidRPr="00525B26" w:rsidRDefault="00CB66A5" w:rsidP="007C221D">
            <w:pPr>
              <w:rPr>
                <w:rFonts w:cs="Times New Roman"/>
              </w:rPr>
            </w:pPr>
            <w:r w:rsidRPr="00525B26">
              <w:rPr>
                <w:rStyle w:val="Gvdemetni7ptKalnDeil"/>
                <w:rFonts w:eastAsiaTheme="majorEastAsia"/>
                <w:b w:val="0"/>
                <w:sz w:val="22"/>
                <w:szCs w:val="22"/>
              </w:rPr>
              <w:t>Anadolu Uygarlık Tarihi</w:t>
            </w:r>
          </w:p>
        </w:tc>
        <w:tc>
          <w:tcPr>
            <w:tcW w:w="1049" w:type="dxa"/>
            <w:tcBorders>
              <w:top w:val="single" w:sz="12" w:space="0" w:color="000000"/>
              <w:left w:val="single" w:sz="12" w:space="0" w:color="000000"/>
              <w:bottom w:val="single" w:sz="12" w:space="0" w:color="000000"/>
              <w:right w:val="single" w:sz="12" w:space="0" w:color="000000"/>
            </w:tcBorders>
            <w:vAlign w:val="center"/>
          </w:tcPr>
          <w:p w14:paraId="289B2B70" w14:textId="77777777" w:rsidR="00CB66A5" w:rsidRPr="00525B26" w:rsidRDefault="00CB66A5" w:rsidP="007C221D">
            <w:pPr>
              <w:rPr>
                <w:rFonts w:cs="Times New Roman"/>
              </w:rPr>
            </w:pPr>
            <w:r w:rsidRPr="00525B26">
              <w:rPr>
                <w:rFonts w:cs="Times New Roman"/>
              </w:rPr>
              <w:t>TÜRKÇE</w:t>
            </w:r>
          </w:p>
        </w:tc>
        <w:tc>
          <w:tcPr>
            <w:tcW w:w="794" w:type="dxa"/>
            <w:tcBorders>
              <w:top w:val="single" w:sz="12" w:space="0" w:color="000000"/>
              <w:left w:val="single" w:sz="12" w:space="0" w:color="000000"/>
              <w:bottom w:val="single" w:sz="12" w:space="0" w:color="000000"/>
              <w:right w:val="single" w:sz="12" w:space="0" w:color="000000"/>
            </w:tcBorders>
            <w:vAlign w:val="center"/>
          </w:tcPr>
          <w:p w14:paraId="63DE2CB2" w14:textId="77777777" w:rsidR="00CB66A5" w:rsidRPr="00525B26" w:rsidRDefault="00CB66A5" w:rsidP="007C221D">
            <w:pPr>
              <w:rPr>
                <w:rFonts w:cs="Times New Roman"/>
              </w:rPr>
            </w:pPr>
          </w:p>
        </w:tc>
        <w:tc>
          <w:tcPr>
            <w:tcW w:w="1018" w:type="dxa"/>
            <w:tcBorders>
              <w:top w:val="single" w:sz="12" w:space="0" w:color="000000"/>
              <w:left w:val="single" w:sz="12" w:space="0" w:color="000000"/>
              <w:bottom w:val="single" w:sz="12" w:space="0" w:color="000000"/>
              <w:right w:val="single" w:sz="12" w:space="0" w:color="000000"/>
            </w:tcBorders>
            <w:vAlign w:val="center"/>
          </w:tcPr>
          <w:p w14:paraId="5D658DAA" w14:textId="77777777" w:rsidR="00CB66A5" w:rsidRPr="00525B26" w:rsidRDefault="00CB66A5" w:rsidP="007C221D">
            <w:pPr>
              <w:rPr>
                <w:rFonts w:cs="Times New Roman"/>
              </w:rPr>
            </w:pPr>
            <w:r w:rsidRPr="00525B26">
              <w:rPr>
                <w:rFonts w:cs="Times New Roman"/>
              </w:rPr>
              <w:t>x</w:t>
            </w:r>
          </w:p>
        </w:tc>
        <w:tc>
          <w:tcPr>
            <w:tcW w:w="685" w:type="dxa"/>
            <w:tcBorders>
              <w:top w:val="single" w:sz="12" w:space="0" w:color="000000"/>
              <w:left w:val="single" w:sz="12" w:space="0" w:color="000000"/>
              <w:bottom w:val="single" w:sz="12" w:space="0" w:color="000000"/>
              <w:right w:val="single" w:sz="4" w:space="0" w:color="000000"/>
            </w:tcBorders>
            <w:vAlign w:val="center"/>
          </w:tcPr>
          <w:p w14:paraId="1BF8AD45" w14:textId="77777777" w:rsidR="00CB66A5" w:rsidRPr="00525B26" w:rsidRDefault="00CB66A5" w:rsidP="007C221D">
            <w:pPr>
              <w:rPr>
                <w:rFonts w:cs="Times New Roman"/>
              </w:rPr>
            </w:pPr>
          </w:p>
        </w:tc>
        <w:tc>
          <w:tcPr>
            <w:tcW w:w="708" w:type="dxa"/>
            <w:tcBorders>
              <w:top w:val="single" w:sz="12" w:space="0" w:color="000000"/>
              <w:left w:val="single" w:sz="4" w:space="0" w:color="000000"/>
              <w:bottom w:val="single" w:sz="12" w:space="0" w:color="000000"/>
              <w:right w:val="single" w:sz="12" w:space="0" w:color="000000"/>
            </w:tcBorders>
            <w:vAlign w:val="center"/>
          </w:tcPr>
          <w:p w14:paraId="2E1BE2DF" w14:textId="77777777" w:rsidR="00CB66A5" w:rsidRPr="00525B26" w:rsidRDefault="00CB66A5" w:rsidP="007C221D">
            <w:pPr>
              <w:rPr>
                <w:rFonts w:cs="Times New Roman"/>
              </w:rPr>
            </w:pPr>
          </w:p>
        </w:tc>
        <w:tc>
          <w:tcPr>
            <w:tcW w:w="701" w:type="dxa"/>
            <w:tcBorders>
              <w:top w:val="single" w:sz="12" w:space="0" w:color="000000"/>
              <w:left w:val="single" w:sz="12" w:space="0" w:color="000000"/>
              <w:bottom w:val="single" w:sz="12" w:space="0" w:color="000000"/>
            </w:tcBorders>
            <w:vAlign w:val="center"/>
          </w:tcPr>
          <w:p w14:paraId="7EDB3E54" w14:textId="77777777" w:rsidR="00CB66A5" w:rsidRPr="00525B26" w:rsidRDefault="00CB66A5" w:rsidP="007C221D">
            <w:pPr>
              <w:rPr>
                <w:rFonts w:cs="Times New Roman"/>
              </w:rPr>
            </w:pPr>
          </w:p>
        </w:tc>
      </w:tr>
      <w:tr w:rsidR="00CB66A5" w:rsidRPr="00525B26" w14:paraId="52171A9D" w14:textId="77777777" w:rsidTr="00525B26">
        <w:trPr>
          <w:jc w:val="center"/>
        </w:trPr>
        <w:tc>
          <w:tcPr>
            <w:tcW w:w="1276" w:type="dxa"/>
            <w:tcBorders>
              <w:top w:val="single" w:sz="12" w:space="0" w:color="000000"/>
              <w:bottom w:val="single" w:sz="12" w:space="0" w:color="000000"/>
              <w:right w:val="single" w:sz="12" w:space="0" w:color="000000"/>
            </w:tcBorders>
            <w:vAlign w:val="center"/>
          </w:tcPr>
          <w:p w14:paraId="785F737D" w14:textId="77777777" w:rsidR="00CB66A5" w:rsidRPr="00525B26" w:rsidRDefault="00CB66A5" w:rsidP="007C221D">
            <w:pPr>
              <w:rPr>
                <w:rFonts w:cs="Times New Roman"/>
              </w:rPr>
            </w:pPr>
            <w:r w:rsidRPr="00525B26">
              <w:rPr>
                <w:rFonts w:cs="Times New Roman"/>
              </w:rPr>
              <w:t>MDS-3111</w:t>
            </w:r>
          </w:p>
        </w:tc>
        <w:tc>
          <w:tcPr>
            <w:tcW w:w="3209" w:type="dxa"/>
            <w:gridSpan w:val="2"/>
            <w:tcBorders>
              <w:top w:val="single" w:sz="12" w:space="0" w:color="000000"/>
              <w:left w:val="single" w:sz="12" w:space="0" w:color="000000"/>
              <w:bottom w:val="single" w:sz="12" w:space="0" w:color="000000"/>
              <w:right w:val="single" w:sz="12" w:space="0" w:color="000000"/>
            </w:tcBorders>
            <w:vAlign w:val="center"/>
          </w:tcPr>
          <w:p w14:paraId="00DE6DDD" w14:textId="77777777" w:rsidR="00CB66A5" w:rsidRPr="00525B26" w:rsidRDefault="00CB66A5" w:rsidP="007C221D">
            <w:pPr>
              <w:rPr>
                <w:rFonts w:cs="Times New Roman"/>
              </w:rPr>
            </w:pPr>
            <w:r w:rsidRPr="00525B26">
              <w:rPr>
                <w:rStyle w:val="Gvdemetni7ptKalnDeil"/>
                <w:rFonts w:eastAsiaTheme="majorEastAsia"/>
                <w:b w:val="0"/>
                <w:sz w:val="22"/>
                <w:szCs w:val="22"/>
              </w:rPr>
              <w:t>Teknik Resim</w:t>
            </w:r>
          </w:p>
        </w:tc>
        <w:tc>
          <w:tcPr>
            <w:tcW w:w="1049" w:type="dxa"/>
            <w:tcBorders>
              <w:top w:val="single" w:sz="12" w:space="0" w:color="000000"/>
              <w:left w:val="single" w:sz="12" w:space="0" w:color="000000"/>
              <w:bottom w:val="single" w:sz="12" w:space="0" w:color="000000"/>
              <w:right w:val="single" w:sz="12" w:space="0" w:color="000000"/>
            </w:tcBorders>
            <w:vAlign w:val="center"/>
          </w:tcPr>
          <w:p w14:paraId="70295687" w14:textId="77777777" w:rsidR="00CB66A5" w:rsidRPr="00525B26" w:rsidRDefault="00CB66A5" w:rsidP="007C221D">
            <w:pPr>
              <w:rPr>
                <w:rFonts w:cs="Times New Roman"/>
              </w:rPr>
            </w:pPr>
            <w:r w:rsidRPr="00525B26">
              <w:rPr>
                <w:rFonts w:cs="Times New Roman"/>
              </w:rPr>
              <w:t>TÜRKÇE</w:t>
            </w:r>
          </w:p>
        </w:tc>
        <w:tc>
          <w:tcPr>
            <w:tcW w:w="794" w:type="dxa"/>
            <w:tcBorders>
              <w:top w:val="single" w:sz="12" w:space="0" w:color="000000"/>
              <w:left w:val="single" w:sz="12" w:space="0" w:color="000000"/>
              <w:bottom w:val="single" w:sz="12" w:space="0" w:color="000000"/>
              <w:right w:val="single" w:sz="12" w:space="0" w:color="000000"/>
            </w:tcBorders>
            <w:vAlign w:val="center"/>
          </w:tcPr>
          <w:p w14:paraId="7CE96F6D" w14:textId="77777777" w:rsidR="00CB66A5" w:rsidRPr="00525B26" w:rsidRDefault="00CB66A5" w:rsidP="007C221D">
            <w:pPr>
              <w:rPr>
                <w:rFonts w:cs="Times New Roman"/>
              </w:rPr>
            </w:pPr>
            <w:r w:rsidRPr="00525B26">
              <w:rPr>
                <w:rFonts w:cs="Times New Roman"/>
              </w:rPr>
              <w:t>x</w:t>
            </w:r>
          </w:p>
        </w:tc>
        <w:tc>
          <w:tcPr>
            <w:tcW w:w="1018" w:type="dxa"/>
            <w:tcBorders>
              <w:top w:val="single" w:sz="12" w:space="0" w:color="000000"/>
              <w:left w:val="single" w:sz="12" w:space="0" w:color="000000"/>
              <w:bottom w:val="single" w:sz="12" w:space="0" w:color="000000"/>
              <w:right w:val="single" w:sz="12" w:space="0" w:color="000000"/>
            </w:tcBorders>
            <w:vAlign w:val="center"/>
          </w:tcPr>
          <w:p w14:paraId="2264B40B" w14:textId="77777777" w:rsidR="00CB66A5" w:rsidRPr="00525B26" w:rsidRDefault="00CB66A5" w:rsidP="007C221D">
            <w:pPr>
              <w:rPr>
                <w:rFonts w:cs="Times New Roman"/>
              </w:rPr>
            </w:pPr>
          </w:p>
        </w:tc>
        <w:tc>
          <w:tcPr>
            <w:tcW w:w="685" w:type="dxa"/>
            <w:tcBorders>
              <w:top w:val="single" w:sz="12" w:space="0" w:color="000000"/>
              <w:left w:val="single" w:sz="12" w:space="0" w:color="000000"/>
              <w:bottom w:val="single" w:sz="12" w:space="0" w:color="000000"/>
              <w:right w:val="single" w:sz="4" w:space="0" w:color="000000"/>
            </w:tcBorders>
            <w:vAlign w:val="center"/>
          </w:tcPr>
          <w:p w14:paraId="0C5BBED3" w14:textId="77777777" w:rsidR="00CB66A5" w:rsidRPr="00525B26" w:rsidRDefault="00CB66A5" w:rsidP="007C221D">
            <w:pPr>
              <w:rPr>
                <w:rFonts w:cs="Times New Roman"/>
              </w:rPr>
            </w:pPr>
          </w:p>
        </w:tc>
        <w:tc>
          <w:tcPr>
            <w:tcW w:w="708" w:type="dxa"/>
            <w:tcBorders>
              <w:top w:val="single" w:sz="12" w:space="0" w:color="000000"/>
              <w:left w:val="single" w:sz="4" w:space="0" w:color="000000"/>
              <w:bottom w:val="single" w:sz="12" w:space="0" w:color="000000"/>
              <w:right w:val="single" w:sz="12" w:space="0" w:color="000000"/>
            </w:tcBorders>
            <w:vAlign w:val="center"/>
          </w:tcPr>
          <w:p w14:paraId="36B45A4D" w14:textId="77777777" w:rsidR="00CB66A5" w:rsidRPr="00525B26" w:rsidRDefault="00CB66A5" w:rsidP="007C221D">
            <w:pPr>
              <w:rPr>
                <w:rFonts w:cs="Times New Roman"/>
              </w:rPr>
            </w:pPr>
          </w:p>
        </w:tc>
        <w:tc>
          <w:tcPr>
            <w:tcW w:w="701" w:type="dxa"/>
            <w:tcBorders>
              <w:top w:val="single" w:sz="12" w:space="0" w:color="000000"/>
              <w:left w:val="single" w:sz="12" w:space="0" w:color="000000"/>
              <w:bottom w:val="single" w:sz="12" w:space="0" w:color="000000"/>
            </w:tcBorders>
            <w:vAlign w:val="center"/>
          </w:tcPr>
          <w:p w14:paraId="3FF917E9" w14:textId="77777777" w:rsidR="00CB66A5" w:rsidRPr="00525B26" w:rsidRDefault="00CB66A5" w:rsidP="007C221D">
            <w:pPr>
              <w:rPr>
                <w:rFonts w:cs="Times New Roman"/>
              </w:rPr>
            </w:pPr>
          </w:p>
        </w:tc>
      </w:tr>
      <w:tr w:rsidR="00CB66A5" w:rsidRPr="00525B26" w14:paraId="769F6951" w14:textId="77777777" w:rsidTr="00525B26">
        <w:trPr>
          <w:jc w:val="center"/>
        </w:trPr>
        <w:tc>
          <w:tcPr>
            <w:tcW w:w="1276" w:type="dxa"/>
            <w:tcBorders>
              <w:top w:val="single" w:sz="12" w:space="0" w:color="000000"/>
              <w:bottom w:val="single" w:sz="12" w:space="0" w:color="000000"/>
              <w:right w:val="single" w:sz="12" w:space="0" w:color="000000"/>
            </w:tcBorders>
            <w:vAlign w:val="center"/>
          </w:tcPr>
          <w:p w14:paraId="5B64D220" w14:textId="77777777" w:rsidR="00CB66A5" w:rsidRPr="00525B26" w:rsidRDefault="00CB66A5" w:rsidP="007C221D">
            <w:pPr>
              <w:rPr>
                <w:rFonts w:cs="Times New Roman"/>
              </w:rPr>
            </w:pPr>
            <w:r w:rsidRPr="00525B26">
              <w:rPr>
                <w:rFonts w:cs="Times New Roman"/>
              </w:rPr>
              <w:t>MDS-3113</w:t>
            </w:r>
          </w:p>
        </w:tc>
        <w:tc>
          <w:tcPr>
            <w:tcW w:w="3209" w:type="dxa"/>
            <w:gridSpan w:val="2"/>
            <w:tcBorders>
              <w:top w:val="single" w:sz="12" w:space="0" w:color="000000"/>
              <w:left w:val="single" w:sz="12" w:space="0" w:color="000000"/>
              <w:bottom w:val="single" w:sz="12" w:space="0" w:color="000000"/>
              <w:right w:val="single" w:sz="12" w:space="0" w:color="000000"/>
            </w:tcBorders>
            <w:vAlign w:val="center"/>
          </w:tcPr>
          <w:p w14:paraId="45DDEE57" w14:textId="77777777" w:rsidR="00CB66A5" w:rsidRPr="00525B26" w:rsidRDefault="00CB66A5" w:rsidP="007C221D">
            <w:pPr>
              <w:rPr>
                <w:rFonts w:cs="Times New Roman"/>
              </w:rPr>
            </w:pPr>
            <w:r w:rsidRPr="00525B26">
              <w:rPr>
                <w:rStyle w:val="Gvdemetni7ptKalnDeil"/>
                <w:rFonts w:eastAsiaTheme="majorEastAsia"/>
                <w:b w:val="0"/>
                <w:sz w:val="22"/>
                <w:szCs w:val="22"/>
              </w:rPr>
              <w:t>Duvar Süsleme Teknikleri</w:t>
            </w:r>
          </w:p>
        </w:tc>
        <w:tc>
          <w:tcPr>
            <w:tcW w:w="1049" w:type="dxa"/>
            <w:tcBorders>
              <w:top w:val="single" w:sz="12" w:space="0" w:color="000000"/>
              <w:left w:val="single" w:sz="12" w:space="0" w:color="000000"/>
              <w:bottom w:val="single" w:sz="12" w:space="0" w:color="000000"/>
              <w:right w:val="single" w:sz="12" w:space="0" w:color="000000"/>
            </w:tcBorders>
            <w:vAlign w:val="center"/>
          </w:tcPr>
          <w:p w14:paraId="6E0D5BD7" w14:textId="77777777" w:rsidR="00CB66A5" w:rsidRPr="00525B26" w:rsidRDefault="00CB66A5" w:rsidP="007C221D">
            <w:pPr>
              <w:rPr>
                <w:rFonts w:cs="Times New Roman"/>
              </w:rPr>
            </w:pPr>
            <w:r w:rsidRPr="00525B26">
              <w:rPr>
                <w:rFonts w:cs="Times New Roman"/>
              </w:rPr>
              <w:t>TÜRKÇE</w:t>
            </w:r>
          </w:p>
        </w:tc>
        <w:tc>
          <w:tcPr>
            <w:tcW w:w="794" w:type="dxa"/>
            <w:tcBorders>
              <w:top w:val="single" w:sz="12" w:space="0" w:color="000000"/>
              <w:left w:val="single" w:sz="12" w:space="0" w:color="000000"/>
              <w:bottom w:val="single" w:sz="12" w:space="0" w:color="000000"/>
              <w:right w:val="single" w:sz="12" w:space="0" w:color="000000"/>
            </w:tcBorders>
            <w:vAlign w:val="center"/>
          </w:tcPr>
          <w:p w14:paraId="118937F3" w14:textId="77777777" w:rsidR="00CB66A5" w:rsidRPr="00525B26" w:rsidRDefault="00CB66A5" w:rsidP="007C221D">
            <w:pPr>
              <w:rPr>
                <w:rFonts w:cs="Times New Roman"/>
              </w:rPr>
            </w:pPr>
            <w:r w:rsidRPr="00525B26">
              <w:rPr>
                <w:rFonts w:cs="Times New Roman"/>
              </w:rPr>
              <w:t>x</w:t>
            </w:r>
          </w:p>
        </w:tc>
        <w:tc>
          <w:tcPr>
            <w:tcW w:w="1018" w:type="dxa"/>
            <w:tcBorders>
              <w:top w:val="single" w:sz="12" w:space="0" w:color="000000"/>
              <w:left w:val="single" w:sz="12" w:space="0" w:color="000000"/>
              <w:bottom w:val="single" w:sz="12" w:space="0" w:color="000000"/>
              <w:right w:val="single" w:sz="12" w:space="0" w:color="000000"/>
            </w:tcBorders>
            <w:vAlign w:val="center"/>
          </w:tcPr>
          <w:p w14:paraId="58342DE2" w14:textId="77777777" w:rsidR="00CB66A5" w:rsidRPr="00525B26" w:rsidRDefault="00CB66A5" w:rsidP="007C221D">
            <w:pPr>
              <w:rPr>
                <w:rFonts w:cs="Times New Roman"/>
              </w:rPr>
            </w:pPr>
          </w:p>
        </w:tc>
        <w:tc>
          <w:tcPr>
            <w:tcW w:w="685" w:type="dxa"/>
            <w:tcBorders>
              <w:top w:val="single" w:sz="12" w:space="0" w:color="000000"/>
              <w:left w:val="single" w:sz="12" w:space="0" w:color="000000"/>
              <w:bottom w:val="single" w:sz="12" w:space="0" w:color="000000"/>
              <w:right w:val="single" w:sz="4" w:space="0" w:color="000000"/>
            </w:tcBorders>
            <w:vAlign w:val="center"/>
          </w:tcPr>
          <w:p w14:paraId="64D11150" w14:textId="77777777" w:rsidR="00CB66A5" w:rsidRPr="00525B26" w:rsidRDefault="00CB66A5" w:rsidP="007C221D">
            <w:pPr>
              <w:rPr>
                <w:rFonts w:cs="Times New Roman"/>
              </w:rPr>
            </w:pPr>
          </w:p>
        </w:tc>
        <w:tc>
          <w:tcPr>
            <w:tcW w:w="708" w:type="dxa"/>
            <w:tcBorders>
              <w:top w:val="single" w:sz="12" w:space="0" w:color="000000"/>
              <w:left w:val="single" w:sz="4" w:space="0" w:color="000000"/>
              <w:bottom w:val="single" w:sz="12" w:space="0" w:color="000000"/>
              <w:right w:val="single" w:sz="12" w:space="0" w:color="000000"/>
            </w:tcBorders>
            <w:vAlign w:val="center"/>
          </w:tcPr>
          <w:p w14:paraId="43921E93" w14:textId="77777777" w:rsidR="00CB66A5" w:rsidRPr="00525B26" w:rsidRDefault="00CB66A5" w:rsidP="007C221D">
            <w:pPr>
              <w:rPr>
                <w:rFonts w:cs="Times New Roman"/>
              </w:rPr>
            </w:pPr>
          </w:p>
        </w:tc>
        <w:tc>
          <w:tcPr>
            <w:tcW w:w="701" w:type="dxa"/>
            <w:tcBorders>
              <w:top w:val="single" w:sz="12" w:space="0" w:color="000000"/>
              <w:left w:val="single" w:sz="12" w:space="0" w:color="000000"/>
              <w:bottom w:val="single" w:sz="12" w:space="0" w:color="000000"/>
            </w:tcBorders>
            <w:vAlign w:val="center"/>
          </w:tcPr>
          <w:p w14:paraId="57ABD88C" w14:textId="77777777" w:rsidR="00CB66A5" w:rsidRPr="00525B26" w:rsidRDefault="00CB66A5" w:rsidP="007C221D">
            <w:pPr>
              <w:rPr>
                <w:rFonts w:cs="Times New Roman"/>
              </w:rPr>
            </w:pPr>
          </w:p>
        </w:tc>
      </w:tr>
      <w:tr w:rsidR="00CB66A5" w:rsidRPr="00525B26" w14:paraId="5E5D2DAF" w14:textId="77777777" w:rsidTr="00525B26">
        <w:trPr>
          <w:jc w:val="center"/>
        </w:trPr>
        <w:tc>
          <w:tcPr>
            <w:tcW w:w="1276" w:type="dxa"/>
            <w:tcBorders>
              <w:top w:val="single" w:sz="12" w:space="0" w:color="000000"/>
              <w:bottom w:val="single" w:sz="12" w:space="0" w:color="000000"/>
              <w:right w:val="single" w:sz="12" w:space="0" w:color="000000"/>
            </w:tcBorders>
            <w:vAlign w:val="center"/>
          </w:tcPr>
          <w:p w14:paraId="5C984F4C" w14:textId="77777777" w:rsidR="00CB66A5" w:rsidRPr="00525B26" w:rsidRDefault="00CB66A5" w:rsidP="007C221D">
            <w:pPr>
              <w:rPr>
                <w:rFonts w:cs="Times New Roman"/>
              </w:rPr>
            </w:pPr>
            <w:r w:rsidRPr="00525B26">
              <w:rPr>
                <w:rFonts w:cs="Times New Roman"/>
              </w:rPr>
              <w:t>MDS-3115</w:t>
            </w:r>
          </w:p>
        </w:tc>
        <w:tc>
          <w:tcPr>
            <w:tcW w:w="3209" w:type="dxa"/>
            <w:gridSpan w:val="2"/>
            <w:tcBorders>
              <w:top w:val="single" w:sz="12" w:space="0" w:color="000000"/>
              <w:left w:val="single" w:sz="12" w:space="0" w:color="000000"/>
              <w:bottom w:val="single" w:sz="12" w:space="0" w:color="000000"/>
              <w:right w:val="single" w:sz="12" w:space="0" w:color="000000"/>
            </w:tcBorders>
            <w:vAlign w:val="center"/>
          </w:tcPr>
          <w:p w14:paraId="5A26EEA6" w14:textId="77777777" w:rsidR="00CB66A5" w:rsidRPr="00525B26" w:rsidRDefault="00CB66A5" w:rsidP="007C221D">
            <w:pPr>
              <w:rPr>
                <w:rFonts w:cs="Times New Roman"/>
              </w:rPr>
            </w:pPr>
            <w:r w:rsidRPr="00525B26">
              <w:rPr>
                <w:rStyle w:val="Gvdemetni7ptKalnDeil"/>
                <w:rFonts w:eastAsiaTheme="majorEastAsia"/>
                <w:b w:val="0"/>
                <w:sz w:val="22"/>
                <w:szCs w:val="22"/>
              </w:rPr>
              <w:t>Restorasyon Konservasyon</w:t>
            </w:r>
          </w:p>
        </w:tc>
        <w:tc>
          <w:tcPr>
            <w:tcW w:w="1049" w:type="dxa"/>
            <w:tcBorders>
              <w:top w:val="single" w:sz="12" w:space="0" w:color="000000"/>
              <w:left w:val="single" w:sz="12" w:space="0" w:color="000000"/>
              <w:bottom w:val="single" w:sz="12" w:space="0" w:color="000000"/>
              <w:right w:val="single" w:sz="12" w:space="0" w:color="000000"/>
            </w:tcBorders>
            <w:vAlign w:val="center"/>
          </w:tcPr>
          <w:p w14:paraId="229E408E" w14:textId="77777777" w:rsidR="00CB66A5" w:rsidRPr="00525B26" w:rsidRDefault="00CB66A5" w:rsidP="007C221D">
            <w:pPr>
              <w:rPr>
                <w:rFonts w:cs="Times New Roman"/>
              </w:rPr>
            </w:pPr>
            <w:r w:rsidRPr="00525B26">
              <w:rPr>
                <w:rFonts w:cs="Times New Roman"/>
              </w:rPr>
              <w:t>TÜRKÇE</w:t>
            </w:r>
          </w:p>
        </w:tc>
        <w:tc>
          <w:tcPr>
            <w:tcW w:w="794" w:type="dxa"/>
            <w:tcBorders>
              <w:top w:val="single" w:sz="12" w:space="0" w:color="000000"/>
              <w:left w:val="single" w:sz="12" w:space="0" w:color="000000"/>
              <w:bottom w:val="single" w:sz="12" w:space="0" w:color="000000"/>
              <w:right w:val="single" w:sz="12" w:space="0" w:color="000000"/>
            </w:tcBorders>
            <w:vAlign w:val="center"/>
          </w:tcPr>
          <w:p w14:paraId="2C1F50CB" w14:textId="77777777" w:rsidR="00CB66A5" w:rsidRPr="00525B26" w:rsidRDefault="00CB66A5" w:rsidP="007C221D">
            <w:pPr>
              <w:rPr>
                <w:rFonts w:cs="Times New Roman"/>
              </w:rPr>
            </w:pPr>
            <w:r w:rsidRPr="00525B26">
              <w:rPr>
                <w:rFonts w:cs="Times New Roman"/>
              </w:rPr>
              <w:t>x</w:t>
            </w:r>
          </w:p>
        </w:tc>
        <w:tc>
          <w:tcPr>
            <w:tcW w:w="1018" w:type="dxa"/>
            <w:tcBorders>
              <w:top w:val="single" w:sz="12" w:space="0" w:color="000000"/>
              <w:left w:val="single" w:sz="12" w:space="0" w:color="000000"/>
              <w:bottom w:val="single" w:sz="12" w:space="0" w:color="000000"/>
              <w:right w:val="single" w:sz="12" w:space="0" w:color="000000"/>
            </w:tcBorders>
            <w:vAlign w:val="center"/>
          </w:tcPr>
          <w:p w14:paraId="486B40FB" w14:textId="77777777" w:rsidR="00CB66A5" w:rsidRPr="00525B26" w:rsidRDefault="00CB66A5" w:rsidP="007C221D">
            <w:pPr>
              <w:rPr>
                <w:rFonts w:cs="Times New Roman"/>
              </w:rPr>
            </w:pPr>
          </w:p>
        </w:tc>
        <w:tc>
          <w:tcPr>
            <w:tcW w:w="685" w:type="dxa"/>
            <w:tcBorders>
              <w:top w:val="single" w:sz="12" w:space="0" w:color="000000"/>
              <w:left w:val="single" w:sz="12" w:space="0" w:color="000000"/>
              <w:bottom w:val="single" w:sz="12" w:space="0" w:color="000000"/>
              <w:right w:val="single" w:sz="4" w:space="0" w:color="000000"/>
            </w:tcBorders>
            <w:vAlign w:val="center"/>
          </w:tcPr>
          <w:p w14:paraId="55A8B0BA" w14:textId="77777777" w:rsidR="00CB66A5" w:rsidRPr="00525B26" w:rsidRDefault="00CB66A5" w:rsidP="007C221D">
            <w:pPr>
              <w:rPr>
                <w:rFonts w:cs="Times New Roman"/>
              </w:rPr>
            </w:pPr>
          </w:p>
        </w:tc>
        <w:tc>
          <w:tcPr>
            <w:tcW w:w="708" w:type="dxa"/>
            <w:tcBorders>
              <w:top w:val="single" w:sz="12" w:space="0" w:color="000000"/>
              <w:left w:val="single" w:sz="4" w:space="0" w:color="000000"/>
              <w:bottom w:val="single" w:sz="12" w:space="0" w:color="000000"/>
              <w:right w:val="single" w:sz="12" w:space="0" w:color="000000"/>
            </w:tcBorders>
            <w:vAlign w:val="center"/>
          </w:tcPr>
          <w:p w14:paraId="4390BDB7" w14:textId="77777777" w:rsidR="00CB66A5" w:rsidRPr="00525B26" w:rsidRDefault="00CB66A5" w:rsidP="007C221D">
            <w:pPr>
              <w:rPr>
                <w:rFonts w:cs="Times New Roman"/>
              </w:rPr>
            </w:pPr>
          </w:p>
        </w:tc>
        <w:tc>
          <w:tcPr>
            <w:tcW w:w="701" w:type="dxa"/>
            <w:tcBorders>
              <w:top w:val="single" w:sz="12" w:space="0" w:color="000000"/>
              <w:left w:val="single" w:sz="12" w:space="0" w:color="000000"/>
              <w:bottom w:val="single" w:sz="12" w:space="0" w:color="000000"/>
            </w:tcBorders>
            <w:vAlign w:val="center"/>
          </w:tcPr>
          <w:p w14:paraId="22CAEFC5" w14:textId="77777777" w:rsidR="00CB66A5" w:rsidRPr="00525B26" w:rsidRDefault="00CB66A5" w:rsidP="007C221D">
            <w:pPr>
              <w:rPr>
                <w:rFonts w:cs="Times New Roman"/>
              </w:rPr>
            </w:pPr>
          </w:p>
        </w:tc>
      </w:tr>
      <w:tr w:rsidR="00CB66A5" w:rsidRPr="00525B26" w14:paraId="3B7BD96B" w14:textId="77777777" w:rsidTr="00525B26">
        <w:trPr>
          <w:jc w:val="center"/>
        </w:trPr>
        <w:tc>
          <w:tcPr>
            <w:tcW w:w="9440" w:type="dxa"/>
            <w:gridSpan w:val="9"/>
            <w:tcBorders>
              <w:top w:val="single" w:sz="12" w:space="0" w:color="000000"/>
              <w:bottom w:val="single" w:sz="12" w:space="0" w:color="000000"/>
            </w:tcBorders>
            <w:shd w:val="clear" w:color="auto" w:fill="D9D9D9"/>
            <w:vAlign w:val="center"/>
          </w:tcPr>
          <w:p w14:paraId="37AE799A" w14:textId="77777777" w:rsidR="00CB66A5" w:rsidRPr="00525B26" w:rsidRDefault="00CB66A5" w:rsidP="007C221D">
            <w:pPr>
              <w:pStyle w:val="TableParagraph"/>
              <w:spacing w:line="247" w:lineRule="exact"/>
              <w:ind w:left="21"/>
              <w:rPr>
                <w:b/>
              </w:rPr>
            </w:pPr>
            <w:r w:rsidRPr="00525B26">
              <w:rPr>
                <w:b/>
              </w:rPr>
              <w:t>2. Yarıyıl</w:t>
            </w:r>
          </w:p>
        </w:tc>
      </w:tr>
      <w:tr w:rsidR="00CB66A5" w:rsidRPr="00525B26" w14:paraId="5C539165" w14:textId="77777777" w:rsidTr="00525B26">
        <w:trPr>
          <w:jc w:val="center"/>
        </w:trPr>
        <w:tc>
          <w:tcPr>
            <w:tcW w:w="1276" w:type="dxa"/>
            <w:tcBorders>
              <w:top w:val="single" w:sz="12" w:space="0" w:color="000000"/>
              <w:bottom w:val="single" w:sz="12" w:space="0" w:color="000000"/>
              <w:right w:val="single" w:sz="12" w:space="0" w:color="000000"/>
            </w:tcBorders>
            <w:vAlign w:val="center"/>
          </w:tcPr>
          <w:p w14:paraId="1950BADC" w14:textId="77777777" w:rsidR="00CB66A5" w:rsidRPr="00525B26" w:rsidRDefault="00CB66A5" w:rsidP="007C221D">
            <w:pPr>
              <w:rPr>
                <w:rFonts w:cs="Times New Roman"/>
              </w:rPr>
            </w:pPr>
            <w:r w:rsidRPr="00525B26">
              <w:rPr>
                <w:rFonts w:cs="Times New Roman"/>
              </w:rPr>
              <w:t>MDS-3102</w:t>
            </w:r>
          </w:p>
        </w:tc>
        <w:tc>
          <w:tcPr>
            <w:tcW w:w="3209" w:type="dxa"/>
            <w:gridSpan w:val="2"/>
            <w:tcBorders>
              <w:top w:val="single" w:sz="12" w:space="0" w:color="000000"/>
              <w:left w:val="single" w:sz="12" w:space="0" w:color="000000"/>
              <w:bottom w:val="single" w:sz="12" w:space="0" w:color="000000"/>
              <w:right w:val="single" w:sz="12" w:space="0" w:color="000000"/>
            </w:tcBorders>
            <w:vAlign w:val="center"/>
          </w:tcPr>
          <w:p w14:paraId="491D4D5B" w14:textId="77777777" w:rsidR="00CB66A5" w:rsidRPr="00525B26" w:rsidRDefault="00CB66A5" w:rsidP="007C221D">
            <w:pPr>
              <w:rPr>
                <w:rFonts w:cs="Times New Roman"/>
              </w:rPr>
            </w:pPr>
            <w:r w:rsidRPr="00525B26">
              <w:rPr>
                <w:rStyle w:val="Gvdemetni7ptKalnDeil"/>
                <w:rFonts w:eastAsiaTheme="majorEastAsia"/>
                <w:b w:val="0"/>
                <w:sz w:val="22"/>
                <w:szCs w:val="22"/>
              </w:rPr>
              <w:t>Temel Tasarım</w:t>
            </w:r>
          </w:p>
        </w:tc>
        <w:tc>
          <w:tcPr>
            <w:tcW w:w="1049" w:type="dxa"/>
            <w:tcBorders>
              <w:top w:val="single" w:sz="12" w:space="0" w:color="000000"/>
              <w:left w:val="single" w:sz="12" w:space="0" w:color="000000"/>
              <w:bottom w:val="single" w:sz="12" w:space="0" w:color="000000"/>
              <w:right w:val="single" w:sz="12" w:space="0" w:color="000000"/>
            </w:tcBorders>
            <w:vAlign w:val="center"/>
          </w:tcPr>
          <w:p w14:paraId="042D882F" w14:textId="77777777" w:rsidR="00CB66A5" w:rsidRPr="00525B26" w:rsidRDefault="00CB66A5" w:rsidP="007C221D">
            <w:pPr>
              <w:rPr>
                <w:rFonts w:cs="Times New Roman"/>
              </w:rPr>
            </w:pPr>
            <w:r w:rsidRPr="00525B26">
              <w:rPr>
                <w:rFonts w:cs="Times New Roman"/>
              </w:rPr>
              <w:t>TÜRKÇE</w:t>
            </w:r>
          </w:p>
        </w:tc>
        <w:tc>
          <w:tcPr>
            <w:tcW w:w="794" w:type="dxa"/>
            <w:tcBorders>
              <w:top w:val="single" w:sz="12" w:space="0" w:color="000000"/>
              <w:left w:val="single" w:sz="12" w:space="0" w:color="000000"/>
              <w:bottom w:val="single" w:sz="12" w:space="0" w:color="000000"/>
              <w:right w:val="single" w:sz="12" w:space="0" w:color="000000"/>
            </w:tcBorders>
            <w:vAlign w:val="center"/>
          </w:tcPr>
          <w:p w14:paraId="61CE2AAB" w14:textId="77777777" w:rsidR="00CB66A5" w:rsidRPr="00525B26" w:rsidRDefault="00CB66A5" w:rsidP="007C221D">
            <w:pPr>
              <w:rPr>
                <w:rFonts w:cs="Times New Roman"/>
              </w:rPr>
            </w:pPr>
            <w:r w:rsidRPr="00525B26">
              <w:rPr>
                <w:rFonts w:cs="Times New Roman"/>
              </w:rPr>
              <w:t>x</w:t>
            </w:r>
          </w:p>
        </w:tc>
        <w:tc>
          <w:tcPr>
            <w:tcW w:w="1018" w:type="dxa"/>
            <w:tcBorders>
              <w:top w:val="single" w:sz="12" w:space="0" w:color="000000"/>
              <w:left w:val="single" w:sz="12" w:space="0" w:color="000000"/>
              <w:bottom w:val="single" w:sz="12" w:space="0" w:color="000000"/>
              <w:right w:val="single" w:sz="12" w:space="0" w:color="000000"/>
            </w:tcBorders>
            <w:vAlign w:val="center"/>
          </w:tcPr>
          <w:p w14:paraId="3D47D9C8" w14:textId="77777777" w:rsidR="00CB66A5" w:rsidRPr="00525B26" w:rsidRDefault="00CB66A5" w:rsidP="007C221D">
            <w:pPr>
              <w:rPr>
                <w:rFonts w:cs="Times New Roman"/>
              </w:rPr>
            </w:pPr>
          </w:p>
        </w:tc>
        <w:tc>
          <w:tcPr>
            <w:tcW w:w="685" w:type="dxa"/>
            <w:tcBorders>
              <w:top w:val="single" w:sz="12" w:space="0" w:color="000000"/>
              <w:left w:val="single" w:sz="12" w:space="0" w:color="000000"/>
              <w:bottom w:val="single" w:sz="12" w:space="0" w:color="000000"/>
              <w:right w:val="single" w:sz="4" w:space="0" w:color="000000"/>
            </w:tcBorders>
            <w:vAlign w:val="center"/>
          </w:tcPr>
          <w:p w14:paraId="087AAA92" w14:textId="77777777" w:rsidR="00CB66A5" w:rsidRPr="00525B26" w:rsidRDefault="00CB66A5" w:rsidP="007C221D">
            <w:pPr>
              <w:rPr>
                <w:rFonts w:cs="Times New Roman"/>
              </w:rPr>
            </w:pPr>
          </w:p>
        </w:tc>
        <w:tc>
          <w:tcPr>
            <w:tcW w:w="708" w:type="dxa"/>
            <w:tcBorders>
              <w:top w:val="single" w:sz="12" w:space="0" w:color="000000"/>
              <w:left w:val="single" w:sz="4" w:space="0" w:color="000000"/>
              <w:bottom w:val="single" w:sz="12" w:space="0" w:color="000000"/>
              <w:right w:val="single" w:sz="12" w:space="0" w:color="000000"/>
            </w:tcBorders>
            <w:vAlign w:val="center"/>
          </w:tcPr>
          <w:p w14:paraId="64EE5F81" w14:textId="77777777" w:rsidR="00CB66A5" w:rsidRPr="00525B26" w:rsidRDefault="00CB66A5" w:rsidP="007C221D">
            <w:pPr>
              <w:rPr>
                <w:rFonts w:cs="Times New Roman"/>
              </w:rPr>
            </w:pPr>
          </w:p>
        </w:tc>
        <w:tc>
          <w:tcPr>
            <w:tcW w:w="701" w:type="dxa"/>
            <w:tcBorders>
              <w:top w:val="single" w:sz="12" w:space="0" w:color="000000"/>
              <w:left w:val="single" w:sz="12" w:space="0" w:color="000000"/>
              <w:bottom w:val="single" w:sz="12" w:space="0" w:color="000000"/>
            </w:tcBorders>
            <w:vAlign w:val="center"/>
          </w:tcPr>
          <w:p w14:paraId="27D2C81C" w14:textId="77777777" w:rsidR="00CB66A5" w:rsidRPr="00525B26" w:rsidRDefault="00CB66A5" w:rsidP="007C221D">
            <w:pPr>
              <w:rPr>
                <w:rFonts w:cs="Times New Roman"/>
              </w:rPr>
            </w:pPr>
          </w:p>
        </w:tc>
      </w:tr>
      <w:tr w:rsidR="00CB66A5" w:rsidRPr="00525B26" w14:paraId="6708DACE" w14:textId="77777777" w:rsidTr="00525B26">
        <w:trPr>
          <w:jc w:val="center"/>
        </w:trPr>
        <w:tc>
          <w:tcPr>
            <w:tcW w:w="1276" w:type="dxa"/>
            <w:tcBorders>
              <w:top w:val="single" w:sz="12" w:space="0" w:color="000000"/>
              <w:bottom w:val="single" w:sz="12" w:space="0" w:color="000000"/>
              <w:right w:val="single" w:sz="12" w:space="0" w:color="000000"/>
            </w:tcBorders>
            <w:vAlign w:val="center"/>
          </w:tcPr>
          <w:p w14:paraId="0CFDA484" w14:textId="77777777" w:rsidR="00CB66A5" w:rsidRPr="00525B26" w:rsidRDefault="00CB66A5" w:rsidP="007C221D">
            <w:pPr>
              <w:rPr>
                <w:rFonts w:cs="Times New Roman"/>
              </w:rPr>
            </w:pPr>
            <w:r w:rsidRPr="00525B26">
              <w:rPr>
                <w:rFonts w:cs="Times New Roman"/>
              </w:rPr>
              <w:t>MDS-3104</w:t>
            </w:r>
          </w:p>
        </w:tc>
        <w:tc>
          <w:tcPr>
            <w:tcW w:w="3209" w:type="dxa"/>
            <w:gridSpan w:val="2"/>
            <w:tcBorders>
              <w:top w:val="single" w:sz="12" w:space="0" w:color="000000"/>
              <w:left w:val="single" w:sz="12" w:space="0" w:color="000000"/>
              <w:bottom w:val="single" w:sz="12" w:space="0" w:color="000000"/>
              <w:right w:val="single" w:sz="12" w:space="0" w:color="000000"/>
            </w:tcBorders>
            <w:vAlign w:val="center"/>
          </w:tcPr>
          <w:p w14:paraId="799D00BD" w14:textId="77777777" w:rsidR="00CB66A5" w:rsidRPr="00525B26" w:rsidRDefault="00CB66A5" w:rsidP="007C221D">
            <w:pPr>
              <w:rPr>
                <w:rFonts w:cs="Times New Roman"/>
              </w:rPr>
            </w:pPr>
            <w:r w:rsidRPr="00525B26">
              <w:rPr>
                <w:rStyle w:val="Gvdemetni7ptKalnDeil"/>
                <w:rFonts w:eastAsiaTheme="majorEastAsia"/>
                <w:b w:val="0"/>
                <w:sz w:val="22"/>
                <w:szCs w:val="22"/>
              </w:rPr>
              <w:t>Dekoratif Süsleme Teknikleri</w:t>
            </w:r>
          </w:p>
        </w:tc>
        <w:tc>
          <w:tcPr>
            <w:tcW w:w="1049" w:type="dxa"/>
            <w:tcBorders>
              <w:top w:val="single" w:sz="12" w:space="0" w:color="000000"/>
              <w:left w:val="single" w:sz="12" w:space="0" w:color="000000"/>
              <w:bottom w:val="single" w:sz="12" w:space="0" w:color="000000"/>
              <w:right w:val="single" w:sz="12" w:space="0" w:color="000000"/>
            </w:tcBorders>
            <w:vAlign w:val="center"/>
          </w:tcPr>
          <w:p w14:paraId="173259FC" w14:textId="77777777" w:rsidR="00CB66A5" w:rsidRPr="00525B26" w:rsidRDefault="00CB66A5" w:rsidP="007C221D">
            <w:pPr>
              <w:rPr>
                <w:rFonts w:cs="Times New Roman"/>
              </w:rPr>
            </w:pPr>
            <w:r w:rsidRPr="00525B26">
              <w:rPr>
                <w:rFonts w:cs="Times New Roman"/>
              </w:rPr>
              <w:t>TÜRKÇE</w:t>
            </w:r>
          </w:p>
        </w:tc>
        <w:tc>
          <w:tcPr>
            <w:tcW w:w="794" w:type="dxa"/>
            <w:tcBorders>
              <w:top w:val="single" w:sz="12" w:space="0" w:color="000000"/>
              <w:left w:val="single" w:sz="12" w:space="0" w:color="000000"/>
              <w:bottom w:val="single" w:sz="12" w:space="0" w:color="000000"/>
              <w:right w:val="single" w:sz="12" w:space="0" w:color="000000"/>
            </w:tcBorders>
            <w:vAlign w:val="center"/>
          </w:tcPr>
          <w:p w14:paraId="01B2CDAD" w14:textId="77777777" w:rsidR="00CB66A5" w:rsidRPr="00525B26" w:rsidRDefault="00CB66A5" w:rsidP="007C221D">
            <w:pPr>
              <w:rPr>
                <w:rFonts w:cs="Times New Roman"/>
              </w:rPr>
            </w:pPr>
            <w:r w:rsidRPr="00525B26">
              <w:rPr>
                <w:rFonts w:cs="Times New Roman"/>
              </w:rPr>
              <w:t>x</w:t>
            </w:r>
          </w:p>
        </w:tc>
        <w:tc>
          <w:tcPr>
            <w:tcW w:w="1018" w:type="dxa"/>
            <w:tcBorders>
              <w:top w:val="single" w:sz="12" w:space="0" w:color="000000"/>
              <w:left w:val="single" w:sz="12" w:space="0" w:color="000000"/>
              <w:bottom w:val="single" w:sz="12" w:space="0" w:color="000000"/>
              <w:right w:val="single" w:sz="12" w:space="0" w:color="000000"/>
            </w:tcBorders>
            <w:vAlign w:val="center"/>
          </w:tcPr>
          <w:p w14:paraId="43891102" w14:textId="77777777" w:rsidR="00CB66A5" w:rsidRPr="00525B26" w:rsidRDefault="00CB66A5" w:rsidP="007C221D">
            <w:pPr>
              <w:rPr>
                <w:rFonts w:cs="Times New Roman"/>
              </w:rPr>
            </w:pPr>
          </w:p>
        </w:tc>
        <w:tc>
          <w:tcPr>
            <w:tcW w:w="685" w:type="dxa"/>
            <w:tcBorders>
              <w:top w:val="single" w:sz="12" w:space="0" w:color="000000"/>
              <w:left w:val="single" w:sz="12" w:space="0" w:color="000000"/>
              <w:bottom w:val="single" w:sz="12" w:space="0" w:color="000000"/>
              <w:right w:val="single" w:sz="4" w:space="0" w:color="000000"/>
            </w:tcBorders>
            <w:vAlign w:val="center"/>
          </w:tcPr>
          <w:p w14:paraId="7C5E452E" w14:textId="77777777" w:rsidR="00CB66A5" w:rsidRPr="00525B26" w:rsidRDefault="00CB66A5" w:rsidP="007C221D">
            <w:pPr>
              <w:rPr>
                <w:rFonts w:cs="Times New Roman"/>
              </w:rPr>
            </w:pPr>
          </w:p>
        </w:tc>
        <w:tc>
          <w:tcPr>
            <w:tcW w:w="708" w:type="dxa"/>
            <w:tcBorders>
              <w:top w:val="single" w:sz="12" w:space="0" w:color="000000"/>
              <w:left w:val="single" w:sz="4" w:space="0" w:color="000000"/>
              <w:bottom w:val="single" w:sz="12" w:space="0" w:color="000000"/>
              <w:right w:val="single" w:sz="12" w:space="0" w:color="000000"/>
            </w:tcBorders>
            <w:vAlign w:val="center"/>
          </w:tcPr>
          <w:p w14:paraId="4790E32E" w14:textId="77777777" w:rsidR="00CB66A5" w:rsidRPr="00525B26" w:rsidRDefault="00CB66A5" w:rsidP="007C221D">
            <w:pPr>
              <w:rPr>
                <w:rFonts w:cs="Times New Roman"/>
              </w:rPr>
            </w:pPr>
          </w:p>
        </w:tc>
        <w:tc>
          <w:tcPr>
            <w:tcW w:w="701" w:type="dxa"/>
            <w:tcBorders>
              <w:top w:val="single" w:sz="12" w:space="0" w:color="000000"/>
              <w:left w:val="single" w:sz="12" w:space="0" w:color="000000"/>
              <w:bottom w:val="single" w:sz="12" w:space="0" w:color="000000"/>
            </w:tcBorders>
            <w:vAlign w:val="center"/>
          </w:tcPr>
          <w:p w14:paraId="1C684417" w14:textId="77777777" w:rsidR="00CB66A5" w:rsidRPr="00525B26" w:rsidRDefault="00CB66A5" w:rsidP="007C221D">
            <w:pPr>
              <w:rPr>
                <w:rFonts w:cs="Times New Roman"/>
              </w:rPr>
            </w:pPr>
          </w:p>
        </w:tc>
      </w:tr>
      <w:tr w:rsidR="00CB66A5" w:rsidRPr="00525B26" w14:paraId="39D78BDC" w14:textId="77777777" w:rsidTr="00525B26">
        <w:trPr>
          <w:jc w:val="center"/>
        </w:trPr>
        <w:tc>
          <w:tcPr>
            <w:tcW w:w="1276" w:type="dxa"/>
            <w:tcBorders>
              <w:top w:val="single" w:sz="12" w:space="0" w:color="000000"/>
              <w:bottom w:val="single" w:sz="12" w:space="0" w:color="000000"/>
              <w:right w:val="single" w:sz="12" w:space="0" w:color="000000"/>
            </w:tcBorders>
            <w:vAlign w:val="center"/>
          </w:tcPr>
          <w:p w14:paraId="59BEF05E" w14:textId="77777777" w:rsidR="00CB66A5" w:rsidRPr="00525B26" w:rsidRDefault="00CB66A5" w:rsidP="007C221D">
            <w:pPr>
              <w:rPr>
                <w:rFonts w:cs="Times New Roman"/>
                <w:b/>
              </w:rPr>
            </w:pPr>
            <w:r w:rsidRPr="00525B26">
              <w:rPr>
                <w:rStyle w:val="Gvdemetni7ptKalnDeil"/>
                <w:rFonts w:eastAsiaTheme="majorEastAsia"/>
                <w:b w:val="0"/>
                <w:sz w:val="22"/>
                <w:szCs w:val="22"/>
              </w:rPr>
              <w:t>MDS-3106</w:t>
            </w:r>
          </w:p>
        </w:tc>
        <w:tc>
          <w:tcPr>
            <w:tcW w:w="3209" w:type="dxa"/>
            <w:gridSpan w:val="2"/>
            <w:tcBorders>
              <w:top w:val="single" w:sz="12" w:space="0" w:color="000000"/>
              <w:left w:val="single" w:sz="12" w:space="0" w:color="000000"/>
              <w:bottom w:val="single" w:sz="12" w:space="0" w:color="000000"/>
              <w:right w:val="single" w:sz="12" w:space="0" w:color="000000"/>
            </w:tcBorders>
            <w:vAlign w:val="center"/>
          </w:tcPr>
          <w:p w14:paraId="0D1836B2" w14:textId="77777777" w:rsidR="00CB66A5" w:rsidRPr="00525B26" w:rsidRDefault="00CB66A5" w:rsidP="007C221D">
            <w:pPr>
              <w:rPr>
                <w:rFonts w:cs="Times New Roman"/>
                <w:b/>
              </w:rPr>
            </w:pPr>
            <w:r w:rsidRPr="00525B26">
              <w:rPr>
                <w:rStyle w:val="Gvdemetni7ptKalnDeil"/>
                <w:rFonts w:eastAsiaTheme="majorEastAsia"/>
                <w:b w:val="0"/>
                <w:sz w:val="22"/>
                <w:szCs w:val="22"/>
              </w:rPr>
              <w:t>Bilgisayar Destekli Tasarım</w:t>
            </w:r>
          </w:p>
        </w:tc>
        <w:tc>
          <w:tcPr>
            <w:tcW w:w="1049" w:type="dxa"/>
            <w:tcBorders>
              <w:top w:val="single" w:sz="12" w:space="0" w:color="000000"/>
              <w:left w:val="single" w:sz="12" w:space="0" w:color="000000"/>
              <w:bottom w:val="single" w:sz="12" w:space="0" w:color="000000"/>
              <w:right w:val="single" w:sz="12" w:space="0" w:color="000000"/>
            </w:tcBorders>
            <w:vAlign w:val="center"/>
          </w:tcPr>
          <w:p w14:paraId="74F6F765" w14:textId="77777777" w:rsidR="00CB66A5" w:rsidRPr="00525B26" w:rsidRDefault="00CB66A5" w:rsidP="007C221D">
            <w:pPr>
              <w:rPr>
                <w:rFonts w:cs="Times New Roman"/>
              </w:rPr>
            </w:pPr>
            <w:r w:rsidRPr="00525B26">
              <w:rPr>
                <w:rFonts w:cs="Times New Roman"/>
              </w:rPr>
              <w:t>TÜRKÇE</w:t>
            </w:r>
          </w:p>
        </w:tc>
        <w:tc>
          <w:tcPr>
            <w:tcW w:w="794" w:type="dxa"/>
            <w:tcBorders>
              <w:top w:val="single" w:sz="12" w:space="0" w:color="000000"/>
              <w:left w:val="single" w:sz="12" w:space="0" w:color="000000"/>
              <w:bottom w:val="single" w:sz="12" w:space="0" w:color="000000"/>
              <w:right w:val="single" w:sz="12" w:space="0" w:color="000000"/>
            </w:tcBorders>
            <w:vAlign w:val="center"/>
          </w:tcPr>
          <w:p w14:paraId="417DC864" w14:textId="77777777" w:rsidR="00CB66A5" w:rsidRPr="00525B26" w:rsidRDefault="00CB66A5" w:rsidP="007C221D">
            <w:pPr>
              <w:rPr>
                <w:rFonts w:cs="Times New Roman"/>
              </w:rPr>
            </w:pPr>
            <w:r w:rsidRPr="00525B26">
              <w:rPr>
                <w:rFonts w:cs="Times New Roman"/>
              </w:rPr>
              <w:t>x</w:t>
            </w:r>
          </w:p>
        </w:tc>
        <w:tc>
          <w:tcPr>
            <w:tcW w:w="1018" w:type="dxa"/>
            <w:tcBorders>
              <w:top w:val="single" w:sz="12" w:space="0" w:color="000000"/>
              <w:left w:val="single" w:sz="12" w:space="0" w:color="000000"/>
              <w:bottom w:val="single" w:sz="12" w:space="0" w:color="000000"/>
              <w:right w:val="single" w:sz="12" w:space="0" w:color="000000"/>
            </w:tcBorders>
            <w:vAlign w:val="center"/>
          </w:tcPr>
          <w:p w14:paraId="117D70FC" w14:textId="77777777" w:rsidR="00CB66A5" w:rsidRPr="00525B26" w:rsidRDefault="00CB66A5" w:rsidP="007C221D">
            <w:pPr>
              <w:rPr>
                <w:rFonts w:cs="Times New Roman"/>
              </w:rPr>
            </w:pPr>
          </w:p>
        </w:tc>
        <w:tc>
          <w:tcPr>
            <w:tcW w:w="685" w:type="dxa"/>
            <w:tcBorders>
              <w:top w:val="single" w:sz="12" w:space="0" w:color="000000"/>
              <w:left w:val="single" w:sz="12" w:space="0" w:color="000000"/>
              <w:bottom w:val="single" w:sz="12" w:space="0" w:color="000000"/>
              <w:right w:val="single" w:sz="4" w:space="0" w:color="000000"/>
            </w:tcBorders>
            <w:vAlign w:val="center"/>
          </w:tcPr>
          <w:p w14:paraId="1464200F" w14:textId="77777777" w:rsidR="00CB66A5" w:rsidRPr="00525B26" w:rsidRDefault="00CB66A5" w:rsidP="007C221D">
            <w:pPr>
              <w:rPr>
                <w:rFonts w:cs="Times New Roman"/>
              </w:rPr>
            </w:pPr>
          </w:p>
        </w:tc>
        <w:tc>
          <w:tcPr>
            <w:tcW w:w="708" w:type="dxa"/>
            <w:tcBorders>
              <w:top w:val="single" w:sz="12" w:space="0" w:color="000000"/>
              <w:left w:val="single" w:sz="4" w:space="0" w:color="000000"/>
              <w:bottom w:val="single" w:sz="12" w:space="0" w:color="000000"/>
              <w:right w:val="single" w:sz="12" w:space="0" w:color="000000"/>
            </w:tcBorders>
            <w:vAlign w:val="center"/>
          </w:tcPr>
          <w:p w14:paraId="602E8EE1" w14:textId="77777777" w:rsidR="00CB66A5" w:rsidRPr="00525B26" w:rsidRDefault="00CB66A5" w:rsidP="007C221D">
            <w:pPr>
              <w:rPr>
                <w:rFonts w:cs="Times New Roman"/>
              </w:rPr>
            </w:pPr>
          </w:p>
        </w:tc>
        <w:tc>
          <w:tcPr>
            <w:tcW w:w="701" w:type="dxa"/>
            <w:tcBorders>
              <w:top w:val="single" w:sz="12" w:space="0" w:color="000000"/>
              <w:left w:val="single" w:sz="12" w:space="0" w:color="000000"/>
              <w:bottom w:val="single" w:sz="12" w:space="0" w:color="000000"/>
            </w:tcBorders>
            <w:vAlign w:val="center"/>
          </w:tcPr>
          <w:p w14:paraId="752C26C0" w14:textId="77777777" w:rsidR="00CB66A5" w:rsidRPr="00525B26" w:rsidRDefault="00CB66A5" w:rsidP="007C221D">
            <w:pPr>
              <w:rPr>
                <w:rFonts w:cs="Times New Roman"/>
              </w:rPr>
            </w:pPr>
          </w:p>
        </w:tc>
      </w:tr>
      <w:tr w:rsidR="00CB66A5" w:rsidRPr="00525B26" w14:paraId="0A591546" w14:textId="77777777" w:rsidTr="00525B26">
        <w:trPr>
          <w:jc w:val="center"/>
        </w:trPr>
        <w:tc>
          <w:tcPr>
            <w:tcW w:w="1276" w:type="dxa"/>
            <w:tcBorders>
              <w:top w:val="single" w:sz="12" w:space="0" w:color="000000"/>
              <w:bottom w:val="single" w:sz="12" w:space="0" w:color="000000"/>
              <w:right w:val="single" w:sz="12" w:space="0" w:color="000000"/>
            </w:tcBorders>
            <w:vAlign w:val="center"/>
          </w:tcPr>
          <w:p w14:paraId="1D1D575B" w14:textId="77777777" w:rsidR="00CB66A5" w:rsidRPr="00525B26" w:rsidRDefault="00CB66A5" w:rsidP="007C221D">
            <w:pPr>
              <w:rPr>
                <w:rFonts w:cs="Times New Roman"/>
                <w:b/>
              </w:rPr>
            </w:pPr>
            <w:r w:rsidRPr="00525B26">
              <w:rPr>
                <w:rStyle w:val="Gvdemetni7ptKalnDeil"/>
                <w:rFonts w:eastAsiaTheme="majorEastAsia"/>
                <w:b w:val="0"/>
                <w:sz w:val="22"/>
                <w:szCs w:val="22"/>
              </w:rPr>
              <w:t>MDS-3108</w:t>
            </w:r>
          </w:p>
        </w:tc>
        <w:tc>
          <w:tcPr>
            <w:tcW w:w="3209" w:type="dxa"/>
            <w:gridSpan w:val="2"/>
            <w:tcBorders>
              <w:top w:val="single" w:sz="12" w:space="0" w:color="000000"/>
              <w:left w:val="single" w:sz="12" w:space="0" w:color="000000"/>
              <w:bottom w:val="single" w:sz="12" w:space="0" w:color="000000"/>
              <w:right w:val="single" w:sz="12" w:space="0" w:color="000000"/>
            </w:tcBorders>
            <w:vAlign w:val="center"/>
          </w:tcPr>
          <w:p w14:paraId="09AD0F22" w14:textId="77777777" w:rsidR="00CB66A5" w:rsidRPr="00525B26" w:rsidRDefault="00CB66A5" w:rsidP="007C221D">
            <w:pPr>
              <w:rPr>
                <w:rFonts w:cs="Times New Roman"/>
                <w:b/>
              </w:rPr>
            </w:pPr>
            <w:r w:rsidRPr="00525B26">
              <w:rPr>
                <w:rStyle w:val="Gvdemetni7ptKalnDeil"/>
                <w:rFonts w:eastAsiaTheme="majorEastAsia"/>
                <w:b w:val="0"/>
                <w:sz w:val="22"/>
                <w:szCs w:val="22"/>
              </w:rPr>
              <w:t>Mesleki Teknik Resim</w:t>
            </w:r>
          </w:p>
        </w:tc>
        <w:tc>
          <w:tcPr>
            <w:tcW w:w="1049" w:type="dxa"/>
            <w:tcBorders>
              <w:top w:val="single" w:sz="12" w:space="0" w:color="000000"/>
              <w:left w:val="single" w:sz="12" w:space="0" w:color="000000"/>
              <w:bottom w:val="single" w:sz="12" w:space="0" w:color="000000"/>
              <w:right w:val="single" w:sz="12" w:space="0" w:color="000000"/>
            </w:tcBorders>
            <w:vAlign w:val="center"/>
          </w:tcPr>
          <w:p w14:paraId="4F2A535B" w14:textId="77777777" w:rsidR="00CB66A5" w:rsidRPr="00525B26" w:rsidRDefault="00CB66A5" w:rsidP="007C221D">
            <w:pPr>
              <w:rPr>
                <w:rFonts w:cs="Times New Roman"/>
              </w:rPr>
            </w:pPr>
            <w:r w:rsidRPr="00525B26">
              <w:rPr>
                <w:rFonts w:cs="Times New Roman"/>
              </w:rPr>
              <w:t>TÜRKÇE</w:t>
            </w:r>
          </w:p>
        </w:tc>
        <w:tc>
          <w:tcPr>
            <w:tcW w:w="794" w:type="dxa"/>
            <w:tcBorders>
              <w:top w:val="single" w:sz="12" w:space="0" w:color="000000"/>
              <w:left w:val="single" w:sz="12" w:space="0" w:color="000000"/>
              <w:bottom w:val="single" w:sz="12" w:space="0" w:color="000000"/>
              <w:right w:val="single" w:sz="12" w:space="0" w:color="000000"/>
            </w:tcBorders>
            <w:vAlign w:val="center"/>
          </w:tcPr>
          <w:p w14:paraId="25CCB941" w14:textId="77777777" w:rsidR="00CB66A5" w:rsidRPr="00525B26" w:rsidRDefault="00CB66A5" w:rsidP="007C221D">
            <w:pPr>
              <w:rPr>
                <w:rFonts w:cs="Times New Roman"/>
              </w:rPr>
            </w:pPr>
            <w:r w:rsidRPr="00525B26">
              <w:rPr>
                <w:rFonts w:cs="Times New Roman"/>
              </w:rPr>
              <w:t>x</w:t>
            </w:r>
          </w:p>
        </w:tc>
        <w:tc>
          <w:tcPr>
            <w:tcW w:w="1018" w:type="dxa"/>
            <w:tcBorders>
              <w:top w:val="single" w:sz="12" w:space="0" w:color="000000"/>
              <w:left w:val="single" w:sz="12" w:space="0" w:color="000000"/>
              <w:bottom w:val="single" w:sz="12" w:space="0" w:color="000000"/>
              <w:right w:val="single" w:sz="12" w:space="0" w:color="000000"/>
            </w:tcBorders>
            <w:vAlign w:val="center"/>
          </w:tcPr>
          <w:p w14:paraId="39EBBB5F" w14:textId="77777777" w:rsidR="00CB66A5" w:rsidRPr="00525B26" w:rsidRDefault="00CB66A5" w:rsidP="007C221D">
            <w:pPr>
              <w:rPr>
                <w:rFonts w:cs="Times New Roman"/>
              </w:rPr>
            </w:pPr>
          </w:p>
        </w:tc>
        <w:tc>
          <w:tcPr>
            <w:tcW w:w="685" w:type="dxa"/>
            <w:tcBorders>
              <w:top w:val="single" w:sz="12" w:space="0" w:color="000000"/>
              <w:left w:val="single" w:sz="12" w:space="0" w:color="000000"/>
              <w:bottom w:val="single" w:sz="12" w:space="0" w:color="000000"/>
              <w:right w:val="single" w:sz="4" w:space="0" w:color="000000"/>
            </w:tcBorders>
            <w:vAlign w:val="center"/>
          </w:tcPr>
          <w:p w14:paraId="237FED4D" w14:textId="77777777" w:rsidR="00CB66A5" w:rsidRPr="00525B26" w:rsidRDefault="00CB66A5" w:rsidP="007C221D">
            <w:pPr>
              <w:rPr>
                <w:rFonts w:cs="Times New Roman"/>
              </w:rPr>
            </w:pPr>
          </w:p>
        </w:tc>
        <w:tc>
          <w:tcPr>
            <w:tcW w:w="708" w:type="dxa"/>
            <w:tcBorders>
              <w:top w:val="single" w:sz="12" w:space="0" w:color="000000"/>
              <w:left w:val="single" w:sz="4" w:space="0" w:color="000000"/>
              <w:bottom w:val="single" w:sz="12" w:space="0" w:color="000000"/>
              <w:right w:val="single" w:sz="12" w:space="0" w:color="000000"/>
            </w:tcBorders>
            <w:vAlign w:val="center"/>
          </w:tcPr>
          <w:p w14:paraId="7DBF68E1" w14:textId="77777777" w:rsidR="00CB66A5" w:rsidRPr="00525B26" w:rsidRDefault="00CB66A5" w:rsidP="007C221D">
            <w:pPr>
              <w:rPr>
                <w:rFonts w:cs="Times New Roman"/>
              </w:rPr>
            </w:pPr>
          </w:p>
        </w:tc>
        <w:tc>
          <w:tcPr>
            <w:tcW w:w="701" w:type="dxa"/>
            <w:tcBorders>
              <w:top w:val="single" w:sz="12" w:space="0" w:color="000000"/>
              <w:left w:val="single" w:sz="12" w:space="0" w:color="000000"/>
              <w:bottom w:val="single" w:sz="12" w:space="0" w:color="000000"/>
            </w:tcBorders>
            <w:vAlign w:val="center"/>
          </w:tcPr>
          <w:p w14:paraId="33276BA3" w14:textId="77777777" w:rsidR="00CB66A5" w:rsidRPr="00525B26" w:rsidRDefault="00CB66A5" w:rsidP="007C221D">
            <w:pPr>
              <w:rPr>
                <w:rFonts w:cs="Times New Roman"/>
              </w:rPr>
            </w:pPr>
          </w:p>
        </w:tc>
      </w:tr>
      <w:tr w:rsidR="00CB66A5" w:rsidRPr="00525B26" w14:paraId="034BB8EA" w14:textId="77777777" w:rsidTr="00525B26">
        <w:trPr>
          <w:jc w:val="center"/>
        </w:trPr>
        <w:tc>
          <w:tcPr>
            <w:tcW w:w="1276" w:type="dxa"/>
            <w:tcBorders>
              <w:top w:val="single" w:sz="12" w:space="0" w:color="000000"/>
              <w:bottom w:val="single" w:sz="12" w:space="0" w:color="000000"/>
              <w:right w:val="single" w:sz="12" w:space="0" w:color="000000"/>
            </w:tcBorders>
            <w:vAlign w:val="center"/>
          </w:tcPr>
          <w:p w14:paraId="1691D5BB" w14:textId="77777777" w:rsidR="00CB66A5" w:rsidRPr="00525B26" w:rsidRDefault="00CB66A5" w:rsidP="007C221D">
            <w:pPr>
              <w:rPr>
                <w:rFonts w:cs="Times New Roman"/>
                <w:b/>
              </w:rPr>
            </w:pPr>
            <w:r w:rsidRPr="00525B26">
              <w:rPr>
                <w:rStyle w:val="Gvdemetni7ptKalnDeil"/>
                <w:rFonts w:eastAsiaTheme="majorEastAsia"/>
                <w:b w:val="0"/>
                <w:sz w:val="22"/>
                <w:szCs w:val="22"/>
              </w:rPr>
              <w:t>MDS-3110</w:t>
            </w:r>
          </w:p>
        </w:tc>
        <w:tc>
          <w:tcPr>
            <w:tcW w:w="3209" w:type="dxa"/>
            <w:gridSpan w:val="2"/>
            <w:tcBorders>
              <w:top w:val="single" w:sz="12" w:space="0" w:color="000000"/>
              <w:left w:val="single" w:sz="12" w:space="0" w:color="000000"/>
              <w:bottom w:val="single" w:sz="12" w:space="0" w:color="000000"/>
              <w:right w:val="single" w:sz="12" w:space="0" w:color="000000"/>
            </w:tcBorders>
            <w:vAlign w:val="center"/>
          </w:tcPr>
          <w:p w14:paraId="73C11C5B" w14:textId="77777777" w:rsidR="00CB66A5" w:rsidRPr="00525B26" w:rsidRDefault="00CB66A5" w:rsidP="007C221D">
            <w:pPr>
              <w:rPr>
                <w:rFonts w:cs="Times New Roman"/>
                <w:b/>
              </w:rPr>
            </w:pPr>
            <w:r w:rsidRPr="00525B26">
              <w:rPr>
                <w:rStyle w:val="Gvdemetni7ptKalnDeil"/>
                <w:rFonts w:eastAsiaTheme="majorEastAsia"/>
                <w:b w:val="0"/>
                <w:sz w:val="22"/>
                <w:szCs w:val="22"/>
              </w:rPr>
              <w:t>Çini Teknikleri</w:t>
            </w:r>
          </w:p>
        </w:tc>
        <w:tc>
          <w:tcPr>
            <w:tcW w:w="1049" w:type="dxa"/>
            <w:tcBorders>
              <w:top w:val="single" w:sz="12" w:space="0" w:color="000000"/>
              <w:left w:val="single" w:sz="12" w:space="0" w:color="000000"/>
              <w:bottom w:val="single" w:sz="12" w:space="0" w:color="000000"/>
              <w:right w:val="single" w:sz="12" w:space="0" w:color="000000"/>
            </w:tcBorders>
            <w:vAlign w:val="center"/>
          </w:tcPr>
          <w:p w14:paraId="5269BC74" w14:textId="77777777" w:rsidR="00CB66A5" w:rsidRPr="00525B26" w:rsidRDefault="00CB66A5" w:rsidP="007C221D">
            <w:pPr>
              <w:rPr>
                <w:rFonts w:cs="Times New Roman"/>
              </w:rPr>
            </w:pPr>
            <w:r w:rsidRPr="00525B26">
              <w:rPr>
                <w:rFonts w:cs="Times New Roman"/>
              </w:rPr>
              <w:t>TÜRKÇE</w:t>
            </w:r>
          </w:p>
        </w:tc>
        <w:tc>
          <w:tcPr>
            <w:tcW w:w="794" w:type="dxa"/>
            <w:tcBorders>
              <w:top w:val="single" w:sz="12" w:space="0" w:color="000000"/>
              <w:left w:val="single" w:sz="12" w:space="0" w:color="000000"/>
              <w:bottom w:val="single" w:sz="12" w:space="0" w:color="000000"/>
              <w:right w:val="single" w:sz="12" w:space="0" w:color="000000"/>
            </w:tcBorders>
            <w:vAlign w:val="center"/>
          </w:tcPr>
          <w:p w14:paraId="3D6F8F79" w14:textId="77777777" w:rsidR="00CB66A5" w:rsidRPr="00525B26" w:rsidRDefault="00CB66A5" w:rsidP="007C221D">
            <w:pPr>
              <w:rPr>
                <w:rFonts w:cs="Times New Roman"/>
              </w:rPr>
            </w:pPr>
            <w:r w:rsidRPr="00525B26">
              <w:rPr>
                <w:rFonts w:cs="Times New Roman"/>
              </w:rPr>
              <w:t>x</w:t>
            </w:r>
          </w:p>
        </w:tc>
        <w:tc>
          <w:tcPr>
            <w:tcW w:w="1018" w:type="dxa"/>
            <w:tcBorders>
              <w:top w:val="single" w:sz="12" w:space="0" w:color="000000"/>
              <w:left w:val="single" w:sz="12" w:space="0" w:color="000000"/>
              <w:bottom w:val="single" w:sz="12" w:space="0" w:color="000000"/>
              <w:right w:val="single" w:sz="12" w:space="0" w:color="000000"/>
            </w:tcBorders>
            <w:vAlign w:val="center"/>
          </w:tcPr>
          <w:p w14:paraId="7BDFECEB" w14:textId="77777777" w:rsidR="00CB66A5" w:rsidRPr="00525B26" w:rsidRDefault="00CB66A5" w:rsidP="007C221D">
            <w:pPr>
              <w:rPr>
                <w:rFonts w:cs="Times New Roman"/>
              </w:rPr>
            </w:pPr>
          </w:p>
        </w:tc>
        <w:tc>
          <w:tcPr>
            <w:tcW w:w="685" w:type="dxa"/>
            <w:tcBorders>
              <w:top w:val="single" w:sz="12" w:space="0" w:color="000000"/>
              <w:left w:val="single" w:sz="12" w:space="0" w:color="000000"/>
              <w:bottom w:val="single" w:sz="12" w:space="0" w:color="000000"/>
              <w:right w:val="single" w:sz="4" w:space="0" w:color="000000"/>
            </w:tcBorders>
            <w:vAlign w:val="center"/>
          </w:tcPr>
          <w:p w14:paraId="5890FD03" w14:textId="77777777" w:rsidR="00CB66A5" w:rsidRPr="00525B26" w:rsidRDefault="00CB66A5" w:rsidP="007C221D">
            <w:pPr>
              <w:rPr>
                <w:rFonts w:cs="Times New Roman"/>
              </w:rPr>
            </w:pPr>
          </w:p>
        </w:tc>
        <w:tc>
          <w:tcPr>
            <w:tcW w:w="708" w:type="dxa"/>
            <w:tcBorders>
              <w:top w:val="single" w:sz="12" w:space="0" w:color="000000"/>
              <w:left w:val="single" w:sz="4" w:space="0" w:color="000000"/>
              <w:bottom w:val="single" w:sz="12" w:space="0" w:color="000000"/>
              <w:right w:val="single" w:sz="12" w:space="0" w:color="000000"/>
            </w:tcBorders>
            <w:vAlign w:val="center"/>
          </w:tcPr>
          <w:p w14:paraId="4D474FDB" w14:textId="77777777" w:rsidR="00CB66A5" w:rsidRPr="00525B26" w:rsidRDefault="00CB66A5" w:rsidP="007C221D">
            <w:pPr>
              <w:rPr>
                <w:rFonts w:cs="Times New Roman"/>
              </w:rPr>
            </w:pPr>
          </w:p>
        </w:tc>
        <w:tc>
          <w:tcPr>
            <w:tcW w:w="701" w:type="dxa"/>
            <w:tcBorders>
              <w:top w:val="single" w:sz="12" w:space="0" w:color="000000"/>
              <w:left w:val="single" w:sz="12" w:space="0" w:color="000000"/>
              <w:bottom w:val="single" w:sz="12" w:space="0" w:color="000000"/>
            </w:tcBorders>
            <w:vAlign w:val="center"/>
          </w:tcPr>
          <w:p w14:paraId="43CF5063" w14:textId="77777777" w:rsidR="00CB66A5" w:rsidRPr="00525B26" w:rsidRDefault="00CB66A5" w:rsidP="007C221D">
            <w:pPr>
              <w:rPr>
                <w:rFonts w:cs="Times New Roman"/>
              </w:rPr>
            </w:pPr>
          </w:p>
        </w:tc>
      </w:tr>
      <w:tr w:rsidR="00CB66A5" w:rsidRPr="00525B26" w14:paraId="26B34ED6" w14:textId="77777777" w:rsidTr="00525B26">
        <w:trPr>
          <w:jc w:val="center"/>
        </w:trPr>
        <w:tc>
          <w:tcPr>
            <w:tcW w:w="1276" w:type="dxa"/>
            <w:tcBorders>
              <w:top w:val="single" w:sz="12" w:space="0" w:color="000000"/>
              <w:bottom w:val="single" w:sz="12" w:space="0" w:color="000000"/>
              <w:right w:val="single" w:sz="12" w:space="0" w:color="000000"/>
            </w:tcBorders>
            <w:vAlign w:val="center"/>
          </w:tcPr>
          <w:p w14:paraId="0B019F69" w14:textId="77777777" w:rsidR="00CB66A5" w:rsidRPr="00525B26" w:rsidRDefault="00CB66A5" w:rsidP="007C221D">
            <w:pPr>
              <w:rPr>
                <w:rFonts w:cs="Times New Roman"/>
                <w:b/>
              </w:rPr>
            </w:pPr>
            <w:r w:rsidRPr="00525B26">
              <w:rPr>
                <w:rStyle w:val="Gvdemetni7ptKalnDeil"/>
                <w:rFonts w:eastAsiaTheme="majorEastAsia"/>
                <w:b w:val="0"/>
                <w:sz w:val="22"/>
                <w:szCs w:val="22"/>
              </w:rPr>
              <w:t>MDS-3112</w:t>
            </w:r>
          </w:p>
        </w:tc>
        <w:tc>
          <w:tcPr>
            <w:tcW w:w="3209" w:type="dxa"/>
            <w:gridSpan w:val="2"/>
            <w:tcBorders>
              <w:top w:val="single" w:sz="12" w:space="0" w:color="000000"/>
              <w:left w:val="single" w:sz="12" w:space="0" w:color="000000"/>
              <w:bottom w:val="single" w:sz="12" w:space="0" w:color="000000"/>
              <w:right w:val="single" w:sz="12" w:space="0" w:color="000000"/>
            </w:tcBorders>
            <w:vAlign w:val="center"/>
          </w:tcPr>
          <w:p w14:paraId="584D2DAD" w14:textId="77777777" w:rsidR="00CB66A5" w:rsidRPr="00525B26" w:rsidRDefault="00CB66A5" w:rsidP="007C221D">
            <w:pPr>
              <w:rPr>
                <w:rFonts w:cs="Times New Roman"/>
                <w:b/>
              </w:rPr>
            </w:pPr>
            <w:r w:rsidRPr="00525B26">
              <w:rPr>
                <w:rStyle w:val="Gvdemetni7ptKalnDeil"/>
                <w:rFonts w:eastAsiaTheme="majorEastAsia"/>
                <w:b w:val="0"/>
                <w:sz w:val="22"/>
                <w:szCs w:val="22"/>
              </w:rPr>
              <w:t>El Sanatlarında Desen</w:t>
            </w:r>
          </w:p>
        </w:tc>
        <w:tc>
          <w:tcPr>
            <w:tcW w:w="1049" w:type="dxa"/>
            <w:tcBorders>
              <w:top w:val="single" w:sz="12" w:space="0" w:color="000000"/>
              <w:left w:val="single" w:sz="12" w:space="0" w:color="000000"/>
              <w:bottom w:val="single" w:sz="12" w:space="0" w:color="000000"/>
              <w:right w:val="single" w:sz="12" w:space="0" w:color="000000"/>
            </w:tcBorders>
            <w:vAlign w:val="center"/>
          </w:tcPr>
          <w:p w14:paraId="23DE2EF7" w14:textId="77777777" w:rsidR="00CB66A5" w:rsidRPr="00525B26" w:rsidRDefault="00CB66A5" w:rsidP="007C221D">
            <w:pPr>
              <w:rPr>
                <w:rFonts w:cs="Times New Roman"/>
              </w:rPr>
            </w:pPr>
            <w:r w:rsidRPr="00525B26">
              <w:rPr>
                <w:rFonts w:cs="Times New Roman"/>
              </w:rPr>
              <w:t>TÜRKÇE</w:t>
            </w:r>
          </w:p>
        </w:tc>
        <w:tc>
          <w:tcPr>
            <w:tcW w:w="794" w:type="dxa"/>
            <w:tcBorders>
              <w:top w:val="single" w:sz="12" w:space="0" w:color="000000"/>
              <w:left w:val="single" w:sz="12" w:space="0" w:color="000000"/>
              <w:bottom w:val="single" w:sz="12" w:space="0" w:color="000000"/>
              <w:right w:val="single" w:sz="12" w:space="0" w:color="000000"/>
            </w:tcBorders>
            <w:vAlign w:val="center"/>
          </w:tcPr>
          <w:p w14:paraId="1DBC7E38" w14:textId="77777777" w:rsidR="00CB66A5" w:rsidRPr="00525B26" w:rsidRDefault="00CB66A5" w:rsidP="007C221D">
            <w:pPr>
              <w:rPr>
                <w:rFonts w:cs="Times New Roman"/>
              </w:rPr>
            </w:pPr>
          </w:p>
        </w:tc>
        <w:tc>
          <w:tcPr>
            <w:tcW w:w="1018" w:type="dxa"/>
            <w:tcBorders>
              <w:top w:val="single" w:sz="12" w:space="0" w:color="000000"/>
              <w:left w:val="single" w:sz="12" w:space="0" w:color="000000"/>
              <w:bottom w:val="single" w:sz="12" w:space="0" w:color="000000"/>
              <w:right w:val="single" w:sz="12" w:space="0" w:color="000000"/>
            </w:tcBorders>
            <w:vAlign w:val="center"/>
          </w:tcPr>
          <w:p w14:paraId="6342DE91" w14:textId="77777777" w:rsidR="00CB66A5" w:rsidRPr="00525B26" w:rsidRDefault="00CB66A5" w:rsidP="007C221D">
            <w:pPr>
              <w:rPr>
                <w:rFonts w:cs="Times New Roman"/>
              </w:rPr>
            </w:pPr>
          </w:p>
        </w:tc>
        <w:tc>
          <w:tcPr>
            <w:tcW w:w="685" w:type="dxa"/>
            <w:tcBorders>
              <w:top w:val="single" w:sz="12" w:space="0" w:color="000000"/>
              <w:left w:val="single" w:sz="12" w:space="0" w:color="000000"/>
              <w:bottom w:val="single" w:sz="12" w:space="0" w:color="000000"/>
              <w:right w:val="single" w:sz="4" w:space="0" w:color="000000"/>
            </w:tcBorders>
            <w:vAlign w:val="center"/>
          </w:tcPr>
          <w:p w14:paraId="176151AC" w14:textId="77777777" w:rsidR="00CB66A5" w:rsidRPr="00525B26" w:rsidRDefault="00CB66A5" w:rsidP="007C221D">
            <w:pPr>
              <w:rPr>
                <w:rFonts w:cs="Times New Roman"/>
              </w:rPr>
            </w:pPr>
            <w:r w:rsidRPr="00525B26">
              <w:rPr>
                <w:rFonts w:cs="Times New Roman"/>
              </w:rPr>
              <w:t>x</w:t>
            </w:r>
          </w:p>
        </w:tc>
        <w:tc>
          <w:tcPr>
            <w:tcW w:w="708" w:type="dxa"/>
            <w:tcBorders>
              <w:top w:val="single" w:sz="12" w:space="0" w:color="000000"/>
              <w:left w:val="single" w:sz="4" w:space="0" w:color="000000"/>
              <w:bottom w:val="single" w:sz="12" w:space="0" w:color="000000"/>
              <w:right w:val="single" w:sz="12" w:space="0" w:color="000000"/>
            </w:tcBorders>
            <w:vAlign w:val="center"/>
          </w:tcPr>
          <w:p w14:paraId="0B86E3AB" w14:textId="77777777" w:rsidR="00CB66A5" w:rsidRPr="00525B26" w:rsidRDefault="00CB66A5" w:rsidP="007C221D">
            <w:pPr>
              <w:rPr>
                <w:rFonts w:cs="Times New Roman"/>
              </w:rPr>
            </w:pPr>
          </w:p>
        </w:tc>
        <w:tc>
          <w:tcPr>
            <w:tcW w:w="701" w:type="dxa"/>
            <w:tcBorders>
              <w:top w:val="single" w:sz="12" w:space="0" w:color="000000"/>
              <w:left w:val="single" w:sz="12" w:space="0" w:color="000000"/>
              <w:bottom w:val="single" w:sz="12" w:space="0" w:color="000000"/>
            </w:tcBorders>
            <w:vAlign w:val="center"/>
          </w:tcPr>
          <w:p w14:paraId="50D8C2BB" w14:textId="77777777" w:rsidR="00CB66A5" w:rsidRPr="00525B26" w:rsidRDefault="00CB66A5" w:rsidP="007C221D">
            <w:pPr>
              <w:rPr>
                <w:rFonts w:cs="Times New Roman"/>
              </w:rPr>
            </w:pPr>
          </w:p>
        </w:tc>
      </w:tr>
      <w:tr w:rsidR="00CB66A5" w:rsidRPr="00525B26" w14:paraId="63A61CF2" w14:textId="77777777" w:rsidTr="00525B26">
        <w:trPr>
          <w:jc w:val="center"/>
        </w:trPr>
        <w:tc>
          <w:tcPr>
            <w:tcW w:w="1276" w:type="dxa"/>
            <w:tcBorders>
              <w:top w:val="single" w:sz="12" w:space="0" w:color="000000"/>
              <w:right w:val="single" w:sz="12" w:space="0" w:color="000000"/>
            </w:tcBorders>
            <w:vAlign w:val="center"/>
          </w:tcPr>
          <w:p w14:paraId="47E4257C" w14:textId="77777777" w:rsidR="00CB66A5" w:rsidRPr="00525B26" w:rsidRDefault="00CB66A5" w:rsidP="007C221D">
            <w:pPr>
              <w:rPr>
                <w:rFonts w:cs="Times New Roman"/>
                <w:b/>
              </w:rPr>
            </w:pPr>
            <w:r w:rsidRPr="00525B26">
              <w:rPr>
                <w:rStyle w:val="Gvdemetni7ptKalnDeil"/>
                <w:rFonts w:eastAsiaTheme="majorEastAsia"/>
                <w:b w:val="0"/>
                <w:sz w:val="22"/>
                <w:szCs w:val="22"/>
              </w:rPr>
              <w:t>MDS-3114</w:t>
            </w:r>
          </w:p>
        </w:tc>
        <w:tc>
          <w:tcPr>
            <w:tcW w:w="3209" w:type="dxa"/>
            <w:gridSpan w:val="2"/>
            <w:tcBorders>
              <w:top w:val="single" w:sz="12" w:space="0" w:color="000000"/>
              <w:left w:val="single" w:sz="12" w:space="0" w:color="000000"/>
              <w:right w:val="single" w:sz="12" w:space="0" w:color="000000"/>
            </w:tcBorders>
            <w:vAlign w:val="center"/>
          </w:tcPr>
          <w:p w14:paraId="167ED34D" w14:textId="77777777" w:rsidR="00CB66A5" w:rsidRPr="00525B26" w:rsidRDefault="00CB66A5" w:rsidP="007C221D">
            <w:pPr>
              <w:rPr>
                <w:rFonts w:cs="Times New Roman"/>
                <w:b/>
              </w:rPr>
            </w:pPr>
            <w:r w:rsidRPr="00525B26">
              <w:rPr>
                <w:rStyle w:val="Gvdemetni7ptKalnDeil"/>
                <w:rFonts w:eastAsiaTheme="majorEastAsia"/>
                <w:b w:val="0"/>
                <w:sz w:val="22"/>
                <w:szCs w:val="22"/>
              </w:rPr>
              <w:t>Alan Araştırması</w:t>
            </w:r>
          </w:p>
        </w:tc>
        <w:tc>
          <w:tcPr>
            <w:tcW w:w="1049" w:type="dxa"/>
            <w:tcBorders>
              <w:top w:val="single" w:sz="12" w:space="0" w:color="000000"/>
              <w:left w:val="single" w:sz="12" w:space="0" w:color="000000"/>
              <w:right w:val="single" w:sz="12" w:space="0" w:color="000000"/>
            </w:tcBorders>
            <w:vAlign w:val="center"/>
          </w:tcPr>
          <w:p w14:paraId="1A7CEEDE" w14:textId="77777777" w:rsidR="00CB66A5" w:rsidRPr="00525B26" w:rsidRDefault="00CB66A5" w:rsidP="007C221D">
            <w:pPr>
              <w:rPr>
                <w:rFonts w:cs="Times New Roman"/>
              </w:rPr>
            </w:pPr>
            <w:r w:rsidRPr="00525B26">
              <w:rPr>
                <w:rFonts w:cs="Times New Roman"/>
              </w:rPr>
              <w:t>TÜRKÇE</w:t>
            </w:r>
          </w:p>
        </w:tc>
        <w:tc>
          <w:tcPr>
            <w:tcW w:w="794" w:type="dxa"/>
            <w:tcBorders>
              <w:top w:val="single" w:sz="12" w:space="0" w:color="000000"/>
              <w:left w:val="single" w:sz="12" w:space="0" w:color="000000"/>
              <w:right w:val="single" w:sz="12" w:space="0" w:color="000000"/>
            </w:tcBorders>
            <w:vAlign w:val="center"/>
          </w:tcPr>
          <w:p w14:paraId="45E46F79" w14:textId="77777777" w:rsidR="00CB66A5" w:rsidRPr="00525B26" w:rsidRDefault="00CB66A5" w:rsidP="007C221D">
            <w:pPr>
              <w:rPr>
                <w:rFonts w:cs="Times New Roman"/>
              </w:rPr>
            </w:pPr>
          </w:p>
        </w:tc>
        <w:tc>
          <w:tcPr>
            <w:tcW w:w="1018" w:type="dxa"/>
            <w:tcBorders>
              <w:top w:val="single" w:sz="12" w:space="0" w:color="000000"/>
              <w:left w:val="single" w:sz="12" w:space="0" w:color="000000"/>
              <w:right w:val="single" w:sz="12" w:space="0" w:color="000000"/>
            </w:tcBorders>
            <w:vAlign w:val="center"/>
          </w:tcPr>
          <w:p w14:paraId="679550F8" w14:textId="77777777" w:rsidR="00CB66A5" w:rsidRPr="00525B26" w:rsidRDefault="00CB66A5" w:rsidP="007C221D">
            <w:pPr>
              <w:rPr>
                <w:rFonts w:cs="Times New Roman"/>
              </w:rPr>
            </w:pPr>
          </w:p>
        </w:tc>
        <w:tc>
          <w:tcPr>
            <w:tcW w:w="685" w:type="dxa"/>
            <w:tcBorders>
              <w:top w:val="single" w:sz="12" w:space="0" w:color="000000"/>
              <w:left w:val="single" w:sz="12" w:space="0" w:color="000000"/>
              <w:right w:val="single" w:sz="4" w:space="0" w:color="000000"/>
            </w:tcBorders>
            <w:vAlign w:val="center"/>
          </w:tcPr>
          <w:p w14:paraId="66501607" w14:textId="77777777" w:rsidR="00CB66A5" w:rsidRPr="00525B26" w:rsidRDefault="00CB66A5" w:rsidP="007C221D">
            <w:pPr>
              <w:rPr>
                <w:rFonts w:cs="Times New Roman"/>
              </w:rPr>
            </w:pPr>
            <w:r w:rsidRPr="00525B26">
              <w:rPr>
                <w:rFonts w:cs="Times New Roman"/>
              </w:rPr>
              <w:t>x</w:t>
            </w:r>
          </w:p>
        </w:tc>
        <w:tc>
          <w:tcPr>
            <w:tcW w:w="708" w:type="dxa"/>
            <w:tcBorders>
              <w:top w:val="single" w:sz="12" w:space="0" w:color="000000"/>
              <w:left w:val="single" w:sz="4" w:space="0" w:color="000000"/>
              <w:right w:val="single" w:sz="12" w:space="0" w:color="000000"/>
            </w:tcBorders>
            <w:vAlign w:val="center"/>
          </w:tcPr>
          <w:p w14:paraId="296A05E0" w14:textId="77777777" w:rsidR="00CB66A5" w:rsidRPr="00525B26" w:rsidRDefault="00CB66A5" w:rsidP="007C221D">
            <w:pPr>
              <w:rPr>
                <w:rFonts w:cs="Times New Roman"/>
              </w:rPr>
            </w:pPr>
          </w:p>
        </w:tc>
        <w:tc>
          <w:tcPr>
            <w:tcW w:w="701" w:type="dxa"/>
            <w:tcBorders>
              <w:top w:val="single" w:sz="12" w:space="0" w:color="000000"/>
              <w:left w:val="single" w:sz="12" w:space="0" w:color="000000"/>
            </w:tcBorders>
            <w:vAlign w:val="center"/>
          </w:tcPr>
          <w:p w14:paraId="63703B77" w14:textId="77777777" w:rsidR="00CB66A5" w:rsidRPr="00525B26" w:rsidRDefault="00CB66A5" w:rsidP="007C221D">
            <w:pPr>
              <w:rPr>
                <w:rFonts w:cs="Times New Roman"/>
              </w:rPr>
            </w:pPr>
          </w:p>
        </w:tc>
      </w:tr>
      <w:tr w:rsidR="00CB66A5" w:rsidRPr="00525B26" w14:paraId="387AB856" w14:textId="77777777" w:rsidTr="00525B26">
        <w:trPr>
          <w:jc w:val="center"/>
        </w:trPr>
        <w:tc>
          <w:tcPr>
            <w:tcW w:w="1276" w:type="dxa"/>
            <w:tcBorders>
              <w:top w:val="single" w:sz="12" w:space="0" w:color="000000"/>
              <w:right w:val="single" w:sz="12" w:space="0" w:color="000000"/>
            </w:tcBorders>
            <w:vAlign w:val="center"/>
          </w:tcPr>
          <w:p w14:paraId="76B14C26" w14:textId="77777777" w:rsidR="00CB66A5" w:rsidRPr="00525B26" w:rsidRDefault="00CB66A5" w:rsidP="007C221D">
            <w:pPr>
              <w:rPr>
                <w:rFonts w:cs="Times New Roman"/>
                <w:b/>
              </w:rPr>
            </w:pPr>
            <w:r w:rsidRPr="00525B26">
              <w:rPr>
                <w:rStyle w:val="Gvdemetni7ptKalnDeil"/>
                <w:rFonts w:eastAsiaTheme="majorEastAsia"/>
                <w:b w:val="0"/>
                <w:sz w:val="22"/>
                <w:szCs w:val="22"/>
              </w:rPr>
              <w:t>MDS-3116</w:t>
            </w:r>
          </w:p>
        </w:tc>
        <w:tc>
          <w:tcPr>
            <w:tcW w:w="3209" w:type="dxa"/>
            <w:gridSpan w:val="2"/>
            <w:tcBorders>
              <w:top w:val="single" w:sz="12" w:space="0" w:color="000000"/>
              <w:left w:val="single" w:sz="12" w:space="0" w:color="000000"/>
              <w:right w:val="single" w:sz="12" w:space="0" w:color="000000"/>
            </w:tcBorders>
            <w:vAlign w:val="center"/>
          </w:tcPr>
          <w:p w14:paraId="0AC33EA6" w14:textId="77777777" w:rsidR="00CB66A5" w:rsidRPr="00525B26" w:rsidRDefault="00CB66A5" w:rsidP="007C221D">
            <w:pPr>
              <w:rPr>
                <w:rFonts w:cs="Times New Roman"/>
                <w:b/>
              </w:rPr>
            </w:pPr>
            <w:r w:rsidRPr="00525B26">
              <w:rPr>
                <w:rStyle w:val="Gvdemetni7ptKalnDeil"/>
                <w:rFonts w:eastAsiaTheme="majorEastAsia"/>
                <w:b w:val="0"/>
                <w:sz w:val="22"/>
                <w:szCs w:val="22"/>
              </w:rPr>
              <w:t>Kalem İşi</w:t>
            </w:r>
          </w:p>
        </w:tc>
        <w:tc>
          <w:tcPr>
            <w:tcW w:w="1049" w:type="dxa"/>
            <w:tcBorders>
              <w:top w:val="single" w:sz="12" w:space="0" w:color="000000"/>
              <w:left w:val="single" w:sz="12" w:space="0" w:color="000000"/>
              <w:right w:val="single" w:sz="12" w:space="0" w:color="000000"/>
            </w:tcBorders>
            <w:vAlign w:val="center"/>
          </w:tcPr>
          <w:p w14:paraId="7F472EE8" w14:textId="77777777" w:rsidR="00CB66A5" w:rsidRPr="00525B26" w:rsidRDefault="00CB66A5" w:rsidP="007C221D">
            <w:pPr>
              <w:rPr>
                <w:rFonts w:cs="Times New Roman"/>
              </w:rPr>
            </w:pPr>
            <w:r w:rsidRPr="00525B26">
              <w:rPr>
                <w:rFonts w:cs="Times New Roman"/>
              </w:rPr>
              <w:t>TÜRKÇE</w:t>
            </w:r>
          </w:p>
        </w:tc>
        <w:tc>
          <w:tcPr>
            <w:tcW w:w="794" w:type="dxa"/>
            <w:tcBorders>
              <w:top w:val="single" w:sz="12" w:space="0" w:color="000000"/>
              <w:left w:val="single" w:sz="12" w:space="0" w:color="000000"/>
              <w:right w:val="single" w:sz="12" w:space="0" w:color="000000"/>
            </w:tcBorders>
            <w:vAlign w:val="center"/>
          </w:tcPr>
          <w:p w14:paraId="68DF7ADB" w14:textId="77777777" w:rsidR="00CB66A5" w:rsidRPr="00525B26" w:rsidRDefault="00CB66A5" w:rsidP="007C221D">
            <w:pPr>
              <w:rPr>
                <w:rFonts w:cs="Times New Roman"/>
              </w:rPr>
            </w:pPr>
          </w:p>
        </w:tc>
        <w:tc>
          <w:tcPr>
            <w:tcW w:w="1018" w:type="dxa"/>
            <w:tcBorders>
              <w:top w:val="single" w:sz="12" w:space="0" w:color="000000"/>
              <w:left w:val="single" w:sz="12" w:space="0" w:color="000000"/>
              <w:right w:val="single" w:sz="12" w:space="0" w:color="000000"/>
            </w:tcBorders>
            <w:vAlign w:val="center"/>
          </w:tcPr>
          <w:p w14:paraId="60791812" w14:textId="77777777" w:rsidR="00CB66A5" w:rsidRPr="00525B26" w:rsidRDefault="00CB66A5" w:rsidP="007C221D">
            <w:pPr>
              <w:rPr>
                <w:rFonts w:cs="Times New Roman"/>
              </w:rPr>
            </w:pPr>
          </w:p>
        </w:tc>
        <w:tc>
          <w:tcPr>
            <w:tcW w:w="685" w:type="dxa"/>
            <w:tcBorders>
              <w:top w:val="single" w:sz="12" w:space="0" w:color="000000"/>
              <w:left w:val="single" w:sz="12" w:space="0" w:color="000000"/>
              <w:right w:val="single" w:sz="4" w:space="0" w:color="000000"/>
            </w:tcBorders>
            <w:vAlign w:val="center"/>
          </w:tcPr>
          <w:p w14:paraId="209D55B0" w14:textId="77777777" w:rsidR="00CB66A5" w:rsidRPr="00525B26" w:rsidRDefault="00CB66A5" w:rsidP="007C221D">
            <w:pPr>
              <w:rPr>
                <w:rFonts w:cs="Times New Roman"/>
              </w:rPr>
            </w:pPr>
            <w:r w:rsidRPr="00525B26">
              <w:rPr>
                <w:rFonts w:cs="Times New Roman"/>
              </w:rPr>
              <w:t>x</w:t>
            </w:r>
          </w:p>
        </w:tc>
        <w:tc>
          <w:tcPr>
            <w:tcW w:w="708" w:type="dxa"/>
            <w:tcBorders>
              <w:top w:val="single" w:sz="12" w:space="0" w:color="000000"/>
              <w:left w:val="single" w:sz="4" w:space="0" w:color="000000"/>
              <w:right w:val="single" w:sz="12" w:space="0" w:color="000000"/>
            </w:tcBorders>
            <w:vAlign w:val="center"/>
          </w:tcPr>
          <w:p w14:paraId="4EED1109" w14:textId="77777777" w:rsidR="00CB66A5" w:rsidRPr="00525B26" w:rsidRDefault="00CB66A5" w:rsidP="007C221D">
            <w:pPr>
              <w:rPr>
                <w:rFonts w:cs="Times New Roman"/>
              </w:rPr>
            </w:pPr>
          </w:p>
        </w:tc>
        <w:tc>
          <w:tcPr>
            <w:tcW w:w="701" w:type="dxa"/>
            <w:tcBorders>
              <w:top w:val="single" w:sz="12" w:space="0" w:color="000000"/>
              <w:left w:val="single" w:sz="12" w:space="0" w:color="000000"/>
            </w:tcBorders>
            <w:vAlign w:val="center"/>
          </w:tcPr>
          <w:p w14:paraId="77B366C6" w14:textId="77777777" w:rsidR="00CB66A5" w:rsidRPr="00525B26" w:rsidRDefault="00CB66A5" w:rsidP="007C221D">
            <w:pPr>
              <w:rPr>
                <w:rFonts w:cs="Times New Roman"/>
              </w:rPr>
            </w:pPr>
          </w:p>
        </w:tc>
      </w:tr>
      <w:tr w:rsidR="00CB66A5" w:rsidRPr="00525B26" w14:paraId="564E3BF1" w14:textId="77777777" w:rsidTr="00525B26">
        <w:trPr>
          <w:jc w:val="center"/>
        </w:trPr>
        <w:tc>
          <w:tcPr>
            <w:tcW w:w="1276" w:type="dxa"/>
            <w:tcBorders>
              <w:top w:val="single" w:sz="12" w:space="0" w:color="000000"/>
              <w:right w:val="single" w:sz="12" w:space="0" w:color="000000"/>
            </w:tcBorders>
            <w:vAlign w:val="center"/>
          </w:tcPr>
          <w:p w14:paraId="56FE7F33" w14:textId="77777777" w:rsidR="00CB66A5" w:rsidRPr="00525B26" w:rsidRDefault="00CB66A5" w:rsidP="007C221D">
            <w:pPr>
              <w:rPr>
                <w:rFonts w:cs="Times New Roman"/>
                <w:b/>
              </w:rPr>
            </w:pPr>
            <w:r w:rsidRPr="00525B26">
              <w:rPr>
                <w:rStyle w:val="Gvdemetni7ptKalnDeil"/>
                <w:rFonts w:eastAsiaTheme="majorEastAsia"/>
                <w:b w:val="0"/>
                <w:sz w:val="22"/>
                <w:szCs w:val="22"/>
              </w:rPr>
              <w:t>MDS-3118</w:t>
            </w:r>
          </w:p>
        </w:tc>
        <w:tc>
          <w:tcPr>
            <w:tcW w:w="3209" w:type="dxa"/>
            <w:gridSpan w:val="2"/>
            <w:tcBorders>
              <w:top w:val="single" w:sz="12" w:space="0" w:color="000000"/>
              <w:left w:val="single" w:sz="12" w:space="0" w:color="000000"/>
              <w:right w:val="single" w:sz="12" w:space="0" w:color="000000"/>
            </w:tcBorders>
            <w:vAlign w:val="center"/>
          </w:tcPr>
          <w:p w14:paraId="7C62BE0F" w14:textId="77777777" w:rsidR="00CB66A5" w:rsidRPr="00525B26" w:rsidRDefault="00CB66A5" w:rsidP="007C221D">
            <w:pPr>
              <w:rPr>
                <w:rFonts w:cs="Times New Roman"/>
                <w:b/>
              </w:rPr>
            </w:pPr>
            <w:r w:rsidRPr="00525B26">
              <w:rPr>
                <w:rStyle w:val="Gvdemetni7ptKalnDeil"/>
                <w:rFonts w:eastAsiaTheme="majorEastAsia"/>
                <w:b w:val="0"/>
                <w:sz w:val="22"/>
                <w:szCs w:val="22"/>
              </w:rPr>
              <w:t>Dekor Teknikleri</w:t>
            </w:r>
          </w:p>
        </w:tc>
        <w:tc>
          <w:tcPr>
            <w:tcW w:w="1049" w:type="dxa"/>
            <w:tcBorders>
              <w:top w:val="single" w:sz="12" w:space="0" w:color="000000"/>
              <w:left w:val="single" w:sz="12" w:space="0" w:color="000000"/>
              <w:right w:val="single" w:sz="12" w:space="0" w:color="000000"/>
            </w:tcBorders>
            <w:vAlign w:val="center"/>
          </w:tcPr>
          <w:p w14:paraId="73225349" w14:textId="77777777" w:rsidR="00CB66A5" w:rsidRPr="00525B26" w:rsidRDefault="00CB66A5" w:rsidP="007C221D">
            <w:pPr>
              <w:rPr>
                <w:rFonts w:cs="Times New Roman"/>
              </w:rPr>
            </w:pPr>
            <w:r w:rsidRPr="00525B26">
              <w:rPr>
                <w:rFonts w:cs="Times New Roman"/>
              </w:rPr>
              <w:t>TÜRKÇE</w:t>
            </w:r>
          </w:p>
        </w:tc>
        <w:tc>
          <w:tcPr>
            <w:tcW w:w="794" w:type="dxa"/>
            <w:tcBorders>
              <w:top w:val="single" w:sz="12" w:space="0" w:color="000000"/>
              <w:left w:val="single" w:sz="12" w:space="0" w:color="000000"/>
              <w:right w:val="single" w:sz="12" w:space="0" w:color="000000"/>
            </w:tcBorders>
            <w:vAlign w:val="center"/>
          </w:tcPr>
          <w:p w14:paraId="06E211E2" w14:textId="77777777" w:rsidR="00CB66A5" w:rsidRPr="00525B26" w:rsidRDefault="00CB66A5" w:rsidP="007C221D">
            <w:pPr>
              <w:rPr>
                <w:rFonts w:cs="Times New Roman"/>
              </w:rPr>
            </w:pPr>
            <w:r w:rsidRPr="00525B26">
              <w:rPr>
                <w:rFonts w:cs="Times New Roman"/>
              </w:rPr>
              <w:t>x</w:t>
            </w:r>
          </w:p>
        </w:tc>
        <w:tc>
          <w:tcPr>
            <w:tcW w:w="1018" w:type="dxa"/>
            <w:tcBorders>
              <w:top w:val="single" w:sz="12" w:space="0" w:color="000000"/>
              <w:left w:val="single" w:sz="12" w:space="0" w:color="000000"/>
              <w:right w:val="single" w:sz="12" w:space="0" w:color="000000"/>
            </w:tcBorders>
            <w:vAlign w:val="center"/>
          </w:tcPr>
          <w:p w14:paraId="29D4B00B" w14:textId="77777777" w:rsidR="00CB66A5" w:rsidRPr="00525B26" w:rsidRDefault="00CB66A5" w:rsidP="007C221D">
            <w:pPr>
              <w:rPr>
                <w:rFonts w:cs="Times New Roman"/>
              </w:rPr>
            </w:pPr>
          </w:p>
        </w:tc>
        <w:tc>
          <w:tcPr>
            <w:tcW w:w="685" w:type="dxa"/>
            <w:tcBorders>
              <w:top w:val="single" w:sz="12" w:space="0" w:color="000000"/>
              <w:left w:val="single" w:sz="12" w:space="0" w:color="000000"/>
              <w:right w:val="single" w:sz="4" w:space="0" w:color="000000"/>
            </w:tcBorders>
            <w:vAlign w:val="center"/>
          </w:tcPr>
          <w:p w14:paraId="5F725E86" w14:textId="77777777" w:rsidR="00CB66A5" w:rsidRPr="00525B26" w:rsidRDefault="00CB66A5" w:rsidP="007C221D">
            <w:pPr>
              <w:rPr>
                <w:rFonts w:cs="Times New Roman"/>
              </w:rPr>
            </w:pPr>
            <w:r w:rsidRPr="00525B26">
              <w:rPr>
                <w:rFonts w:cs="Times New Roman"/>
              </w:rPr>
              <w:t>x</w:t>
            </w:r>
          </w:p>
        </w:tc>
        <w:tc>
          <w:tcPr>
            <w:tcW w:w="708" w:type="dxa"/>
            <w:tcBorders>
              <w:top w:val="single" w:sz="12" w:space="0" w:color="000000"/>
              <w:left w:val="single" w:sz="4" w:space="0" w:color="000000"/>
              <w:right w:val="single" w:sz="12" w:space="0" w:color="000000"/>
            </w:tcBorders>
            <w:vAlign w:val="center"/>
          </w:tcPr>
          <w:p w14:paraId="41A1344A" w14:textId="77777777" w:rsidR="00CB66A5" w:rsidRPr="00525B26" w:rsidRDefault="00CB66A5" w:rsidP="007C221D">
            <w:pPr>
              <w:rPr>
                <w:rFonts w:cs="Times New Roman"/>
              </w:rPr>
            </w:pPr>
          </w:p>
        </w:tc>
        <w:tc>
          <w:tcPr>
            <w:tcW w:w="701" w:type="dxa"/>
            <w:tcBorders>
              <w:top w:val="single" w:sz="12" w:space="0" w:color="000000"/>
              <w:left w:val="single" w:sz="12" w:space="0" w:color="000000"/>
            </w:tcBorders>
            <w:vAlign w:val="center"/>
          </w:tcPr>
          <w:p w14:paraId="605FCD27" w14:textId="77777777" w:rsidR="00CB66A5" w:rsidRPr="00525B26" w:rsidRDefault="00CB66A5" w:rsidP="007C221D">
            <w:pPr>
              <w:rPr>
                <w:rFonts w:cs="Times New Roman"/>
              </w:rPr>
            </w:pPr>
          </w:p>
        </w:tc>
      </w:tr>
      <w:tr w:rsidR="00CB66A5" w:rsidRPr="00525B26" w14:paraId="70730818" w14:textId="77777777" w:rsidTr="00525B26">
        <w:trPr>
          <w:jc w:val="center"/>
        </w:trPr>
        <w:tc>
          <w:tcPr>
            <w:tcW w:w="1276" w:type="dxa"/>
            <w:tcBorders>
              <w:top w:val="single" w:sz="12" w:space="0" w:color="000000"/>
              <w:right w:val="single" w:sz="12" w:space="0" w:color="000000"/>
            </w:tcBorders>
            <w:vAlign w:val="center"/>
          </w:tcPr>
          <w:p w14:paraId="125E602D" w14:textId="77777777" w:rsidR="00CB66A5" w:rsidRPr="00525B26" w:rsidRDefault="00CB66A5" w:rsidP="007C221D">
            <w:pPr>
              <w:rPr>
                <w:rFonts w:cs="Times New Roman"/>
                <w:b/>
              </w:rPr>
            </w:pPr>
            <w:r w:rsidRPr="00525B26">
              <w:rPr>
                <w:rStyle w:val="Gvdemetni7ptKalnDeil"/>
                <w:rFonts w:eastAsiaTheme="majorEastAsia"/>
                <w:b w:val="0"/>
                <w:sz w:val="22"/>
                <w:szCs w:val="22"/>
              </w:rPr>
              <w:lastRenderedPageBreak/>
              <w:t>MDS-3120</w:t>
            </w:r>
          </w:p>
        </w:tc>
        <w:tc>
          <w:tcPr>
            <w:tcW w:w="3209" w:type="dxa"/>
            <w:gridSpan w:val="2"/>
            <w:tcBorders>
              <w:top w:val="single" w:sz="12" w:space="0" w:color="000000"/>
              <w:left w:val="single" w:sz="12" w:space="0" w:color="000000"/>
              <w:right w:val="single" w:sz="12" w:space="0" w:color="000000"/>
            </w:tcBorders>
            <w:vAlign w:val="center"/>
          </w:tcPr>
          <w:p w14:paraId="499C46BC" w14:textId="77777777" w:rsidR="00CB66A5" w:rsidRPr="00525B26" w:rsidRDefault="00CB66A5" w:rsidP="007C221D">
            <w:pPr>
              <w:rPr>
                <w:rFonts w:cs="Times New Roman"/>
                <w:b/>
              </w:rPr>
            </w:pPr>
            <w:r w:rsidRPr="00525B26">
              <w:rPr>
                <w:rStyle w:val="Gvdemetni7ptKalnDeil"/>
                <w:rFonts w:eastAsiaTheme="majorEastAsia"/>
                <w:b w:val="0"/>
                <w:sz w:val="22"/>
                <w:szCs w:val="22"/>
              </w:rPr>
              <w:t>Araştırma Yöntem ve Teknikleri</w:t>
            </w:r>
          </w:p>
        </w:tc>
        <w:tc>
          <w:tcPr>
            <w:tcW w:w="1049" w:type="dxa"/>
            <w:tcBorders>
              <w:top w:val="single" w:sz="12" w:space="0" w:color="000000"/>
              <w:left w:val="single" w:sz="12" w:space="0" w:color="000000"/>
              <w:right w:val="single" w:sz="12" w:space="0" w:color="000000"/>
            </w:tcBorders>
            <w:vAlign w:val="center"/>
          </w:tcPr>
          <w:p w14:paraId="0B527078" w14:textId="77777777" w:rsidR="00CB66A5" w:rsidRPr="00525B26" w:rsidRDefault="00CB66A5" w:rsidP="007C221D">
            <w:pPr>
              <w:rPr>
                <w:rFonts w:cs="Times New Roman"/>
              </w:rPr>
            </w:pPr>
            <w:r w:rsidRPr="00525B26">
              <w:rPr>
                <w:rFonts w:cs="Times New Roman"/>
              </w:rPr>
              <w:t>TÜRKÇE</w:t>
            </w:r>
          </w:p>
        </w:tc>
        <w:tc>
          <w:tcPr>
            <w:tcW w:w="794" w:type="dxa"/>
            <w:tcBorders>
              <w:top w:val="single" w:sz="12" w:space="0" w:color="000000"/>
              <w:left w:val="single" w:sz="12" w:space="0" w:color="000000"/>
              <w:right w:val="single" w:sz="12" w:space="0" w:color="000000"/>
            </w:tcBorders>
            <w:vAlign w:val="center"/>
          </w:tcPr>
          <w:p w14:paraId="74B15AB9" w14:textId="77777777" w:rsidR="00CB66A5" w:rsidRPr="00525B26" w:rsidRDefault="00CB66A5" w:rsidP="007C221D">
            <w:pPr>
              <w:rPr>
                <w:rFonts w:cs="Times New Roman"/>
              </w:rPr>
            </w:pPr>
          </w:p>
        </w:tc>
        <w:tc>
          <w:tcPr>
            <w:tcW w:w="1018" w:type="dxa"/>
            <w:tcBorders>
              <w:top w:val="single" w:sz="12" w:space="0" w:color="000000"/>
              <w:left w:val="single" w:sz="12" w:space="0" w:color="000000"/>
              <w:right w:val="single" w:sz="12" w:space="0" w:color="000000"/>
            </w:tcBorders>
            <w:vAlign w:val="center"/>
          </w:tcPr>
          <w:p w14:paraId="52F24EB6" w14:textId="77777777" w:rsidR="00CB66A5" w:rsidRPr="00525B26" w:rsidRDefault="00CB66A5" w:rsidP="007C221D">
            <w:pPr>
              <w:rPr>
                <w:rFonts w:cs="Times New Roman"/>
              </w:rPr>
            </w:pPr>
          </w:p>
        </w:tc>
        <w:tc>
          <w:tcPr>
            <w:tcW w:w="685" w:type="dxa"/>
            <w:tcBorders>
              <w:top w:val="single" w:sz="12" w:space="0" w:color="000000"/>
              <w:left w:val="single" w:sz="12" w:space="0" w:color="000000"/>
              <w:right w:val="single" w:sz="4" w:space="0" w:color="000000"/>
            </w:tcBorders>
            <w:vAlign w:val="center"/>
          </w:tcPr>
          <w:p w14:paraId="34C27E59" w14:textId="77777777" w:rsidR="00CB66A5" w:rsidRPr="00525B26" w:rsidRDefault="00CB66A5" w:rsidP="007C221D">
            <w:pPr>
              <w:rPr>
                <w:rFonts w:cs="Times New Roman"/>
              </w:rPr>
            </w:pPr>
            <w:r w:rsidRPr="00525B26">
              <w:rPr>
                <w:rFonts w:cs="Times New Roman"/>
              </w:rPr>
              <w:t>x</w:t>
            </w:r>
          </w:p>
        </w:tc>
        <w:tc>
          <w:tcPr>
            <w:tcW w:w="708" w:type="dxa"/>
            <w:tcBorders>
              <w:top w:val="single" w:sz="12" w:space="0" w:color="000000"/>
              <w:left w:val="single" w:sz="4" w:space="0" w:color="000000"/>
              <w:right w:val="single" w:sz="12" w:space="0" w:color="000000"/>
            </w:tcBorders>
            <w:vAlign w:val="center"/>
          </w:tcPr>
          <w:p w14:paraId="2475FB31" w14:textId="77777777" w:rsidR="00CB66A5" w:rsidRPr="00525B26" w:rsidRDefault="00CB66A5" w:rsidP="007C221D">
            <w:pPr>
              <w:rPr>
                <w:rFonts w:cs="Times New Roman"/>
              </w:rPr>
            </w:pPr>
          </w:p>
        </w:tc>
        <w:tc>
          <w:tcPr>
            <w:tcW w:w="701" w:type="dxa"/>
            <w:tcBorders>
              <w:top w:val="single" w:sz="12" w:space="0" w:color="000000"/>
              <w:left w:val="single" w:sz="12" w:space="0" w:color="000000"/>
            </w:tcBorders>
            <w:vAlign w:val="center"/>
          </w:tcPr>
          <w:p w14:paraId="5D325EFD" w14:textId="77777777" w:rsidR="00CB66A5" w:rsidRPr="00525B26" w:rsidRDefault="00CB66A5" w:rsidP="007C221D">
            <w:pPr>
              <w:rPr>
                <w:rFonts w:cs="Times New Roman"/>
              </w:rPr>
            </w:pPr>
          </w:p>
        </w:tc>
      </w:tr>
      <w:tr w:rsidR="00CB66A5" w:rsidRPr="00525B26" w14:paraId="720EA0E3" w14:textId="77777777" w:rsidTr="00525B26">
        <w:trPr>
          <w:jc w:val="center"/>
        </w:trPr>
        <w:tc>
          <w:tcPr>
            <w:tcW w:w="1276" w:type="dxa"/>
            <w:tcBorders>
              <w:top w:val="single" w:sz="12" w:space="0" w:color="000000"/>
              <w:right w:val="single" w:sz="12" w:space="0" w:color="000000"/>
            </w:tcBorders>
            <w:vAlign w:val="center"/>
          </w:tcPr>
          <w:p w14:paraId="080A680C" w14:textId="77777777" w:rsidR="00CB66A5" w:rsidRPr="00525B26" w:rsidRDefault="00CB66A5" w:rsidP="007C221D">
            <w:pPr>
              <w:rPr>
                <w:rFonts w:cs="Times New Roman"/>
                <w:b/>
              </w:rPr>
            </w:pPr>
            <w:r w:rsidRPr="00525B26">
              <w:rPr>
                <w:rStyle w:val="Gvdemetni7ptKalnDeil"/>
                <w:rFonts w:eastAsiaTheme="majorEastAsia"/>
                <w:b w:val="0"/>
                <w:sz w:val="22"/>
                <w:szCs w:val="22"/>
              </w:rPr>
              <w:t>MDS-3122</w:t>
            </w:r>
          </w:p>
        </w:tc>
        <w:tc>
          <w:tcPr>
            <w:tcW w:w="3209" w:type="dxa"/>
            <w:gridSpan w:val="2"/>
            <w:tcBorders>
              <w:top w:val="single" w:sz="12" w:space="0" w:color="000000"/>
              <w:left w:val="single" w:sz="12" w:space="0" w:color="000000"/>
              <w:right w:val="single" w:sz="12" w:space="0" w:color="000000"/>
            </w:tcBorders>
            <w:vAlign w:val="center"/>
          </w:tcPr>
          <w:p w14:paraId="12465A6C" w14:textId="77777777" w:rsidR="00CB66A5" w:rsidRPr="00525B26" w:rsidRDefault="00CB66A5" w:rsidP="007C221D">
            <w:pPr>
              <w:rPr>
                <w:rFonts w:cs="Times New Roman"/>
                <w:b/>
              </w:rPr>
            </w:pPr>
            <w:r w:rsidRPr="00525B26">
              <w:rPr>
                <w:rStyle w:val="Gvdemetni7ptKalnDeil"/>
                <w:rFonts w:eastAsiaTheme="majorEastAsia"/>
                <w:b w:val="0"/>
                <w:sz w:val="22"/>
                <w:szCs w:val="22"/>
              </w:rPr>
              <w:t>Desen</w:t>
            </w:r>
          </w:p>
        </w:tc>
        <w:tc>
          <w:tcPr>
            <w:tcW w:w="1049" w:type="dxa"/>
            <w:tcBorders>
              <w:top w:val="single" w:sz="12" w:space="0" w:color="000000"/>
              <w:left w:val="single" w:sz="12" w:space="0" w:color="000000"/>
              <w:right w:val="single" w:sz="12" w:space="0" w:color="000000"/>
            </w:tcBorders>
            <w:vAlign w:val="center"/>
          </w:tcPr>
          <w:p w14:paraId="30078E58" w14:textId="77777777" w:rsidR="00CB66A5" w:rsidRPr="00525B26" w:rsidRDefault="00CB66A5" w:rsidP="007C221D">
            <w:pPr>
              <w:rPr>
                <w:rFonts w:cs="Times New Roman"/>
              </w:rPr>
            </w:pPr>
            <w:r w:rsidRPr="00525B26">
              <w:rPr>
                <w:rFonts w:cs="Times New Roman"/>
              </w:rPr>
              <w:t>TÜRKÇE</w:t>
            </w:r>
          </w:p>
        </w:tc>
        <w:tc>
          <w:tcPr>
            <w:tcW w:w="794" w:type="dxa"/>
            <w:tcBorders>
              <w:top w:val="single" w:sz="12" w:space="0" w:color="000000"/>
              <w:left w:val="single" w:sz="12" w:space="0" w:color="000000"/>
              <w:right w:val="single" w:sz="12" w:space="0" w:color="000000"/>
            </w:tcBorders>
            <w:vAlign w:val="center"/>
          </w:tcPr>
          <w:p w14:paraId="2CEC86C9" w14:textId="77777777" w:rsidR="00CB66A5" w:rsidRPr="00525B26" w:rsidRDefault="00CB66A5" w:rsidP="007C221D">
            <w:pPr>
              <w:rPr>
                <w:rFonts w:cs="Times New Roman"/>
              </w:rPr>
            </w:pPr>
          </w:p>
        </w:tc>
        <w:tc>
          <w:tcPr>
            <w:tcW w:w="1018" w:type="dxa"/>
            <w:tcBorders>
              <w:top w:val="single" w:sz="12" w:space="0" w:color="000000"/>
              <w:left w:val="single" w:sz="12" w:space="0" w:color="000000"/>
              <w:right w:val="single" w:sz="12" w:space="0" w:color="000000"/>
            </w:tcBorders>
            <w:vAlign w:val="center"/>
          </w:tcPr>
          <w:p w14:paraId="08FB8512" w14:textId="77777777" w:rsidR="00CB66A5" w:rsidRPr="00525B26" w:rsidRDefault="00CB66A5" w:rsidP="007C221D">
            <w:pPr>
              <w:rPr>
                <w:rFonts w:cs="Times New Roman"/>
              </w:rPr>
            </w:pPr>
          </w:p>
        </w:tc>
        <w:tc>
          <w:tcPr>
            <w:tcW w:w="685" w:type="dxa"/>
            <w:tcBorders>
              <w:top w:val="single" w:sz="12" w:space="0" w:color="000000"/>
              <w:left w:val="single" w:sz="12" w:space="0" w:color="000000"/>
              <w:right w:val="single" w:sz="4" w:space="0" w:color="000000"/>
            </w:tcBorders>
            <w:vAlign w:val="center"/>
          </w:tcPr>
          <w:p w14:paraId="342CB1EC" w14:textId="77777777" w:rsidR="00CB66A5" w:rsidRPr="00525B26" w:rsidRDefault="00CB66A5" w:rsidP="007C221D">
            <w:pPr>
              <w:rPr>
                <w:rFonts w:cs="Times New Roman"/>
              </w:rPr>
            </w:pPr>
            <w:r w:rsidRPr="00525B26">
              <w:rPr>
                <w:rFonts w:cs="Times New Roman"/>
              </w:rPr>
              <w:t>x</w:t>
            </w:r>
          </w:p>
        </w:tc>
        <w:tc>
          <w:tcPr>
            <w:tcW w:w="708" w:type="dxa"/>
            <w:tcBorders>
              <w:top w:val="single" w:sz="12" w:space="0" w:color="000000"/>
              <w:left w:val="single" w:sz="4" w:space="0" w:color="000000"/>
              <w:right w:val="single" w:sz="12" w:space="0" w:color="000000"/>
            </w:tcBorders>
            <w:vAlign w:val="center"/>
          </w:tcPr>
          <w:p w14:paraId="31B26EEC" w14:textId="77777777" w:rsidR="00CB66A5" w:rsidRPr="00525B26" w:rsidRDefault="00CB66A5" w:rsidP="007C221D">
            <w:pPr>
              <w:rPr>
                <w:rFonts w:cs="Times New Roman"/>
              </w:rPr>
            </w:pPr>
          </w:p>
        </w:tc>
        <w:tc>
          <w:tcPr>
            <w:tcW w:w="701" w:type="dxa"/>
            <w:tcBorders>
              <w:top w:val="single" w:sz="12" w:space="0" w:color="000000"/>
              <w:left w:val="single" w:sz="12" w:space="0" w:color="000000"/>
            </w:tcBorders>
            <w:vAlign w:val="center"/>
          </w:tcPr>
          <w:p w14:paraId="25561274" w14:textId="77777777" w:rsidR="00CB66A5" w:rsidRPr="00525B26" w:rsidRDefault="00CB66A5" w:rsidP="007C221D">
            <w:pPr>
              <w:rPr>
                <w:rFonts w:cs="Times New Roman"/>
              </w:rPr>
            </w:pPr>
          </w:p>
        </w:tc>
      </w:tr>
      <w:tr w:rsidR="00CB66A5" w:rsidRPr="00525B26" w14:paraId="7AFA55D3" w14:textId="77777777" w:rsidTr="00525B26">
        <w:trPr>
          <w:jc w:val="center"/>
        </w:trPr>
        <w:tc>
          <w:tcPr>
            <w:tcW w:w="1276" w:type="dxa"/>
            <w:tcBorders>
              <w:top w:val="single" w:sz="12" w:space="0" w:color="000000"/>
              <w:right w:val="single" w:sz="12" w:space="0" w:color="000000"/>
            </w:tcBorders>
            <w:vAlign w:val="center"/>
          </w:tcPr>
          <w:p w14:paraId="363F1FDF" w14:textId="77777777" w:rsidR="00CB66A5" w:rsidRPr="00525B26" w:rsidRDefault="00CB66A5" w:rsidP="007C221D">
            <w:pPr>
              <w:rPr>
                <w:rFonts w:cs="Times New Roman"/>
                <w:b/>
              </w:rPr>
            </w:pPr>
            <w:r w:rsidRPr="00525B26">
              <w:rPr>
                <w:rStyle w:val="Gvdemetni7ptKalnDeil"/>
                <w:rFonts w:eastAsiaTheme="majorEastAsia"/>
                <w:b w:val="0"/>
                <w:sz w:val="22"/>
                <w:szCs w:val="22"/>
              </w:rPr>
              <w:t>MDS-3124</w:t>
            </w:r>
          </w:p>
        </w:tc>
        <w:tc>
          <w:tcPr>
            <w:tcW w:w="3209" w:type="dxa"/>
            <w:gridSpan w:val="2"/>
            <w:tcBorders>
              <w:top w:val="single" w:sz="12" w:space="0" w:color="000000"/>
              <w:left w:val="single" w:sz="12" w:space="0" w:color="000000"/>
              <w:right w:val="single" w:sz="12" w:space="0" w:color="000000"/>
            </w:tcBorders>
            <w:vAlign w:val="center"/>
          </w:tcPr>
          <w:p w14:paraId="2EB68E25" w14:textId="77777777" w:rsidR="00CB66A5" w:rsidRPr="00525B26" w:rsidRDefault="00CB66A5" w:rsidP="007C221D">
            <w:pPr>
              <w:rPr>
                <w:rFonts w:cs="Times New Roman"/>
                <w:b/>
              </w:rPr>
            </w:pPr>
            <w:r w:rsidRPr="00525B26">
              <w:rPr>
                <w:rStyle w:val="Gvdemetni7ptKalnDeil"/>
                <w:rFonts w:eastAsiaTheme="majorEastAsia"/>
                <w:b w:val="0"/>
                <w:sz w:val="22"/>
                <w:szCs w:val="22"/>
              </w:rPr>
              <w:t>Model Kalıp ve Yöntemleri</w:t>
            </w:r>
          </w:p>
        </w:tc>
        <w:tc>
          <w:tcPr>
            <w:tcW w:w="1049" w:type="dxa"/>
            <w:tcBorders>
              <w:top w:val="single" w:sz="12" w:space="0" w:color="000000"/>
              <w:left w:val="single" w:sz="12" w:space="0" w:color="000000"/>
              <w:right w:val="single" w:sz="12" w:space="0" w:color="000000"/>
            </w:tcBorders>
            <w:vAlign w:val="center"/>
          </w:tcPr>
          <w:p w14:paraId="2C77FD01" w14:textId="77777777" w:rsidR="00CB66A5" w:rsidRPr="00525B26" w:rsidRDefault="00CB66A5" w:rsidP="007C221D">
            <w:pPr>
              <w:rPr>
                <w:rFonts w:cs="Times New Roman"/>
              </w:rPr>
            </w:pPr>
            <w:r w:rsidRPr="00525B26">
              <w:rPr>
                <w:rFonts w:cs="Times New Roman"/>
              </w:rPr>
              <w:t>TÜRKÇE</w:t>
            </w:r>
          </w:p>
        </w:tc>
        <w:tc>
          <w:tcPr>
            <w:tcW w:w="794" w:type="dxa"/>
            <w:tcBorders>
              <w:top w:val="single" w:sz="12" w:space="0" w:color="000000"/>
              <w:left w:val="single" w:sz="12" w:space="0" w:color="000000"/>
              <w:right w:val="single" w:sz="12" w:space="0" w:color="000000"/>
            </w:tcBorders>
            <w:vAlign w:val="center"/>
          </w:tcPr>
          <w:p w14:paraId="1231E7DB" w14:textId="77777777" w:rsidR="00CB66A5" w:rsidRPr="00525B26" w:rsidRDefault="00CB66A5" w:rsidP="007C221D">
            <w:pPr>
              <w:rPr>
                <w:rFonts w:cs="Times New Roman"/>
              </w:rPr>
            </w:pPr>
          </w:p>
        </w:tc>
        <w:tc>
          <w:tcPr>
            <w:tcW w:w="1018" w:type="dxa"/>
            <w:tcBorders>
              <w:top w:val="single" w:sz="12" w:space="0" w:color="000000"/>
              <w:left w:val="single" w:sz="12" w:space="0" w:color="000000"/>
              <w:right w:val="single" w:sz="12" w:space="0" w:color="000000"/>
            </w:tcBorders>
            <w:vAlign w:val="center"/>
          </w:tcPr>
          <w:p w14:paraId="1F9883E5" w14:textId="77777777" w:rsidR="00CB66A5" w:rsidRPr="00525B26" w:rsidRDefault="00CB66A5" w:rsidP="007C221D">
            <w:pPr>
              <w:rPr>
                <w:rFonts w:cs="Times New Roman"/>
              </w:rPr>
            </w:pPr>
          </w:p>
        </w:tc>
        <w:tc>
          <w:tcPr>
            <w:tcW w:w="685" w:type="dxa"/>
            <w:tcBorders>
              <w:top w:val="single" w:sz="12" w:space="0" w:color="000000"/>
              <w:left w:val="single" w:sz="12" w:space="0" w:color="000000"/>
              <w:right w:val="single" w:sz="4" w:space="0" w:color="000000"/>
            </w:tcBorders>
            <w:vAlign w:val="center"/>
          </w:tcPr>
          <w:p w14:paraId="390898AC" w14:textId="77777777" w:rsidR="00CB66A5" w:rsidRPr="00525B26" w:rsidRDefault="00CB66A5" w:rsidP="007C221D">
            <w:pPr>
              <w:rPr>
                <w:rFonts w:cs="Times New Roman"/>
              </w:rPr>
            </w:pPr>
            <w:r w:rsidRPr="00525B26">
              <w:rPr>
                <w:rFonts w:cs="Times New Roman"/>
              </w:rPr>
              <w:t>x</w:t>
            </w:r>
          </w:p>
        </w:tc>
        <w:tc>
          <w:tcPr>
            <w:tcW w:w="708" w:type="dxa"/>
            <w:tcBorders>
              <w:top w:val="single" w:sz="12" w:space="0" w:color="000000"/>
              <w:left w:val="single" w:sz="4" w:space="0" w:color="000000"/>
              <w:right w:val="single" w:sz="12" w:space="0" w:color="000000"/>
            </w:tcBorders>
            <w:vAlign w:val="center"/>
          </w:tcPr>
          <w:p w14:paraId="19D5C5F8" w14:textId="77777777" w:rsidR="00CB66A5" w:rsidRPr="00525B26" w:rsidRDefault="00CB66A5" w:rsidP="007C221D">
            <w:pPr>
              <w:rPr>
                <w:rFonts w:cs="Times New Roman"/>
              </w:rPr>
            </w:pPr>
          </w:p>
        </w:tc>
        <w:tc>
          <w:tcPr>
            <w:tcW w:w="701" w:type="dxa"/>
            <w:tcBorders>
              <w:top w:val="single" w:sz="12" w:space="0" w:color="000000"/>
              <w:left w:val="single" w:sz="12" w:space="0" w:color="000000"/>
            </w:tcBorders>
            <w:vAlign w:val="center"/>
          </w:tcPr>
          <w:p w14:paraId="39187983" w14:textId="77777777" w:rsidR="00CB66A5" w:rsidRPr="00525B26" w:rsidRDefault="00CB66A5" w:rsidP="007C221D">
            <w:pPr>
              <w:rPr>
                <w:rFonts w:cs="Times New Roman"/>
              </w:rPr>
            </w:pPr>
          </w:p>
        </w:tc>
      </w:tr>
      <w:tr w:rsidR="00CB66A5" w:rsidRPr="00525B26" w14:paraId="1EBA6AB2" w14:textId="77777777" w:rsidTr="00525B26">
        <w:trPr>
          <w:jc w:val="center"/>
        </w:trPr>
        <w:tc>
          <w:tcPr>
            <w:tcW w:w="1276" w:type="dxa"/>
            <w:tcBorders>
              <w:top w:val="single" w:sz="12" w:space="0" w:color="000000"/>
              <w:right w:val="single" w:sz="12" w:space="0" w:color="000000"/>
            </w:tcBorders>
            <w:vAlign w:val="center"/>
          </w:tcPr>
          <w:p w14:paraId="70BB8B8A" w14:textId="77777777" w:rsidR="00CB66A5" w:rsidRPr="00525B26" w:rsidRDefault="00CB66A5" w:rsidP="007C221D">
            <w:pPr>
              <w:rPr>
                <w:rFonts w:cs="Times New Roman"/>
                <w:b/>
              </w:rPr>
            </w:pPr>
            <w:r w:rsidRPr="00525B26">
              <w:rPr>
                <w:rStyle w:val="Gvdemetni7ptKalnDeil"/>
                <w:rFonts w:eastAsiaTheme="majorEastAsia"/>
                <w:b w:val="0"/>
                <w:sz w:val="22"/>
                <w:szCs w:val="22"/>
              </w:rPr>
              <w:t>MDS-3126</w:t>
            </w:r>
          </w:p>
        </w:tc>
        <w:tc>
          <w:tcPr>
            <w:tcW w:w="3209" w:type="dxa"/>
            <w:gridSpan w:val="2"/>
            <w:tcBorders>
              <w:top w:val="single" w:sz="12" w:space="0" w:color="000000"/>
              <w:left w:val="single" w:sz="12" w:space="0" w:color="000000"/>
              <w:right w:val="single" w:sz="12" w:space="0" w:color="000000"/>
            </w:tcBorders>
            <w:vAlign w:val="center"/>
          </w:tcPr>
          <w:p w14:paraId="65E53221" w14:textId="77777777" w:rsidR="00CB66A5" w:rsidRPr="00525B26" w:rsidRDefault="00CB66A5" w:rsidP="007C221D">
            <w:pPr>
              <w:rPr>
                <w:rFonts w:cs="Times New Roman"/>
                <w:b/>
              </w:rPr>
            </w:pPr>
            <w:r w:rsidRPr="00525B26">
              <w:rPr>
                <w:rStyle w:val="Gvdemetni7ptKalnDeil"/>
                <w:rFonts w:eastAsiaTheme="majorEastAsia"/>
                <w:b w:val="0"/>
                <w:sz w:val="22"/>
                <w:szCs w:val="22"/>
              </w:rPr>
              <w:t>Ebru</w:t>
            </w:r>
          </w:p>
        </w:tc>
        <w:tc>
          <w:tcPr>
            <w:tcW w:w="1049" w:type="dxa"/>
            <w:tcBorders>
              <w:top w:val="single" w:sz="12" w:space="0" w:color="000000"/>
              <w:left w:val="single" w:sz="12" w:space="0" w:color="000000"/>
              <w:right w:val="single" w:sz="12" w:space="0" w:color="000000"/>
            </w:tcBorders>
            <w:vAlign w:val="center"/>
          </w:tcPr>
          <w:p w14:paraId="24C105B7" w14:textId="77777777" w:rsidR="00CB66A5" w:rsidRPr="00525B26" w:rsidRDefault="00CB66A5" w:rsidP="007C221D">
            <w:pPr>
              <w:rPr>
                <w:rFonts w:cs="Times New Roman"/>
              </w:rPr>
            </w:pPr>
            <w:r w:rsidRPr="00525B26">
              <w:rPr>
                <w:rFonts w:cs="Times New Roman"/>
              </w:rPr>
              <w:t>TÜRKÇE</w:t>
            </w:r>
          </w:p>
        </w:tc>
        <w:tc>
          <w:tcPr>
            <w:tcW w:w="794" w:type="dxa"/>
            <w:tcBorders>
              <w:top w:val="single" w:sz="12" w:space="0" w:color="000000"/>
              <w:left w:val="single" w:sz="12" w:space="0" w:color="000000"/>
              <w:right w:val="single" w:sz="12" w:space="0" w:color="000000"/>
            </w:tcBorders>
            <w:vAlign w:val="center"/>
          </w:tcPr>
          <w:p w14:paraId="1C04FC46" w14:textId="77777777" w:rsidR="00CB66A5" w:rsidRPr="00525B26" w:rsidRDefault="00CB66A5" w:rsidP="007C221D">
            <w:pPr>
              <w:rPr>
                <w:rFonts w:cs="Times New Roman"/>
              </w:rPr>
            </w:pPr>
          </w:p>
        </w:tc>
        <w:tc>
          <w:tcPr>
            <w:tcW w:w="1018" w:type="dxa"/>
            <w:tcBorders>
              <w:top w:val="single" w:sz="12" w:space="0" w:color="000000"/>
              <w:left w:val="single" w:sz="12" w:space="0" w:color="000000"/>
              <w:right w:val="single" w:sz="12" w:space="0" w:color="000000"/>
            </w:tcBorders>
            <w:vAlign w:val="center"/>
          </w:tcPr>
          <w:p w14:paraId="064EC527" w14:textId="77777777" w:rsidR="00CB66A5" w:rsidRPr="00525B26" w:rsidRDefault="00CB66A5" w:rsidP="007C221D">
            <w:pPr>
              <w:rPr>
                <w:rFonts w:cs="Times New Roman"/>
              </w:rPr>
            </w:pPr>
          </w:p>
        </w:tc>
        <w:tc>
          <w:tcPr>
            <w:tcW w:w="685" w:type="dxa"/>
            <w:tcBorders>
              <w:top w:val="single" w:sz="12" w:space="0" w:color="000000"/>
              <w:left w:val="single" w:sz="12" w:space="0" w:color="000000"/>
              <w:right w:val="single" w:sz="4" w:space="0" w:color="000000"/>
            </w:tcBorders>
            <w:vAlign w:val="center"/>
          </w:tcPr>
          <w:p w14:paraId="16EE13BB" w14:textId="77777777" w:rsidR="00CB66A5" w:rsidRPr="00525B26" w:rsidRDefault="00CB66A5" w:rsidP="007C221D">
            <w:pPr>
              <w:rPr>
                <w:rFonts w:cs="Times New Roman"/>
              </w:rPr>
            </w:pPr>
            <w:r w:rsidRPr="00525B26">
              <w:rPr>
                <w:rFonts w:cs="Times New Roman"/>
              </w:rPr>
              <w:t>x</w:t>
            </w:r>
          </w:p>
        </w:tc>
        <w:tc>
          <w:tcPr>
            <w:tcW w:w="708" w:type="dxa"/>
            <w:tcBorders>
              <w:top w:val="single" w:sz="12" w:space="0" w:color="000000"/>
              <w:left w:val="single" w:sz="4" w:space="0" w:color="000000"/>
              <w:right w:val="single" w:sz="12" w:space="0" w:color="000000"/>
            </w:tcBorders>
            <w:vAlign w:val="center"/>
          </w:tcPr>
          <w:p w14:paraId="4677A701" w14:textId="77777777" w:rsidR="00CB66A5" w:rsidRPr="00525B26" w:rsidRDefault="00CB66A5" w:rsidP="007C221D">
            <w:pPr>
              <w:rPr>
                <w:rFonts w:cs="Times New Roman"/>
              </w:rPr>
            </w:pPr>
          </w:p>
        </w:tc>
        <w:tc>
          <w:tcPr>
            <w:tcW w:w="701" w:type="dxa"/>
            <w:tcBorders>
              <w:top w:val="single" w:sz="12" w:space="0" w:color="000000"/>
              <w:left w:val="single" w:sz="12" w:space="0" w:color="000000"/>
            </w:tcBorders>
            <w:vAlign w:val="center"/>
          </w:tcPr>
          <w:p w14:paraId="774EA26F" w14:textId="77777777" w:rsidR="00CB66A5" w:rsidRPr="00525B26" w:rsidRDefault="00CB66A5" w:rsidP="007C221D">
            <w:pPr>
              <w:rPr>
                <w:rFonts w:cs="Times New Roman"/>
              </w:rPr>
            </w:pPr>
          </w:p>
        </w:tc>
      </w:tr>
      <w:tr w:rsidR="00CB66A5" w:rsidRPr="00525B26" w14:paraId="792F173E" w14:textId="77777777" w:rsidTr="00525B26">
        <w:trPr>
          <w:jc w:val="center"/>
        </w:trPr>
        <w:tc>
          <w:tcPr>
            <w:tcW w:w="1276" w:type="dxa"/>
            <w:tcBorders>
              <w:top w:val="single" w:sz="12" w:space="0" w:color="000000"/>
              <w:right w:val="single" w:sz="12" w:space="0" w:color="000000"/>
            </w:tcBorders>
            <w:vAlign w:val="center"/>
          </w:tcPr>
          <w:p w14:paraId="709BF791" w14:textId="77777777" w:rsidR="00CB66A5" w:rsidRPr="00525B26" w:rsidRDefault="00CB66A5" w:rsidP="007C221D">
            <w:pPr>
              <w:rPr>
                <w:rFonts w:cs="Times New Roman"/>
                <w:b/>
              </w:rPr>
            </w:pPr>
            <w:r w:rsidRPr="00525B26">
              <w:rPr>
                <w:rStyle w:val="Gvdemetni7ptKalnDeil"/>
                <w:rFonts w:eastAsiaTheme="majorEastAsia"/>
                <w:b w:val="0"/>
                <w:sz w:val="22"/>
                <w:szCs w:val="22"/>
              </w:rPr>
              <w:t>MDS-3128</w:t>
            </w:r>
          </w:p>
        </w:tc>
        <w:tc>
          <w:tcPr>
            <w:tcW w:w="3209" w:type="dxa"/>
            <w:gridSpan w:val="2"/>
            <w:tcBorders>
              <w:top w:val="single" w:sz="12" w:space="0" w:color="000000"/>
              <w:left w:val="single" w:sz="12" w:space="0" w:color="000000"/>
              <w:right w:val="single" w:sz="12" w:space="0" w:color="000000"/>
            </w:tcBorders>
            <w:vAlign w:val="center"/>
          </w:tcPr>
          <w:p w14:paraId="2A756BC4" w14:textId="77777777" w:rsidR="00CB66A5" w:rsidRPr="00525B26" w:rsidRDefault="00CB66A5" w:rsidP="007C221D">
            <w:pPr>
              <w:rPr>
                <w:rFonts w:cs="Times New Roman"/>
                <w:b/>
              </w:rPr>
            </w:pPr>
            <w:r w:rsidRPr="00525B26">
              <w:rPr>
                <w:rStyle w:val="Gvdemetni7ptKalnDeil"/>
                <w:rFonts w:eastAsiaTheme="majorEastAsia"/>
                <w:b w:val="0"/>
                <w:sz w:val="22"/>
                <w:szCs w:val="22"/>
              </w:rPr>
              <w:t>İş Sağlığı ve İş Güvenliği</w:t>
            </w:r>
          </w:p>
        </w:tc>
        <w:tc>
          <w:tcPr>
            <w:tcW w:w="1049" w:type="dxa"/>
            <w:tcBorders>
              <w:top w:val="single" w:sz="12" w:space="0" w:color="000000"/>
              <w:left w:val="single" w:sz="12" w:space="0" w:color="000000"/>
              <w:right w:val="single" w:sz="12" w:space="0" w:color="000000"/>
            </w:tcBorders>
            <w:vAlign w:val="center"/>
          </w:tcPr>
          <w:p w14:paraId="75B3FBDE" w14:textId="77777777" w:rsidR="00CB66A5" w:rsidRPr="00525B26" w:rsidRDefault="00CB66A5" w:rsidP="007C221D">
            <w:pPr>
              <w:rPr>
                <w:rFonts w:cs="Times New Roman"/>
              </w:rPr>
            </w:pPr>
            <w:r w:rsidRPr="00525B26">
              <w:rPr>
                <w:rFonts w:cs="Times New Roman"/>
              </w:rPr>
              <w:t>TÜRKÇE</w:t>
            </w:r>
          </w:p>
        </w:tc>
        <w:tc>
          <w:tcPr>
            <w:tcW w:w="794" w:type="dxa"/>
            <w:tcBorders>
              <w:top w:val="single" w:sz="12" w:space="0" w:color="000000"/>
              <w:left w:val="single" w:sz="12" w:space="0" w:color="000000"/>
              <w:right w:val="single" w:sz="12" w:space="0" w:color="000000"/>
            </w:tcBorders>
            <w:vAlign w:val="center"/>
          </w:tcPr>
          <w:p w14:paraId="14D2604C" w14:textId="77777777" w:rsidR="00CB66A5" w:rsidRPr="00525B26" w:rsidRDefault="00CB66A5" w:rsidP="007C221D">
            <w:pPr>
              <w:rPr>
                <w:rFonts w:cs="Times New Roman"/>
              </w:rPr>
            </w:pPr>
          </w:p>
        </w:tc>
        <w:tc>
          <w:tcPr>
            <w:tcW w:w="1018" w:type="dxa"/>
            <w:tcBorders>
              <w:top w:val="single" w:sz="12" w:space="0" w:color="000000"/>
              <w:left w:val="single" w:sz="12" w:space="0" w:color="000000"/>
              <w:right w:val="single" w:sz="12" w:space="0" w:color="000000"/>
            </w:tcBorders>
            <w:vAlign w:val="center"/>
          </w:tcPr>
          <w:p w14:paraId="65C5059F" w14:textId="77777777" w:rsidR="00CB66A5" w:rsidRPr="00525B26" w:rsidRDefault="00CB66A5" w:rsidP="007C221D">
            <w:pPr>
              <w:rPr>
                <w:rFonts w:cs="Times New Roman"/>
              </w:rPr>
            </w:pPr>
          </w:p>
        </w:tc>
        <w:tc>
          <w:tcPr>
            <w:tcW w:w="685" w:type="dxa"/>
            <w:tcBorders>
              <w:top w:val="single" w:sz="12" w:space="0" w:color="000000"/>
              <w:left w:val="single" w:sz="12" w:space="0" w:color="000000"/>
              <w:right w:val="single" w:sz="4" w:space="0" w:color="000000"/>
            </w:tcBorders>
            <w:vAlign w:val="center"/>
          </w:tcPr>
          <w:p w14:paraId="52757F93" w14:textId="77777777" w:rsidR="00CB66A5" w:rsidRPr="00525B26" w:rsidRDefault="00CB66A5" w:rsidP="007C221D">
            <w:pPr>
              <w:rPr>
                <w:rFonts w:cs="Times New Roman"/>
              </w:rPr>
            </w:pPr>
          </w:p>
        </w:tc>
        <w:tc>
          <w:tcPr>
            <w:tcW w:w="708" w:type="dxa"/>
            <w:tcBorders>
              <w:top w:val="single" w:sz="12" w:space="0" w:color="000000"/>
              <w:left w:val="single" w:sz="4" w:space="0" w:color="000000"/>
              <w:right w:val="single" w:sz="12" w:space="0" w:color="000000"/>
            </w:tcBorders>
            <w:vAlign w:val="center"/>
          </w:tcPr>
          <w:p w14:paraId="00AC09F1" w14:textId="77777777" w:rsidR="00CB66A5" w:rsidRPr="00525B26" w:rsidRDefault="00CB66A5" w:rsidP="007C221D">
            <w:pPr>
              <w:rPr>
                <w:rFonts w:cs="Times New Roman"/>
              </w:rPr>
            </w:pPr>
            <w:r w:rsidRPr="00525B26">
              <w:rPr>
                <w:rFonts w:cs="Times New Roman"/>
              </w:rPr>
              <w:t>x</w:t>
            </w:r>
          </w:p>
        </w:tc>
        <w:tc>
          <w:tcPr>
            <w:tcW w:w="701" w:type="dxa"/>
            <w:tcBorders>
              <w:top w:val="single" w:sz="12" w:space="0" w:color="000000"/>
              <w:left w:val="single" w:sz="12" w:space="0" w:color="000000"/>
            </w:tcBorders>
            <w:vAlign w:val="center"/>
          </w:tcPr>
          <w:p w14:paraId="6306065D" w14:textId="77777777" w:rsidR="00CB66A5" w:rsidRPr="00525B26" w:rsidRDefault="00CB66A5" w:rsidP="007C221D">
            <w:pPr>
              <w:rPr>
                <w:rFonts w:cs="Times New Roman"/>
              </w:rPr>
            </w:pPr>
          </w:p>
        </w:tc>
      </w:tr>
      <w:tr w:rsidR="00CB66A5" w:rsidRPr="00525B26" w14:paraId="2FDC5DE1" w14:textId="77777777" w:rsidTr="00525B26">
        <w:trPr>
          <w:jc w:val="center"/>
        </w:trPr>
        <w:tc>
          <w:tcPr>
            <w:tcW w:w="1276" w:type="dxa"/>
            <w:tcBorders>
              <w:top w:val="single" w:sz="12" w:space="0" w:color="000000"/>
              <w:right w:val="single" w:sz="12" w:space="0" w:color="000000"/>
            </w:tcBorders>
            <w:vAlign w:val="center"/>
          </w:tcPr>
          <w:p w14:paraId="1E9B9BB0" w14:textId="77777777" w:rsidR="00CB66A5" w:rsidRPr="00525B26" w:rsidRDefault="00CB66A5" w:rsidP="007C221D">
            <w:pPr>
              <w:rPr>
                <w:rFonts w:cs="Times New Roman"/>
                <w:b/>
              </w:rPr>
            </w:pPr>
            <w:r w:rsidRPr="00525B26">
              <w:rPr>
                <w:rStyle w:val="Gvdemetni7ptKalnDeil"/>
                <w:rFonts w:eastAsiaTheme="majorEastAsia"/>
                <w:b w:val="0"/>
                <w:sz w:val="22"/>
                <w:szCs w:val="22"/>
              </w:rPr>
              <w:t>MDS-3130</w:t>
            </w:r>
          </w:p>
        </w:tc>
        <w:tc>
          <w:tcPr>
            <w:tcW w:w="3209" w:type="dxa"/>
            <w:gridSpan w:val="2"/>
            <w:tcBorders>
              <w:top w:val="single" w:sz="12" w:space="0" w:color="000000"/>
              <w:left w:val="single" w:sz="12" w:space="0" w:color="000000"/>
              <w:right w:val="single" w:sz="12" w:space="0" w:color="000000"/>
            </w:tcBorders>
            <w:vAlign w:val="center"/>
          </w:tcPr>
          <w:p w14:paraId="52B073A5" w14:textId="77777777" w:rsidR="00CB66A5" w:rsidRPr="00525B26" w:rsidRDefault="00CB66A5" w:rsidP="007C221D">
            <w:pPr>
              <w:rPr>
                <w:rFonts w:cs="Times New Roman"/>
                <w:b/>
              </w:rPr>
            </w:pPr>
            <w:r w:rsidRPr="00525B26">
              <w:rPr>
                <w:rStyle w:val="Gvdemetni7ptKalnDeil"/>
                <w:rFonts w:eastAsiaTheme="majorEastAsia"/>
                <w:b w:val="0"/>
                <w:sz w:val="22"/>
                <w:szCs w:val="22"/>
              </w:rPr>
              <w:t>Geleneksel Baskı Teknikleri</w:t>
            </w:r>
          </w:p>
        </w:tc>
        <w:tc>
          <w:tcPr>
            <w:tcW w:w="1049" w:type="dxa"/>
            <w:tcBorders>
              <w:top w:val="single" w:sz="12" w:space="0" w:color="000000"/>
              <w:left w:val="single" w:sz="12" w:space="0" w:color="000000"/>
              <w:right w:val="single" w:sz="12" w:space="0" w:color="000000"/>
            </w:tcBorders>
            <w:vAlign w:val="center"/>
          </w:tcPr>
          <w:p w14:paraId="5651706F" w14:textId="77777777" w:rsidR="00CB66A5" w:rsidRPr="00525B26" w:rsidRDefault="00CB66A5" w:rsidP="007C221D">
            <w:pPr>
              <w:rPr>
                <w:rFonts w:cs="Times New Roman"/>
              </w:rPr>
            </w:pPr>
            <w:r w:rsidRPr="00525B26">
              <w:rPr>
                <w:rFonts w:cs="Times New Roman"/>
              </w:rPr>
              <w:t>TÜRKÇE</w:t>
            </w:r>
          </w:p>
        </w:tc>
        <w:tc>
          <w:tcPr>
            <w:tcW w:w="794" w:type="dxa"/>
            <w:tcBorders>
              <w:top w:val="single" w:sz="12" w:space="0" w:color="000000"/>
              <w:left w:val="single" w:sz="12" w:space="0" w:color="000000"/>
              <w:right w:val="single" w:sz="12" w:space="0" w:color="000000"/>
            </w:tcBorders>
            <w:vAlign w:val="center"/>
          </w:tcPr>
          <w:p w14:paraId="0D5336F5" w14:textId="77777777" w:rsidR="00CB66A5" w:rsidRPr="00525B26" w:rsidRDefault="00CB66A5" w:rsidP="007C221D">
            <w:pPr>
              <w:rPr>
                <w:rFonts w:cs="Times New Roman"/>
              </w:rPr>
            </w:pPr>
          </w:p>
        </w:tc>
        <w:tc>
          <w:tcPr>
            <w:tcW w:w="1018" w:type="dxa"/>
            <w:tcBorders>
              <w:top w:val="single" w:sz="12" w:space="0" w:color="000000"/>
              <w:left w:val="single" w:sz="12" w:space="0" w:color="000000"/>
              <w:right w:val="single" w:sz="12" w:space="0" w:color="000000"/>
            </w:tcBorders>
            <w:vAlign w:val="center"/>
          </w:tcPr>
          <w:p w14:paraId="4C70064E" w14:textId="77777777" w:rsidR="00CB66A5" w:rsidRPr="00525B26" w:rsidRDefault="00CB66A5" w:rsidP="007C221D">
            <w:pPr>
              <w:rPr>
                <w:rFonts w:cs="Times New Roman"/>
              </w:rPr>
            </w:pPr>
          </w:p>
        </w:tc>
        <w:tc>
          <w:tcPr>
            <w:tcW w:w="685" w:type="dxa"/>
            <w:tcBorders>
              <w:top w:val="single" w:sz="12" w:space="0" w:color="000000"/>
              <w:left w:val="single" w:sz="12" w:space="0" w:color="000000"/>
              <w:right w:val="single" w:sz="4" w:space="0" w:color="000000"/>
            </w:tcBorders>
            <w:vAlign w:val="center"/>
          </w:tcPr>
          <w:p w14:paraId="00AECC1C" w14:textId="77777777" w:rsidR="00CB66A5" w:rsidRPr="00525B26" w:rsidRDefault="00CB66A5" w:rsidP="007C221D">
            <w:pPr>
              <w:rPr>
                <w:rFonts w:cs="Times New Roman"/>
              </w:rPr>
            </w:pPr>
            <w:r w:rsidRPr="00525B26">
              <w:rPr>
                <w:rFonts w:cs="Times New Roman"/>
              </w:rPr>
              <w:t>x</w:t>
            </w:r>
          </w:p>
        </w:tc>
        <w:tc>
          <w:tcPr>
            <w:tcW w:w="708" w:type="dxa"/>
            <w:tcBorders>
              <w:top w:val="single" w:sz="12" w:space="0" w:color="000000"/>
              <w:left w:val="single" w:sz="4" w:space="0" w:color="000000"/>
              <w:right w:val="single" w:sz="12" w:space="0" w:color="000000"/>
            </w:tcBorders>
            <w:vAlign w:val="center"/>
          </w:tcPr>
          <w:p w14:paraId="4CD9059E" w14:textId="77777777" w:rsidR="00CB66A5" w:rsidRPr="00525B26" w:rsidRDefault="00CB66A5" w:rsidP="007C221D">
            <w:pPr>
              <w:rPr>
                <w:rFonts w:cs="Times New Roman"/>
              </w:rPr>
            </w:pPr>
          </w:p>
        </w:tc>
        <w:tc>
          <w:tcPr>
            <w:tcW w:w="701" w:type="dxa"/>
            <w:tcBorders>
              <w:top w:val="single" w:sz="12" w:space="0" w:color="000000"/>
              <w:left w:val="single" w:sz="12" w:space="0" w:color="000000"/>
            </w:tcBorders>
            <w:vAlign w:val="center"/>
          </w:tcPr>
          <w:p w14:paraId="3CB96820" w14:textId="77777777" w:rsidR="00CB66A5" w:rsidRPr="00525B26" w:rsidRDefault="00CB66A5" w:rsidP="007C221D">
            <w:pPr>
              <w:rPr>
                <w:rFonts w:cs="Times New Roman"/>
              </w:rPr>
            </w:pPr>
          </w:p>
        </w:tc>
      </w:tr>
      <w:tr w:rsidR="00CB66A5" w:rsidRPr="00525B26" w14:paraId="17854CE6" w14:textId="77777777" w:rsidTr="00525B26">
        <w:trPr>
          <w:jc w:val="center"/>
        </w:trPr>
        <w:tc>
          <w:tcPr>
            <w:tcW w:w="1276" w:type="dxa"/>
            <w:tcBorders>
              <w:top w:val="single" w:sz="12" w:space="0" w:color="000000"/>
              <w:right w:val="single" w:sz="12" w:space="0" w:color="000000"/>
            </w:tcBorders>
            <w:vAlign w:val="center"/>
          </w:tcPr>
          <w:p w14:paraId="340A5ACE" w14:textId="77777777" w:rsidR="00CB66A5" w:rsidRPr="00525B26" w:rsidRDefault="00CB66A5" w:rsidP="007C221D">
            <w:pPr>
              <w:rPr>
                <w:rFonts w:cs="Times New Roman"/>
                <w:b/>
              </w:rPr>
            </w:pPr>
            <w:r w:rsidRPr="00525B26">
              <w:rPr>
                <w:rStyle w:val="Gvdemetni7ptKalnDeil"/>
                <w:rFonts w:eastAsiaTheme="majorEastAsia"/>
                <w:b w:val="0"/>
                <w:sz w:val="22"/>
                <w:szCs w:val="22"/>
              </w:rPr>
              <w:t>MDS-3132</w:t>
            </w:r>
          </w:p>
        </w:tc>
        <w:tc>
          <w:tcPr>
            <w:tcW w:w="3209" w:type="dxa"/>
            <w:gridSpan w:val="2"/>
            <w:tcBorders>
              <w:top w:val="single" w:sz="12" w:space="0" w:color="000000"/>
              <w:left w:val="single" w:sz="12" w:space="0" w:color="000000"/>
              <w:right w:val="single" w:sz="12" w:space="0" w:color="000000"/>
            </w:tcBorders>
            <w:vAlign w:val="center"/>
          </w:tcPr>
          <w:p w14:paraId="0C4A510E" w14:textId="77777777" w:rsidR="00CB66A5" w:rsidRPr="00525B26" w:rsidRDefault="00CB66A5" w:rsidP="007C221D">
            <w:pPr>
              <w:rPr>
                <w:rFonts w:cs="Times New Roman"/>
                <w:b/>
              </w:rPr>
            </w:pPr>
            <w:r w:rsidRPr="00525B26">
              <w:rPr>
                <w:rStyle w:val="Gvdemetni7ptKalnDeil"/>
                <w:rFonts w:eastAsiaTheme="majorEastAsia"/>
                <w:b w:val="0"/>
                <w:sz w:val="22"/>
                <w:szCs w:val="22"/>
              </w:rPr>
              <w:t>Röleve</w:t>
            </w:r>
          </w:p>
        </w:tc>
        <w:tc>
          <w:tcPr>
            <w:tcW w:w="1049" w:type="dxa"/>
            <w:tcBorders>
              <w:top w:val="single" w:sz="12" w:space="0" w:color="000000"/>
              <w:left w:val="single" w:sz="12" w:space="0" w:color="000000"/>
              <w:right w:val="single" w:sz="12" w:space="0" w:color="000000"/>
            </w:tcBorders>
            <w:vAlign w:val="center"/>
          </w:tcPr>
          <w:p w14:paraId="1A142CC0" w14:textId="77777777" w:rsidR="00CB66A5" w:rsidRPr="00525B26" w:rsidRDefault="00CB66A5" w:rsidP="007C221D">
            <w:pPr>
              <w:rPr>
                <w:rFonts w:cs="Times New Roman"/>
              </w:rPr>
            </w:pPr>
            <w:r w:rsidRPr="00525B26">
              <w:rPr>
                <w:rFonts w:cs="Times New Roman"/>
              </w:rPr>
              <w:t>TÜRKÇE</w:t>
            </w:r>
          </w:p>
        </w:tc>
        <w:tc>
          <w:tcPr>
            <w:tcW w:w="794" w:type="dxa"/>
            <w:tcBorders>
              <w:top w:val="single" w:sz="12" w:space="0" w:color="000000"/>
              <w:left w:val="single" w:sz="12" w:space="0" w:color="000000"/>
              <w:right w:val="single" w:sz="12" w:space="0" w:color="000000"/>
            </w:tcBorders>
            <w:vAlign w:val="center"/>
          </w:tcPr>
          <w:p w14:paraId="1305911A" w14:textId="77777777" w:rsidR="00CB66A5" w:rsidRPr="00525B26" w:rsidRDefault="00CB66A5" w:rsidP="007C221D">
            <w:pPr>
              <w:rPr>
                <w:rFonts w:cs="Times New Roman"/>
              </w:rPr>
            </w:pPr>
          </w:p>
        </w:tc>
        <w:tc>
          <w:tcPr>
            <w:tcW w:w="1018" w:type="dxa"/>
            <w:tcBorders>
              <w:top w:val="single" w:sz="12" w:space="0" w:color="000000"/>
              <w:left w:val="single" w:sz="12" w:space="0" w:color="000000"/>
              <w:right w:val="single" w:sz="12" w:space="0" w:color="000000"/>
            </w:tcBorders>
            <w:vAlign w:val="center"/>
          </w:tcPr>
          <w:p w14:paraId="579C53A2" w14:textId="77777777" w:rsidR="00CB66A5" w:rsidRPr="00525B26" w:rsidRDefault="00CB66A5" w:rsidP="007C221D">
            <w:pPr>
              <w:rPr>
                <w:rFonts w:cs="Times New Roman"/>
              </w:rPr>
            </w:pPr>
          </w:p>
        </w:tc>
        <w:tc>
          <w:tcPr>
            <w:tcW w:w="685" w:type="dxa"/>
            <w:tcBorders>
              <w:top w:val="single" w:sz="12" w:space="0" w:color="000000"/>
              <w:left w:val="single" w:sz="12" w:space="0" w:color="000000"/>
              <w:right w:val="single" w:sz="4" w:space="0" w:color="000000"/>
            </w:tcBorders>
            <w:vAlign w:val="center"/>
          </w:tcPr>
          <w:p w14:paraId="234148BE" w14:textId="77777777" w:rsidR="00CB66A5" w:rsidRPr="00525B26" w:rsidRDefault="00CB66A5" w:rsidP="007C221D">
            <w:pPr>
              <w:rPr>
                <w:rFonts w:cs="Times New Roman"/>
              </w:rPr>
            </w:pPr>
            <w:r w:rsidRPr="00525B26">
              <w:rPr>
                <w:rFonts w:cs="Times New Roman"/>
              </w:rPr>
              <w:t>x</w:t>
            </w:r>
          </w:p>
        </w:tc>
        <w:tc>
          <w:tcPr>
            <w:tcW w:w="708" w:type="dxa"/>
            <w:tcBorders>
              <w:top w:val="single" w:sz="12" w:space="0" w:color="000000"/>
              <w:left w:val="single" w:sz="4" w:space="0" w:color="000000"/>
              <w:right w:val="single" w:sz="12" w:space="0" w:color="000000"/>
            </w:tcBorders>
            <w:vAlign w:val="center"/>
          </w:tcPr>
          <w:p w14:paraId="1A90612A" w14:textId="77777777" w:rsidR="00CB66A5" w:rsidRPr="00525B26" w:rsidRDefault="00CB66A5" w:rsidP="007C221D">
            <w:pPr>
              <w:rPr>
                <w:rFonts w:cs="Times New Roman"/>
              </w:rPr>
            </w:pPr>
          </w:p>
        </w:tc>
        <w:tc>
          <w:tcPr>
            <w:tcW w:w="701" w:type="dxa"/>
            <w:tcBorders>
              <w:top w:val="single" w:sz="12" w:space="0" w:color="000000"/>
              <w:left w:val="single" w:sz="12" w:space="0" w:color="000000"/>
            </w:tcBorders>
            <w:vAlign w:val="center"/>
          </w:tcPr>
          <w:p w14:paraId="2FEC4E51" w14:textId="77777777" w:rsidR="00CB66A5" w:rsidRPr="00525B26" w:rsidRDefault="00CB66A5" w:rsidP="007C221D">
            <w:pPr>
              <w:rPr>
                <w:rFonts w:cs="Times New Roman"/>
              </w:rPr>
            </w:pPr>
          </w:p>
        </w:tc>
      </w:tr>
      <w:tr w:rsidR="00CB66A5" w:rsidRPr="00525B26" w14:paraId="16997879" w14:textId="77777777" w:rsidTr="00525B26">
        <w:trPr>
          <w:jc w:val="center"/>
        </w:trPr>
        <w:tc>
          <w:tcPr>
            <w:tcW w:w="1276" w:type="dxa"/>
            <w:tcBorders>
              <w:top w:val="single" w:sz="12" w:space="0" w:color="000000"/>
              <w:right w:val="single" w:sz="12" w:space="0" w:color="000000"/>
            </w:tcBorders>
            <w:vAlign w:val="center"/>
          </w:tcPr>
          <w:p w14:paraId="6FE3D45D" w14:textId="77777777" w:rsidR="00CB66A5" w:rsidRPr="00525B26" w:rsidRDefault="00CB66A5" w:rsidP="007C221D">
            <w:pPr>
              <w:rPr>
                <w:rFonts w:cs="Times New Roman"/>
                <w:b/>
              </w:rPr>
            </w:pPr>
            <w:r w:rsidRPr="00525B26">
              <w:rPr>
                <w:rStyle w:val="Gvdemetni7ptKalnDeil"/>
                <w:rFonts w:eastAsiaTheme="majorEastAsia"/>
                <w:b w:val="0"/>
                <w:sz w:val="22"/>
                <w:szCs w:val="22"/>
              </w:rPr>
              <w:t>MDS-3134</w:t>
            </w:r>
          </w:p>
        </w:tc>
        <w:tc>
          <w:tcPr>
            <w:tcW w:w="3209" w:type="dxa"/>
            <w:gridSpan w:val="2"/>
            <w:tcBorders>
              <w:top w:val="single" w:sz="12" w:space="0" w:color="000000"/>
              <w:left w:val="single" w:sz="12" w:space="0" w:color="000000"/>
              <w:right w:val="single" w:sz="12" w:space="0" w:color="000000"/>
            </w:tcBorders>
            <w:vAlign w:val="center"/>
          </w:tcPr>
          <w:p w14:paraId="1256F890" w14:textId="77777777" w:rsidR="00CB66A5" w:rsidRPr="00525B26" w:rsidRDefault="00CB66A5" w:rsidP="007C221D">
            <w:pPr>
              <w:rPr>
                <w:rFonts w:cs="Times New Roman"/>
                <w:b/>
              </w:rPr>
            </w:pPr>
            <w:r w:rsidRPr="00525B26">
              <w:rPr>
                <w:rStyle w:val="Gvdemetni7ptKalnDeil"/>
                <w:rFonts w:eastAsiaTheme="majorEastAsia"/>
                <w:b w:val="0"/>
                <w:sz w:val="22"/>
                <w:szCs w:val="22"/>
              </w:rPr>
              <w:t>Yapı Metrajı ve Maliyet</w:t>
            </w:r>
          </w:p>
        </w:tc>
        <w:tc>
          <w:tcPr>
            <w:tcW w:w="1049" w:type="dxa"/>
            <w:tcBorders>
              <w:top w:val="single" w:sz="12" w:space="0" w:color="000000"/>
              <w:left w:val="single" w:sz="12" w:space="0" w:color="000000"/>
              <w:right w:val="single" w:sz="12" w:space="0" w:color="000000"/>
            </w:tcBorders>
            <w:vAlign w:val="center"/>
          </w:tcPr>
          <w:p w14:paraId="2D8A5AB2" w14:textId="77777777" w:rsidR="00CB66A5" w:rsidRPr="00525B26" w:rsidRDefault="00CB66A5" w:rsidP="007C221D">
            <w:pPr>
              <w:rPr>
                <w:rFonts w:cs="Times New Roman"/>
              </w:rPr>
            </w:pPr>
            <w:r w:rsidRPr="00525B26">
              <w:rPr>
                <w:rFonts w:cs="Times New Roman"/>
              </w:rPr>
              <w:t>TÜRKÇE</w:t>
            </w:r>
          </w:p>
        </w:tc>
        <w:tc>
          <w:tcPr>
            <w:tcW w:w="794" w:type="dxa"/>
            <w:tcBorders>
              <w:top w:val="single" w:sz="12" w:space="0" w:color="000000"/>
              <w:left w:val="single" w:sz="12" w:space="0" w:color="000000"/>
              <w:right w:val="single" w:sz="12" w:space="0" w:color="000000"/>
            </w:tcBorders>
            <w:vAlign w:val="center"/>
          </w:tcPr>
          <w:p w14:paraId="2FC622DA" w14:textId="77777777" w:rsidR="00CB66A5" w:rsidRPr="00525B26" w:rsidRDefault="00CB66A5" w:rsidP="007C221D">
            <w:pPr>
              <w:rPr>
                <w:rFonts w:cs="Times New Roman"/>
              </w:rPr>
            </w:pPr>
          </w:p>
        </w:tc>
        <w:tc>
          <w:tcPr>
            <w:tcW w:w="1018" w:type="dxa"/>
            <w:tcBorders>
              <w:top w:val="single" w:sz="12" w:space="0" w:color="000000"/>
              <w:left w:val="single" w:sz="12" w:space="0" w:color="000000"/>
              <w:right w:val="single" w:sz="12" w:space="0" w:color="000000"/>
            </w:tcBorders>
            <w:vAlign w:val="center"/>
          </w:tcPr>
          <w:p w14:paraId="5F33C3E9" w14:textId="77777777" w:rsidR="00CB66A5" w:rsidRPr="00525B26" w:rsidRDefault="00CB66A5" w:rsidP="007C221D">
            <w:pPr>
              <w:rPr>
                <w:rFonts w:cs="Times New Roman"/>
              </w:rPr>
            </w:pPr>
          </w:p>
        </w:tc>
        <w:tc>
          <w:tcPr>
            <w:tcW w:w="685" w:type="dxa"/>
            <w:tcBorders>
              <w:top w:val="single" w:sz="12" w:space="0" w:color="000000"/>
              <w:left w:val="single" w:sz="12" w:space="0" w:color="000000"/>
              <w:right w:val="single" w:sz="4" w:space="0" w:color="000000"/>
            </w:tcBorders>
            <w:vAlign w:val="center"/>
          </w:tcPr>
          <w:p w14:paraId="5FEF9CC1" w14:textId="77777777" w:rsidR="00CB66A5" w:rsidRPr="00525B26" w:rsidRDefault="00CB66A5" w:rsidP="007C221D">
            <w:pPr>
              <w:rPr>
                <w:rFonts w:cs="Times New Roman"/>
              </w:rPr>
            </w:pPr>
            <w:r w:rsidRPr="00525B26">
              <w:rPr>
                <w:rFonts w:cs="Times New Roman"/>
              </w:rPr>
              <w:t>x</w:t>
            </w:r>
          </w:p>
        </w:tc>
        <w:tc>
          <w:tcPr>
            <w:tcW w:w="708" w:type="dxa"/>
            <w:tcBorders>
              <w:top w:val="single" w:sz="12" w:space="0" w:color="000000"/>
              <w:left w:val="single" w:sz="4" w:space="0" w:color="000000"/>
              <w:right w:val="single" w:sz="12" w:space="0" w:color="000000"/>
            </w:tcBorders>
            <w:vAlign w:val="center"/>
          </w:tcPr>
          <w:p w14:paraId="065D9386" w14:textId="77777777" w:rsidR="00CB66A5" w:rsidRPr="00525B26" w:rsidRDefault="00CB66A5" w:rsidP="007C221D">
            <w:pPr>
              <w:rPr>
                <w:rFonts w:cs="Times New Roman"/>
              </w:rPr>
            </w:pPr>
          </w:p>
        </w:tc>
        <w:tc>
          <w:tcPr>
            <w:tcW w:w="701" w:type="dxa"/>
            <w:tcBorders>
              <w:top w:val="single" w:sz="12" w:space="0" w:color="000000"/>
              <w:left w:val="single" w:sz="12" w:space="0" w:color="000000"/>
            </w:tcBorders>
            <w:vAlign w:val="center"/>
          </w:tcPr>
          <w:p w14:paraId="4EF13560" w14:textId="77777777" w:rsidR="00CB66A5" w:rsidRPr="00525B26" w:rsidRDefault="00CB66A5" w:rsidP="007C221D">
            <w:pPr>
              <w:rPr>
                <w:rFonts w:cs="Times New Roman"/>
              </w:rPr>
            </w:pPr>
          </w:p>
        </w:tc>
      </w:tr>
      <w:tr w:rsidR="00CB66A5" w:rsidRPr="00525B26" w14:paraId="1D706837" w14:textId="77777777" w:rsidTr="00C66D10">
        <w:trPr>
          <w:trHeight w:val="372"/>
          <w:jc w:val="center"/>
        </w:trPr>
        <w:tc>
          <w:tcPr>
            <w:tcW w:w="9440" w:type="dxa"/>
            <w:gridSpan w:val="9"/>
            <w:tcBorders>
              <w:top w:val="single" w:sz="12" w:space="0" w:color="000000"/>
              <w:bottom w:val="single" w:sz="12" w:space="0" w:color="000000"/>
            </w:tcBorders>
            <w:shd w:val="clear" w:color="auto" w:fill="D9D9D9"/>
            <w:vAlign w:val="center"/>
          </w:tcPr>
          <w:p w14:paraId="18AF7035" w14:textId="77777777" w:rsidR="00CB66A5" w:rsidRPr="00525B26" w:rsidRDefault="00CB66A5" w:rsidP="007C221D">
            <w:pPr>
              <w:pStyle w:val="TableParagraph"/>
              <w:spacing w:line="246" w:lineRule="exact"/>
              <w:ind w:left="21"/>
              <w:rPr>
                <w:b/>
              </w:rPr>
            </w:pPr>
            <w:r w:rsidRPr="00525B26">
              <w:rPr>
                <w:b/>
              </w:rPr>
              <w:t>3. Yarıyıl</w:t>
            </w:r>
          </w:p>
        </w:tc>
      </w:tr>
      <w:tr w:rsidR="00CB66A5" w:rsidRPr="00525B26" w14:paraId="79E027BE" w14:textId="77777777" w:rsidTr="00525B26">
        <w:trPr>
          <w:jc w:val="center"/>
        </w:trPr>
        <w:tc>
          <w:tcPr>
            <w:tcW w:w="1276" w:type="dxa"/>
            <w:tcBorders>
              <w:top w:val="single" w:sz="12" w:space="0" w:color="000000"/>
              <w:bottom w:val="single" w:sz="12" w:space="0" w:color="000000"/>
              <w:right w:val="single" w:sz="12" w:space="0" w:color="000000"/>
            </w:tcBorders>
            <w:vAlign w:val="center"/>
          </w:tcPr>
          <w:p w14:paraId="7C5AB9FA" w14:textId="77777777" w:rsidR="00CB66A5" w:rsidRPr="00525B26" w:rsidRDefault="00CB66A5" w:rsidP="007C221D">
            <w:pPr>
              <w:rPr>
                <w:rFonts w:cs="Times New Roman"/>
                <w:b/>
              </w:rPr>
            </w:pPr>
            <w:r w:rsidRPr="00525B26">
              <w:rPr>
                <w:rStyle w:val="Gvdemetni7ptKalnDeil"/>
                <w:rFonts w:eastAsiaTheme="majorEastAsia"/>
                <w:b w:val="0"/>
                <w:sz w:val="22"/>
                <w:szCs w:val="22"/>
              </w:rPr>
              <w:t>MDS-3201</w:t>
            </w:r>
          </w:p>
        </w:tc>
        <w:tc>
          <w:tcPr>
            <w:tcW w:w="3209" w:type="dxa"/>
            <w:gridSpan w:val="2"/>
            <w:tcBorders>
              <w:top w:val="single" w:sz="12" w:space="0" w:color="000000"/>
              <w:left w:val="single" w:sz="12" w:space="0" w:color="000000"/>
              <w:bottom w:val="single" w:sz="12" w:space="0" w:color="000000"/>
              <w:right w:val="single" w:sz="12" w:space="0" w:color="000000"/>
            </w:tcBorders>
            <w:vAlign w:val="center"/>
          </w:tcPr>
          <w:p w14:paraId="3F9DAE45" w14:textId="77777777" w:rsidR="00CB66A5" w:rsidRPr="00525B26" w:rsidRDefault="00CB66A5" w:rsidP="007C221D">
            <w:pPr>
              <w:rPr>
                <w:rFonts w:cs="Times New Roman"/>
                <w:b/>
              </w:rPr>
            </w:pPr>
            <w:r w:rsidRPr="00525B26">
              <w:rPr>
                <w:rStyle w:val="Gvdemetni7ptKalnDeil"/>
                <w:rFonts w:eastAsiaTheme="majorEastAsia"/>
                <w:b w:val="0"/>
                <w:sz w:val="22"/>
                <w:szCs w:val="22"/>
              </w:rPr>
              <w:t>Seramik Tasarım Yöntemleri</w:t>
            </w:r>
          </w:p>
        </w:tc>
        <w:tc>
          <w:tcPr>
            <w:tcW w:w="1049" w:type="dxa"/>
            <w:tcBorders>
              <w:top w:val="single" w:sz="12" w:space="0" w:color="000000"/>
              <w:left w:val="single" w:sz="12" w:space="0" w:color="000000"/>
              <w:bottom w:val="single" w:sz="12" w:space="0" w:color="000000"/>
              <w:right w:val="single" w:sz="12" w:space="0" w:color="000000"/>
            </w:tcBorders>
            <w:vAlign w:val="center"/>
          </w:tcPr>
          <w:p w14:paraId="1F33700D" w14:textId="77777777" w:rsidR="00CB66A5" w:rsidRPr="00525B26" w:rsidRDefault="00CB66A5" w:rsidP="007C221D">
            <w:pPr>
              <w:rPr>
                <w:rFonts w:cs="Times New Roman"/>
              </w:rPr>
            </w:pPr>
            <w:r w:rsidRPr="00525B26">
              <w:rPr>
                <w:rFonts w:cs="Times New Roman"/>
              </w:rPr>
              <w:t>TÜRKÇE</w:t>
            </w:r>
          </w:p>
        </w:tc>
        <w:tc>
          <w:tcPr>
            <w:tcW w:w="794" w:type="dxa"/>
            <w:tcBorders>
              <w:top w:val="single" w:sz="12" w:space="0" w:color="000000"/>
              <w:left w:val="single" w:sz="12" w:space="0" w:color="000000"/>
              <w:bottom w:val="single" w:sz="12" w:space="0" w:color="000000"/>
              <w:right w:val="single" w:sz="12" w:space="0" w:color="000000"/>
            </w:tcBorders>
            <w:vAlign w:val="center"/>
          </w:tcPr>
          <w:p w14:paraId="135E542E" w14:textId="77777777" w:rsidR="00CB66A5" w:rsidRPr="00525B26" w:rsidRDefault="00CB66A5" w:rsidP="007C221D">
            <w:pPr>
              <w:rPr>
                <w:rFonts w:cs="Times New Roman"/>
              </w:rPr>
            </w:pPr>
            <w:r w:rsidRPr="00525B26">
              <w:rPr>
                <w:rFonts w:cs="Times New Roman"/>
              </w:rPr>
              <w:t>x</w:t>
            </w:r>
          </w:p>
        </w:tc>
        <w:tc>
          <w:tcPr>
            <w:tcW w:w="1018" w:type="dxa"/>
            <w:tcBorders>
              <w:top w:val="single" w:sz="12" w:space="0" w:color="000000"/>
              <w:left w:val="single" w:sz="12" w:space="0" w:color="000000"/>
              <w:bottom w:val="single" w:sz="12" w:space="0" w:color="000000"/>
              <w:right w:val="single" w:sz="12" w:space="0" w:color="000000"/>
            </w:tcBorders>
            <w:vAlign w:val="center"/>
          </w:tcPr>
          <w:p w14:paraId="24D017B1" w14:textId="77777777" w:rsidR="00CB66A5" w:rsidRPr="00525B26" w:rsidRDefault="00CB66A5" w:rsidP="007C221D">
            <w:pPr>
              <w:rPr>
                <w:rFonts w:cs="Times New Roman"/>
              </w:rPr>
            </w:pPr>
          </w:p>
        </w:tc>
        <w:tc>
          <w:tcPr>
            <w:tcW w:w="685" w:type="dxa"/>
            <w:tcBorders>
              <w:top w:val="single" w:sz="12" w:space="0" w:color="000000"/>
              <w:left w:val="single" w:sz="12" w:space="0" w:color="000000"/>
              <w:bottom w:val="single" w:sz="12" w:space="0" w:color="000000"/>
              <w:right w:val="single" w:sz="4" w:space="0" w:color="000000"/>
            </w:tcBorders>
            <w:vAlign w:val="center"/>
          </w:tcPr>
          <w:p w14:paraId="5E29B6DE" w14:textId="77777777" w:rsidR="00CB66A5" w:rsidRPr="00525B26" w:rsidRDefault="00CB66A5" w:rsidP="007C221D">
            <w:pPr>
              <w:rPr>
                <w:rFonts w:cs="Times New Roman"/>
              </w:rPr>
            </w:pPr>
          </w:p>
        </w:tc>
        <w:tc>
          <w:tcPr>
            <w:tcW w:w="708" w:type="dxa"/>
            <w:tcBorders>
              <w:top w:val="single" w:sz="12" w:space="0" w:color="000000"/>
              <w:left w:val="single" w:sz="4" w:space="0" w:color="000000"/>
              <w:bottom w:val="single" w:sz="12" w:space="0" w:color="000000"/>
              <w:right w:val="single" w:sz="12" w:space="0" w:color="000000"/>
            </w:tcBorders>
            <w:vAlign w:val="center"/>
          </w:tcPr>
          <w:p w14:paraId="01594D20" w14:textId="77777777" w:rsidR="00CB66A5" w:rsidRPr="00525B26" w:rsidRDefault="00CB66A5" w:rsidP="007C221D">
            <w:pPr>
              <w:rPr>
                <w:rFonts w:cs="Times New Roman"/>
              </w:rPr>
            </w:pPr>
          </w:p>
        </w:tc>
        <w:tc>
          <w:tcPr>
            <w:tcW w:w="701" w:type="dxa"/>
            <w:tcBorders>
              <w:top w:val="single" w:sz="12" w:space="0" w:color="000000"/>
              <w:left w:val="single" w:sz="12" w:space="0" w:color="000000"/>
              <w:bottom w:val="single" w:sz="12" w:space="0" w:color="000000"/>
            </w:tcBorders>
            <w:vAlign w:val="center"/>
          </w:tcPr>
          <w:p w14:paraId="59F07C5F" w14:textId="77777777" w:rsidR="00CB66A5" w:rsidRPr="00525B26" w:rsidRDefault="00CB66A5" w:rsidP="007C221D">
            <w:pPr>
              <w:rPr>
                <w:rFonts w:cs="Times New Roman"/>
              </w:rPr>
            </w:pPr>
          </w:p>
        </w:tc>
      </w:tr>
      <w:tr w:rsidR="00CB66A5" w:rsidRPr="00525B26" w14:paraId="7CB910D7" w14:textId="77777777" w:rsidTr="00525B26">
        <w:trPr>
          <w:jc w:val="center"/>
        </w:trPr>
        <w:tc>
          <w:tcPr>
            <w:tcW w:w="1276" w:type="dxa"/>
            <w:tcBorders>
              <w:top w:val="single" w:sz="12" w:space="0" w:color="000000"/>
              <w:bottom w:val="single" w:sz="12" w:space="0" w:color="000000"/>
              <w:right w:val="single" w:sz="12" w:space="0" w:color="000000"/>
            </w:tcBorders>
            <w:vAlign w:val="center"/>
          </w:tcPr>
          <w:p w14:paraId="2761AA86" w14:textId="77777777" w:rsidR="00CB66A5" w:rsidRPr="00525B26" w:rsidRDefault="00CB66A5" w:rsidP="007C221D">
            <w:pPr>
              <w:rPr>
                <w:rFonts w:cs="Times New Roman"/>
                <w:b/>
              </w:rPr>
            </w:pPr>
            <w:r w:rsidRPr="00525B26">
              <w:rPr>
                <w:rStyle w:val="Gvdemetni7ptKalnDeil"/>
                <w:rFonts w:eastAsiaTheme="majorEastAsia"/>
                <w:b w:val="0"/>
                <w:sz w:val="22"/>
                <w:szCs w:val="22"/>
              </w:rPr>
              <w:t>MDS-3203</w:t>
            </w:r>
          </w:p>
        </w:tc>
        <w:tc>
          <w:tcPr>
            <w:tcW w:w="3209" w:type="dxa"/>
            <w:gridSpan w:val="2"/>
            <w:tcBorders>
              <w:top w:val="single" w:sz="12" w:space="0" w:color="000000"/>
              <w:left w:val="single" w:sz="12" w:space="0" w:color="000000"/>
              <w:bottom w:val="single" w:sz="12" w:space="0" w:color="000000"/>
              <w:right w:val="single" w:sz="12" w:space="0" w:color="000000"/>
            </w:tcBorders>
            <w:vAlign w:val="center"/>
          </w:tcPr>
          <w:p w14:paraId="68D78BF4" w14:textId="77777777" w:rsidR="00CB66A5" w:rsidRPr="00525B26" w:rsidRDefault="00CB66A5" w:rsidP="007C221D">
            <w:pPr>
              <w:rPr>
                <w:rFonts w:cs="Times New Roman"/>
                <w:b/>
              </w:rPr>
            </w:pPr>
            <w:r w:rsidRPr="00525B26">
              <w:rPr>
                <w:rStyle w:val="Gvdemetni7ptKalnDeil"/>
                <w:rFonts w:eastAsiaTheme="majorEastAsia"/>
                <w:b w:val="0"/>
                <w:sz w:val="22"/>
                <w:szCs w:val="22"/>
              </w:rPr>
              <w:t>Bilgisayar Uygulama ve Tasarım</w:t>
            </w:r>
          </w:p>
        </w:tc>
        <w:tc>
          <w:tcPr>
            <w:tcW w:w="1049" w:type="dxa"/>
            <w:tcBorders>
              <w:top w:val="single" w:sz="12" w:space="0" w:color="000000"/>
              <w:left w:val="single" w:sz="12" w:space="0" w:color="000000"/>
              <w:bottom w:val="single" w:sz="12" w:space="0" w:color="000000"/>
              <w:right w:val="single" w:sz="12" w:space="0" w:color="000000"/>
            </w:tcBorders>
            <w:vAlign w:val="center"/>
          </w:tcPr>
          <w:p w14:paraId="3020EF1A" w14:textId="77777777" w:rsidR="00CB66A5" w:rsidRPr="00525B26" w:rsidRDefault="00CB66A5" w:rsidP="007C221D">
            <w:pPr>
              <w:rPr>
                <w:rFonts w:cs="Times New Roman"/>
              </w:rPr>
            </w:pPr>
            <w:r w:rsidRPr="00525B26">
              <w:rPr>
                <w:rFonts w:cs="Times New Roman"/>
              </w:rPr>
              <w:t>TÜRKÇE</w:t>
            </w:r>
          </w:p>
        </w:tc>
        <w:tc>
          <w:tcPr>
            <w:tcW w:w="794" w:type="dxa"/>
            <w:tcBorders>
              <w:top w:val="single" w:sz="12" w:space="0" w:color="000000"/>
              <w:left w:val="single" w:sz="12" w:space="0" w:color="000000"/>
              <w:bottom w:val="single" w:sz="12" w:space="0" w:color="000000"/>
              <w:right w:val="single" w:sz="12" w:space="0" w:color="000000"/>
            </w:tcBorders>
            <w:vAlign w:val="center"/>
          </w:tcPr>
          <w:p w14:paraId="7A817BA7" w14:textId="77777777" w:rsidR="00CB66A5" w:rsidRPr="00525B26" w:rsidRDefault="00CB66A5" w:rsidP="007C221D">
            <w:pPr>
              <w:rPr>
                <w:rFonts w:cs="Times New Roman"/>
              </w:rPr>
            </w:pPr>
            <w:r w:rsidRPr="00525B26">
              <w:rPr>
                <w:rFonts w:cs="Times New Roman"/>
              </w:rPr>
              <w:t>x</w:t>
            </w:r>
          </w:p>
        </w:tc>
        <w:tc>
          <w:tcPr>
            <w:tcW w:w="1018" w:type="dxa"/>
            <w:tcBorders>
              <w:top w:val="single" w:sz="12" w:space="0" w:color="000000"/>
              <w:left w:val="single" w:sz="12" w:space="0" w:color="000000"/>
              <w:bottom w:val="single" w:sz="12" w:space="0" w:color="000000"/>
              <w:right w:val="single" w:sz="12" w:space="0" w:color="000000"/>
            </w:tcBorders>
            <w:vAlign w:val="center"/>
          </w:tcPr>
          <w:p w14:paraId="5471B33F" w14:textId="77777777" w:rsidR="00CB66A5" w:rsidRPr="00525B26" w:rsidRDefault="00CB66A5" w:rsidP="007C221D">
            <w:pPr>
              <w:rPr>
                <w:rFonts w:cs="Times New Roman"/>
              </w:rPr>
            </w:pPr>
          </w:p>
        </w:tc>
        <w:tc>
          <w:tcPr>
            <w:tcW w:w="685" w:type="dxa"/>
            <w:tcBorders>
              <w:top w:val="single" w:sz="12" w:space="0" w:color="000000"/>
              <w:left w:val="single" w:sz="12" w:space="0" w:color="000000"/>
              <w:bottom w:val="single" w:sz="12" w:space="0" w:color="000000"/>
              <w:right w:val="single" w:sz="4" w:space="0" w:color="000000"/>
            </w:tcBorders>
            <w:vAlign w:val="center"/>
          </w:tcPr>
          <w:p w14:paraId="28F66236" w14:textId="77777777" w:rsidR="00CB66A5" w:rsidRPr="00525B26" w:rsidRDefault="00CB66A5" w:rsidP="007C221D">
            <w:pPr>
              <w:rPr>
                <w:rFonts w:cs="Times New Roman"/>
              </w:rPr>
            </w:pPr>
          </w:p>
        </w:tc>
        <w:tc>
          <w:tcPr>
            <w:tcW w:w="708" w:type="dxa"/>
            <w:tcBorders>
              <w:top w:val="single" w:sz="12" w:space="0" w:color="000000"/>
              <w:left w:val="single" w:sz="4" w:space="0" w:color="000000"/>
              <w:bottom w:val="single" w:sz="12" w:space="0" w:color="000000"/>
              <w:right w:val="single" w:sz="12" w:space="0" w:color="000000"/>
            </w:tcBorders>
            <w:vAlign w:val="center"/>
          </w:tcPr>
          <w:p w14:paraId="0F2281CB" w14:textId="77777777" w:rsidR="00CB66A5" w:rsidRPr="00525B26" w:rsidRDefault="00CB66A5" w:rsidP="007C221D">
            <w:pPr>
              <w:rPr>
                <w:rFonts w:cs="Times New Roman"/>
              </w:rPr>
            </w:pPr>
          </w:p>
        </w:tc>
        <w:tc>
          <w:tcPr>
            <w:tcW w:w="701" w:type="dxa"/>
            <w:tcBorders>
              <w:top w:val="single" w:sz="12" w:space="0" w:color="000000"/>
              <w:left w:val="single" w:sz="12" w:space="0" w:color="000000"/>
              <w:bottom w:val="single" w:sz="12" w:space="0" w:color="000000"/>
            </w:tcBorders>
            <w:vAlign w:val="center"/>
          </w:tcPr>
          <w:p w14:paraId="39DA09DC" w14:textId="77777777" w:rsidR="00CB66A5" w:rsidRPr="00525B26" w:rsidRDefault="00CB66A5" w:rsidP="007C221D">
            <w:pPr>
              <w:rPr>
                <w:rFonts w:cs="Times New Roman"/>
              </w:rPr>
            </w:pPr>
          </w:p>
        </w:tc>
      </w:tr>
      <w:tr w:rsidR="00CB66A5" w:rsidRPr="00525B26" w14:paraId="2BDECD55" w14:textId="77777777" w:rsidTr="00525B26">
        <w:trPr>
          <w:jc w:val="center"/>
        </w:trPr>
        <w:tc>
          <w:tcPr>
            <w:tcW w:w="1276" w:type="dxa"/>
            <w:tcBorders>
              <w:top w:val="single" w:sz="12" w:space="0" w:color="000000"/>
              <w:bottom w:val="single" w:sz="12" w:space="0" w:color="000000"/>
              <w:right w:val="single" w:sz="12" w:space="0" w:color="000000"/>
            </w:tcBorders>
            <w:vAlign w:val="center"/>
          </w:tcPr>
          <w:p w14:paraId="62C7F2BA" w14:textId="77777777" w:rsidR="00CB66A5" w:rsidRPr="00525B26" w:rsidRDefault="00CB66A5" w:rsidP="007C221D">
            <w:pPr>
              <w:rPr>
                <w:rFonts w:cs="Times New Roman"/>
                <w:b/>
              </w:rPr>
            </w:pPr>
            <w:r w:rsidRPr="00525B26">
              <w:rPr>
                <w:rStyle w:val="Gvdemetni7ptKalnDeil"/>
                <w:rFonts w:eastAsiaTheme="majorEastAsia"/>
                <w:b w:val="0"/>
                <w:sz w:val="22"/>
                <w:szCs w:val="22"/>
              </w:rPr>
              <w:t>MDS-3205</w:t>
            </w:r>
          </w:p>
        </w:tc>
        <w:tc>
          <w:tcPr>
            <w:tcW w:w="3209" w:type="dxa"/>
            <w:gridSpan w:val="2"/>
            <w:tcBorders>
              <w:top w:val="single" w:sz="12" w:space="0" w:color="000000"/>
              <w:left w:val="single" w:sz="12" w:space="0" w:color="000000"/>
              <w:bottom w:val="single" w:sz="12" w:space="0" w:color="000000"/>
              <w:right w:val="single" w:sz="12" w:space="0" w:color="000000"/>
            </w:tcBorders>
            <w:vAlign w:val="center"/>
          </w:tcPr>
          <w:p w14:paraId="2BB7B5B2" w14:textId="77777777" w:rsidR="00CB66A5" w:rsidRPr="00525B26" w:rsidRDefault="00CB66A5" w:rsidP="007C221D">
            <w:pPr>
              <w:rPr>
                <w:rFonts w:cs="Times New Roman"/>
                <w:b/>
              </w:rPr>
            </w:pPr>
            <w:r w:rsidRPr="00525B26">
              <w:rPr>
                <w:rStyle w:val="Gvdemetni7ptKalnDeil"/>
                <w:rFonts w:eastAsiaTheme="majorEastAsia"/>
                <w:b w:val="0"/>
                <w:sz w:val="22"/>
                <w:szCs w:val="22"/>
              </w:rPr>
              <w:t>İç Mekan Tasarımı</w:t>
            </w:r>
          </w:p>
        </w:tc>
        <w:tc>
          <w:tcPr>
            <w:tcW w:w="1049" w:type="dxa"/>
            <w:tcBorders>
              <w:top w:val="single" w:sz="12" w:space="0" w:color="000000"/>
              <w:left w:val="single" w:sz="12" w:space="0" w:color="000000"/>
              <w:bottom w:val="single" w:sz="12" w:space="0" w:color="000000"/>
              <w:right w:val="single" w:sz="12" w:space="0" w:color="000000"/>
            </w:tcBorders>
            <w:vAlign w:val="center"/>
          </w:tcPr>
          <w:p w14:paraId="41C22543" w14:textId="77777777" w:rsidR="00CB66A5" w:rsidRPr="00525B26" w:rsidRDefault="00CB66A5" w:rsidP="007C221D">
            <w:pPr>
              <w:rPr>
                <w:rFonts w:cs="Times New Roman"/>
              </w:rPr>
            </w:pPr>
            <w:r w:rsidRPr="00525B26">
              <w:rPr>
                <w:rFonts w:cs="Times New Roman"/>
              </w:rPr>
              <w:t>TÜRKÇE</w:t>
            </w:r>
          </w:p>
        </w:tc>
        <w:tc>
          <w:tcPr>
            <w:tcW w:w="794" w:type="dxa"/>
            <w:tcBorders>
              <w:top w:val="single" w:sz="12" w:space="0" w:color="000000"/>
              <w:left w:val="single" w:sz="12" w:space="0" w:color="000000"/>
              <w:bottom w:val="single" w:sz="12" w:space="0" w:color="000000"/>
              <w:right w:val="single" w:sz="12" w:space="0" w:color="000000"/>
            </w:tcBorders>
            <w:vAlign w:val="center"/>
          </w:tcPr>
          <w:p w14:paraId="501C4CA3" w14:textId="77777777" w:rsidR="00CB66A5" w:rsidRPr="00525B26" w:rsidRDefault="00CB66A5" w:rsidP="007C221D">
            <w:pPr>
              <w:rPr>
                <w:rFonts w:cs="Times New Roman"/>
              </w:rPr>
            </w:pPr>
            <w:r w:rsidRPr="00525B26">
              <w:rPr>
                <w:rFonts w:cs="Times New Roman"/>
              </w:rPr>
              <w:t>x</w:t>
            </w:r>
          </w:p>
        </w:tc>
        <w:tc>
          <w:tcPr>
            <w:tcW w:w="1018" w:type="dxa"/>
            <w:tcBorders>
              <w:top w:val="single" w:sz="12" w:space="0" w:color="000000"/>
              <w:left w:val="single" w:sz="12" w:space="0" w:color="000000"/>
              <w:bottom w:val="single" w:sz="12" w:space="0" w:color="000000"/>
              <w:right w:val="single" w:sz="12" w:space="0" w:color="000000"/>
            </w:tcBorders>
            <w:vAlign w:val="center"/>
          </w:tcPr>
          <w:p w14:paraId="68B4E620" w14:textId="77777777" w:rsidR="00CB66A5" w:rsidRPr="00525B26" w:rsidRDefault="00CB66A5" w:rsidP="007C221D">
            <w:pPr>
              <w:rPr>
                <w:rFonts w:cs="Times New Roman"/>
              </w:rPr>
            </w:pPr>
          </w:p>
        </w:tc>
        <w:tc>
          <w:tcPr>
            <w:tcW w:w="685" w:type="dxa"/>
            <w:tcBorders>
              <w:top w:val="single" w:sz="12" w:space="0" w:color="000000"/>
              <w:left w:val="single" w:sz="12" w:space="0" w:color="000000"/>
              <w:bottom w:val="single" w:sz="12" w:space="0" w:color="000000"/>
              <w:right w:val="single" w:sz="4" w:space="0" w:color="000000"/>
            </w:tcBorders>
            <w:vAlign w:val="center"/>
          </w:tcPr>
          <w:p w14:paraId="7EED3C74" w14:textId="77777777" w:rsidR="00CB66A5" w:rsidRPr="00525B26" w:rsidRDefault="00CB66A5" w:rsidP="007C221D">
            <w:pPr>
              <w:rPr>
                <w:rFonts w:cs="Times New Roman"/>
              </w:rPr>
            </w:pPr>
          </w:p>
        </w:tc>
        <w:tc>
          <w:tcPr>
            <w:tcW w:w="708" w:type="dxa"/>
            <w:tcBorders>
              <w:top w:val="single" w:sz="12" w:space="0" w:color="000000"/>
              <w:left w:val="single" w:sz="4" w:space="0" w:color="000000"/>
              <w:bottom w:val="single" w:sz="12" w:space="0" w:color="000000"/>
              <w:right w:val="single" w:sz="12" w:space="0" w:color="000000"/>
            </w:tcBorders>
            <w:vAlign w:val="center"/>
          </w:tcPr>
          <w:p w14:paraId="6E351E61" w14:textId="77777777" w:rsidR="00CB66A5" w:rsidRPr="00525B26" w:rsidRDefault="00CB66A5" w:rsidP="007C221D">
            <w:pPr>
              <w:rPr>
                <w:rFonts w:cs="Times New Roman"/>
              </w:rPr>
            </w:pPr>
          </w:p>
        </w:tc>
        <w:tc>
          <w:tcPr>
            <w:tcW w:w="701" w:type="dxa"/>
            <w:tcBorders>
              <w:top w:val="single" w:sz="12" w:space="0" w:color="000000"/>
              <w:left w:val="single" w:sz="12" w:space="0" w:color="000000"/>
              <w:bottom w:val="single" w:sz="12" w:space="0" w:color="000000"/>
            </w:tcBorders>
            <w:vAlign w:val="center"/>
          </w:tcPr>
          <w:p w14:paraId="06DB7331" w14:textId="77777777" w:rsidR="00CB66A5" w:rsidRPr="00525B26" w:rsidRDefault="00CB66A5" w:rsidP="007C221D">
            <w:pPr>
              <w:rPr>
                <w:rFonts w:cs="Times New Roman"/>
              </w:rPr>
            </w:pPr>
          </w:p>
        </w:tc>
      </w:tr>
      <w:tr w:rsidR="00CB66A5" w:rsidRPr="00525B26" w14:paraId="356771F8" w14:textId="77777777" w:rsidTr="00525B26">
        <w:trPr>
          <w:jc w:val="center"/>
        </w:trPr>
        <w:tc>
          <w:tcPr>
            <w:tcW w:w="1276" w:type="dxa"/>
            <w:tcBorders>
              <w:top w:val="single" w:sz="12" w:space="0" w:color="000000"/>
              <w:bottom w:val="single" w:sz="12" w:space="0" w:color="000000"/>
              <w:right w:val="single" w:sz="12" w:space="0" w:color="000000"/>
            </w:tcBorders>
            <w:vAlign w:val="center"/>
          </w:tcPr>
          <w:p w14:paraId="1D780801" w14:textId="77777777" w:rsidR="00CB66A5" w:rsidRPr="00525B26" w:rsidRDefault="00CB66A5" w:rsidP="007C221D">
            <w:pPr>
              <w:rPr>
                <w:rFonts w:cs="Times New Roman"/>
                <w:b/>
              </w:rPr>
            </w:pPr>
            <w:r w:rsidRPr="00525B26">
              <w:rPr>
                <w:rStyle w:val="Gvdemetni7ptKalnDeil"/>
                <w:rFonts w:eastAsiaTheme="majorEastAsia"/>
                <w:b w:val="0"/>
                <w:sz w:val="22"/>
                <w:szCs w:val="22"/>
              </w:rPr>
              <w:t>MDS-3207</w:t>
            </w:r>
          </w:p>
        </w:tc>
        <w:tc>
          <w:tcPr>
            <w:tcW w:w="3209" w:type="dxa"/>
            <w:gridSpan w:val="2"/>
            <w:tcBorders>
              <w:top w:val="single" w:sz="12" w:space="0" w:color="000000"/>
              <w:left w:val="single" w:sz="12" w:space="0" w:color="000000"/>
              <w:bottom w:val="single" w:sz="12" w:space="0" w:color="000000"/>
              <w:right w:val="single" w:sz="12" w:space="0" w:color="000000"/>
            </w:tcBorders>
            <w:vAlign w:val="center"/>
          </w:tcPr>
          <w:p w14:paraId="20D7C4D7" w14:textId="77777777" w:rsidR="00CB66A5" w:rsidRPr="00525B26" w:rsidRDefault="00CB66A5" w:rsidP="007C221D">
            <w:pPr>
              <w:rPr>
                <w:rFonts w:cs="Times New Roman"/>
                <w:b/>
              </w:rPr>
            </w:pPr>
            <w:r w:rsidRPr="00525B26">
              <w:rPr>
                <w:rStyle w:val="Gvdemetni7ptKalnDeil"/>
                <w:rFonts w:eastAsiaTheme="majorEastAsia"/>
                <w:b w:val="0"/>
                <w:sz w:val="22"/>
                <w:szCs w:val="22"/>
              </w:rPr>
              <w:t>Proje Tasarım</w:t>
            </w:r>
          </w:p>
        </w:tc>
        <w:tc>
          <w:tcPr>
            <w:tcW w:w="1049" w:type="dxa"/>
            <w:tcBorders>
              <w:top w:val="single" w:sz="12" w:space="0" w:color="000000"/>
              <w:left w:val="single" w:sz="12" w:space="0" w:color="000000"/>
              <w:bottom w:val="single" w:sz="12" w:space="0" w:color="000000"/>
              <w:right w:val="single" w:sz="12" w:space="0" w:color="000000"/>
            </w:tcBorders>
            <w:vAlign w:val="center"/>
          </w:tcPr>
          <w:p w14:paraId="10A7219C" w14:textId="77777777" w:rsidR="00CB66A5" w:rsidRPr="00525B26" w:rsidRDefault="00CB66A5" w:rsidP="007C221D">
            <w:pPr>
              <w:rPr>
                <w:rFonts w:cs="Times New Roman"/>
              </w:rPr>
            </w:pPr>
            <w:r w:rsidRPr="00525B26">
              <w:rPr>
                <w:rFonts w:cs="Times New Roman"/>
              </w:rPr>
              <w:t>TÜRKÇE</w:t>
            </w:r>
          </w:p>
        </w:tc>
        <w:tc>
          <w:tcPr>
            <w:tcW w:w="794" w:type="dxa"/>
            <w:tcBorders>
              <w:top w:val="single" w:sz="12" w:space="0" w:color="000000"/>
              <w:left w:val="single" w:sz="12" w:space="0" w:color="000000"/>
              <w:bottom w:val="single" w:sz="12" w:space="0" w:color="000000"/>
              <w:right w:val="single" w:sz="12" w:space="0" w:color="000000"/>
            </w:tcBorders>
            <w:vAlign w:val="center"/>
          </w:tcPr>
          <w:p w14:paraId="76C1054E" w14:textId="77777777" w:rsidR="00CB66A5" w:rsidRPr="00525B26" w:rsidRDefault="00CB66A5" w:rsidP="007C221D">
            <w:pPr>
              <w:rPr>
                <w:rFonts w:cs="Times New Roman"/>
              </w:rPr>
            </w:pPr>
          </w:p>
        </w:tc>
        <w:tc>
          <w:tcPr>
            <w:tcW w:w="1018" w:type="dxa"/>
            <w:tcBorders>
              <w:top w:val="single" w:sz="12" w:space="0" w:color="000000"/>
              <w:left w:val="single" w:sz="12" w:space="0" w:color="000000"/>
              <w:bottom w:val="single" w:sz="12" w:space="0" w:color="000000"/>
              <w:right w:val="single" w:sz="12" w:space="0" w:color="000000"/>
            </w:tcBorders>
            <w:vAlign w:val="center"/>
          </w:tcPr>
          <w:p w14:paraId="65F584E8" w14:textId="77777777" w:rsidR="00CB66A5" w:rsidRPr="00525B26" w:rsidRDefault="00CB66A5" w:rsidP="007C221D">
            <w:pPr>
              <w:rPr>
                <w:rFonts w:cs="Times New Roman"/>
              </w:rPr>
            </w:pPr>
            <w:r w:rsidRPr="00525B26">
              <w:rPr>
                <w:rFonts w:cs="Times New Roman"/>
              </w:rPr>
              <w:t>x</w:t>
            </w:r>
          </w:p>
        </w:tc>
        <w:tc>
          <w:tcPr>
            <w:tcW w:w="685" w:type="dxa"/>
            <w:tcBorders>
              <w:top w:val="single" w:sz="12" w:space="0" w:color="000000"/>
              <w:left w:val="single" w:sz="12" w:space="0" w:color="000000"/>
              <w:bottom w:val="single" w:sz="12" w:space="0" w:color="000000"/>
              <w:right w:val="single" w:sz="4" w:space="0" w:color="000000"/>
            </w:tcBorders>
            <w:vAlign w:val="center"/>
          </w:tcPr>
          <w:p w14:paraId="16F8B6FD" w14:textId="77777777" w:rsidR="00CB66A5" w:rsidRPr="00525B26" w:rsidRDefault="00CB66A5" w:rsidP="007C221D">
            <w:pPr>
              <w:rPr>
                <w:rFonts w:cs="Times New Roman"/>
              </w:rPr>
            </w:pPr>
          </w:p>
        </w:tc>
        <w:tc>
          <w:tcPr>
            <w:tcW w:w="708" w:type="dxa"/>
            <w:tcBorders>
              <w:top w:val="single" w:sz="12" w:space="0" w:color="000000"/>
              <w:left w:val="single" w:sz="4" w:space="0" w:color="000000"/>
              <w:bottom w:val="single" w:sz="12" w:space="0" w:color="000000"/>
              <w:right w:val="single" w:sz="12" w:space="0" w:color="000000"/>
            </w:tcBorders>
            <w:vAlign w:val="center"/>
          </w:tcPr>
          <w:p w14:paraId="5E90C14E" w14:textId="77777777" w:rsidR="00CB66A5" w:rsidRPr="00525B26" w:rsidRDefault="00CB66A5" w:rsidP="007C221D">
            <w:pPr>
              <w:rPr>
                <w:rFonts w:cs="Times New Roman"/>
              </w:rPr>
            </w:pPr>
          </w:p>
        </w:tc>
        <w:tc>
          <w:tcPr>
            <w:tcW w:w="701" w:type="dxa"/>
            <w:tcBorders>
              <w:top w:val="single" w:sz="12" w:space="0" w:color="000000"/>
              <w:left w:val="single" w:sz="12" w:space="0" w:color="000000"/>
              <w:bottom w:val="single" w:sz="12" w:space="0" w:color="000000"/>
            </w:tcBorders>
            <w:vAlign w:val="center"/>
          </w:tcPr>
          <w:p w14:paraId="7254AC6B" w14:textId="77777777" w:rsidR="00CB66A5" w:rsidRPr="00525B26" w:rsidRDefault="00CB66A5" w:rsidP="007C221D">
            <w:pPr>
              <w:rPr>
                <w:rFonts w:cs="Times New Roman"/>
              </w:rPr>
            </w:pPr>
          </w:p>
        </w:tc>
      </w:tr>
      <w:tr w:rsidR="00CB66A5" w:rsidRPr="00525B26" w14:paraId="7CE534F6" w14:textId="77777777" w:rsidTr="00525B26">
        <w:trPr>
          <w:jc w:val="center"/>
        </w:trPr>
        <w:tc>
          <w:tcPr>
            <w:tcW w:w="1276" w:type="dxa"/>
            <w:tcBorders>
              <w:top w:val="single" w:sz="12" w:space="0" w:color="000000"/>
              <w:bottom w:val="single" w:sz="12" w:space="0" w:color="000000"/>
              <w:right w:val="single" w:sz="12" w:space="0" w:color="000000"/>
            </w:tcBorders>
            <w:vAlign w:val="center"/>
          </w:tcPr>
          <w:p w14:paraId="5C8BFC8D" w14:textId="77777777" w:rsidR="00CB66A5" w:rsidRPr="00525B26" w:rsidRDefault="00CB66A5" w:rsidP="007C221D">
            <w:pPr>
              <w:rPr>
                <w:rFonts w:cs="Times New Roman"/>
                <w:b/>
              </w:rPr>
            </w:pPr>
            <w:r w:rsidRPr="00525B26">
              <w:rPr>
                <w:rStyle w:val="Gvdemetni7ptKalnDeil"/>
                <w:rFonts w:eastAsiaTheme="majorEastAsia"/>
                <w:b w:val="0"/>
                <w:sz w:val="22"/>
                <w:szCs w:val="22"/>
              </w:rPr>
              <w:t>UOS-3000</w:t>
            </w:r>
          </w:p>
        </w:tc>
        <w:tc>
          <w:tcPr>
            <w:tcW w:w="3209" w:type="dxa"/>
            <w:gridSpan w:val="2"/>
            <w:tcBorders>
              <w:top w:val="single" w:sz="12" w:space="0" w:color="000000"/>
              <w:left w:val="single" w:sz="12" w:space="0" w:color="000000"/>
              <w:bottom w:val="single" w:sz="12" w:space="0" w:color="000000"/>
              <w:right w:val="single" w:sz="12" w:space="0" w:color="000000"/>
            </w:tcBorders>
            <w:vAlign w:val="center"/>
          </w:tcPr>
          <w:p w14:paraId="016495AD" w14:textId="77777777" w:rsidR="00CB66A5" w:rsidRPr="00525B26" w:rsidRDefault="00CB66A5" w:rsidP="007C221D">
            <w:pPr>
              <w:rPr>
                <w:rFonts w:cs="Times New Roman"/>
                <w:b/>
              </w:rPr>
            </w:pPr>
            <w:r w:rsidRPr="00525B26">
              <w:rPr>
                <w:rStyle w:val="Gvdemetni7ptKalnDeil"/>
                <w:rFonts w:eastAsiaTheme="majorEastAsia"/>
                <w:b w:val="0"/>
                <w:sz w:val="22"/>
                <w:szCs w:val="22"/>
              </w:rPr>
              <w:t>Üniversite Ortak Seçmeli I</w:t>
            </w:r>
          </w:p>
        </w:tc>
        <w:tc>
          <w:tcPr>
            <w:tcW w:w="1049" w:type="dxa"/>
            <w:tcBorders>
              <w:top w:val="single" w:sz="12" w:space="0" w:color="000000"/>
              <w:left w:val="single" w:sz="12" w:space="0" w:color="000000"/>
              <w:bottom w:val="single" w:sz="12" w:space="0" w:color="000000"/>
              <w:right w:val="single" w:sz="12" w:space="0" w:color="000000"/>
            </w:tcBorders>
            <w:vAlign w:val="center"/>
          </w:tcPr>
          <w:p w14:paraId="0ACEC945" w14:textId="77777777" w:rsidR="00CB66A5" w:rsidRPr="00525B26" w:rsidRDefault="00CB66A5" w:rsidP="007C221D">
            <w:pPr>
              <w:rPr>
                <w:rFonts w:cs="Times New Roman"/>
              </w:rPr>
            </w:pPr>
            <w:r w:rsidRPr="00525B26">
              <w:rPr>
                <w:rFonts w:cs="Times New Roman"/>
              </w:rPr>
              <w:t>TÜRKÇE</w:t>
            </w:r>
          </w:p>
        </w:tc>
        <w:tc>
          <w:tcPr>
            <w:tcW w:w="794" w:type="dxa"/>
            <w:tcBorders>
              <w:top w:val="single" w:sz="12" w:space="0" w:color="000000"/>
              <w:left w:val="single" w:sz="12" w:space="0" w:color="000000"/>
              <w:bottom w:val="single" w:sz="12" w:space="0" w:color="000000"/>
              <w:right w:val="single" w:sz="12" w:space="0" w:color="000000"/>
            </w:tcBorders>
            <w:vAlign w:val="center"/>
          </w:tcPr>
          <w:p w14:paraId="3A0C111E" w14:textId="77777777" w:rsidR="00CB66A5" w:rsidRPr="00525B26" w:rsidRDefault="00CB66A5" w:rsidP="007C221D">
            <w:pPr>
              <w:rPr>
                <w:rFonts w:cs="Times New Roman"/>
              </w:rPr>
            </w:pPr>
          </w:p>
        </w:tc>
        <w:tc>
          <w:tcPr>
            <w:tcW w:w="1018" w:type="dxa"/>
            <w:tcBorders>
              <w:top w:val="single" w:sz="12" w:space="0" w:color="000000"/>
              <w:left w:val="single" w:sz="12" w:space="0" w:color="000000"/>
              <w:bottom w:val="single" w:sz="12" w:space="0" w:color="000000"/>
              <w:right w:val="single" w:sz="12" w:space="0" w:color="000000"/>
            </w:tcBorders>
            <w:vAlign w:val="center"/>
          </w:tcPr>
          <w:p w14:paraId="7BF981F3" w14:textId="77777777" w:rsidR="00CB66A5" w:rsidRPr="00525B26" w:rsidRDefault="00CB66A5" w:rsidP="007C221D">
            <w:pPr>
              <w:rPr>
                <w:rFonts w:cs="Times New Roman"/>
              </w:rPr>
            </w:pPr>
          </w:p>
        </w:tc>
        <w:tc>
          <w:tcPr>
            <w:tcW w:w="685" w:type="dxa"/>
            <w:tcBorders>
              <w:top w:val="single" w:sz="12" w:space="0" w:color="000000"/>
              <w:left w:val="single" w:sz="12" w:space="0" w:color="000000"/>
              <w:bottom w:val="single" w:sz="12" w:space="0" w:color="000000"/>
              <w:right w:val="single" w:sz="4" w:space="0" w:color="000000"/>
            </w:tcBorders>
            <w:vAlign w:val="center"/>
          </w:tcPr>
          <w:p w14:paraId="2DFB4BE7" w14:textId="77777777" w:rsidR="00CB66A5" w:rsidRPr="00525B26" w:rsidRDefault="00CB66A5" w:rsidP="007C221D">
            <w:pPr>
              <w:rPr>
                <w:rFonts w:cs="Times New Roman"/>
              </w:rPr>
            </w:pPr>
          </w:p>
        </w:tc>
        <w:tc>
          <w:tcPr>
            <w:tcW w:w="708" w:type="dxa"/>
            <w:tcBorders>
              <w:top w:val="single" w:sz="12" w:space="0" w:color="000000"/>
              <w:left w:val="single" w:sz="4" w:space="0" w:color="000000"/>
              <w:bottom w:val="single" w:sz="12" w:space="0" w:color="000000"/>
              <w:right w:val="single" w:sz="12" w:space="0" w:color="000000"/>
            </w:tcBorders>
            <w:vAlign w:val="center"/>
          </w:tcPr>
          <w:p w14:paraId="1C9BA3BA" w14:textId="77777777" w:rsidR="00CB66A5" w:rsidRPr="00525B26" w:rsidRDefault="00CB66A5" w:rsidP="007C221D">
            <w:pPr>
              <w:rPr>
                <w:rFonts w:cs="Times New Roman"/>
              </w:rPr>
            </w:pPr>
            <w:r w:rsidRPr="00525B26">
              <w:rPr>
                <w:rFonts w:cs="Times New Roman"/>
              </w:rPr>
              <w:t>x</w:t>
            </w:r>
          </w:p>
        </w:tc>
        <w:tc>
          <w:tcPr>
            <w:tcW w:w="701" w:type="dxa"/>
            <w:tcBorders>
              <w:top w:val="single" w:sz="12" w:space="0" w:color="000000"/>
              <w:left w:val="single" w:sz="12" w:space="0" w:color="000000"/>
              <w:bottom w:val="single" w:sz="12" w:space="0" w:color="000000"/>
            </w:tcBorders>
            <w:vAlign w:val="center"/>
          </w:tcPr>
          <w:p w14:paraId="19E4E300" w14:textId="77777777" w:rsidR="00CB66A5" w:rsidRPr="00525B26" w:rsidRDefault="00CB66A5" w:rsidP="007C221D">
            <w:pPr>
              <w:rPr>
                <w:rFonts w:cs="Times New Roman"/>
              </w:rPr>
            </w:pPr>
          </w:p>
        </w:tc>
      </w:tr>
      <w:tr w:rsidR="00CB66A5" w:rsidRPr="00525B26" w14:paraId="7CE082D6" w14:textId="77777777" w:rsidTr="00525B26">
        <w:trPr>
          <w:jc w:val="center"/>
        </w:trPr>
        <w:tc>
          <w:tcPr>
            <w:tcW w:w="1276" w:type="dxa"/>
            <w:tcBorders>
              <w:top w:val="single" w:sz="12" w:space="0" w:color="000000"/>
              <w:bottom w:val="single" w:sz="12" w:space="0" w:color="000000"/>
              <w:right w:val="single" w:sz="12" w:space="0" w:color="000000"/>
            </w:tcBorders>
            <w:vAlign w:val="center"/>
          </w:tcPr>
          <w:p w14:paraId="002DC9E4" w14:textId="77777777" w:rsidR="00CB66A5" w:rsidRPr="00525B26" w:rsidRDefault="00CB66A5" w:rsidP="007C221D">
            <w:pPr>
              <w:rPr>
                <w:rFonts w:cs="Times New Roman"/>
                <w:b/>
              </w:rPr>
            </w:pPr>
            <w:r w:rsidRPr="00525B26">
              <w:rPr>
                <w:rStyle w:val="Gvdemetni7ptKalnDeil"/>
                <w:rFonts w:eastAsiaTheme="majorEastAsia"/>
                <w:b w:val="0"/>
                <w:sz w:val="22"/>
                <w:szCs w:val="22"/>
              </w:rPr>
              <w:t>MDS-3209</w:t>
            </w:r>
          </w:p>
        </w:tc>
        <w:tc>
          <w:tcPr>
            <w:tcW w:w="3209" w:type="dxa"/>
            <w:gridSpan w:val="2"/>
            <w:tcBorders>
              <w:top w:val="single" w:sz="12" w:space="0" w:color="000000"/>
              <w:left w:val="single" w:sz="12" w:space="0" w:color="000000"/>
              <w:bottom w:val="single" w:sz="12" w:space="0" w:color="000000"/>
              <w:right w:val="single" w:sz="12" w:space="0" w:color="000000"/>
            </w:tcBorders>
            <w:vAlign w:val="center"/>
          </w:tcPr>
          <w:p w14:paraId="77A6E15A" w14:textId="77777777" w:rsidR="00CB66A5" w:rsidRPr="00525B26" w:rsidRDefault="00CB66A5" w:rsidP="007C221D">
            <w:pPr>
              <w:rPr>
                <w:rFonts w:cs="Times New Roman"/>
                <w:b/>
              </w:rPr>
            </w:pPr>
            <w:r w:rsidRPr="00525B26">
              <w:rPr>
                <w:rStyle w:val="Gvdemetni7ptKalnDeil"/>
                <w:rFonts w:eastAsiaTheme="majorEastAsia"/>
                <w:b w:val="0"/>
                <w:sz w:val="22"/>
                <w:szCs w:val="22"/>
              </w:rPr>
              <w:t>Seramik Teknolojisi</w:t>
            </w:r>
          </w:p>
        </w:tc>
        <w:tc>
          <w:tcPr>
            <w:tcW w:w="1049" w:type="dxa"/>
            <w:tcBorders>
              <w:top w:val="single" w:sz="12" w:space="0" w:color="000000"/>
              <w:left w:val="single" w:sz="12" w:space="0" w:color="000000"/>
              <w:bottom w:val="single" w:sz="12" w:space="0" w:color="000000"/>
              <w:right w:val="single" w:sz="12" w:space="0" w:color="000000"/>
            </w:tcBorders>
            <w:vAlign w:val="center"/>
          </w:tcPr>
          <w:p w14:paraId="58203C5F" w14:textId="77777777" w:rsidR="00CB66A5" w:rsidRPr="00525B26" w:rsidRDefault="00CB66A5" w:rsidP="007C221D">
            <w:pPr>
              <w:rPr>
                <w:rFonts w:cs="Times New Roman"/>
              </w:rPr>
            </w:pPr>
            <w:r w:rsidRPr="00525B26">
              <w:rPr>
                <w:rFonts w:cs="Times New Roman"/>
              </w:rPr>
              <w:t>TÜRKÇE</w:t>
            </w:r>
          </w:p>
        </w:tc>
        <w:tc>
          <w:tcPr>
            <w:tcW w:w="794" w:type="dxa"/>
            <w:tcBorders>
              <w:top w:val="single" w:sz="12" w:space="0" w:color="000000"/>
              <w:left w:val="single" w:sz="12" w:space="0" w:color="000000"/>
              <w:bottom w:val="single" w:sz="12" w:space="0" w:color="000000"/>
              <w:right w:val="single" w:sz="12" w:space="0" w:color="000000"/>
            </w:tcBorders>
            <w:vAlign w:val="center"/>
          </w:tcPr>
          <w:p w14:paraId="67B8E858" w14:textId="77777777" w:rsidR="00CB66A5" w:rsidRPr="00525B26" w:rsidRDefault="00CB66A5" w:rsidP="007C221D">
            <w:pPr>
              <w:rPr>
                <w:rFonts w:cs="Times New Roman"/>
              </w:rPr>
            </w:pPr>
            <w:r w:rsidRPr="00525B26">
              <w:rPr>
                <w:rFonts w:cs="Times New Roman"/>
              </w:rPr>
              <w:t>x</w:t>
            </w:r>
          </w:p>
        </w:tc>
        <w:tc>
          <w:tcPr>
            <w:tcW w:w="1018" w:type="dxa"/>
            <w:tcBorders>
              <w:top w:val="single" w:sz="12" w:space="0" w:color="000000"/>
              <w:left w:val="single" w:sz="12" w:space="0" w:color="000000"/>
              <w:bottom w:val="single" w:sz="12" w:space="0" w:color="000000"/>
              <w:right w:val="single" w:sz="12" w:space="0" w:color="000000"/>
            </w:tcBorders>
            <w:vAlign w:val="center"/>
          </w:tcPr>
          <w:p w14:paraId="3BB65E06" w14:textId="77777777" w:rsidR="00CB66A5" w:rsidRPr="00525B26" w:rsidRDefault="00CB66A5" w:rsidP="007C221D">
            <w:pPr>
              <w:rPr>
                <w:rFonts w:cs="Times New Roman"/>
              </w:rPr>
            </w:pPr>
          </w:p>
        </w:tc>
        <w:tc>
          <w:tcPr>
            <w:tcW w:w="685" w:type="dxa"/>
            <w:tcBorders>
              <w:top w:val="single" w:sz="12" w:space="0" w:color="000000"/>
              <w:left w:val="single" w:sz="12" w:space="0" w:color="000000"/>
              <w:bottom w:val="single" w:sz="12" w:space="0" w:color="000000"/>
              <w:right w:val="single" w:sz="4" w:space="0" w:color="000000"/>
            </w:tcBorders>
            <w:vAlign w:val="center"/>
          </w:tcPr>
          <w:p w14:paraId="5E41CECA" w14:textId="77777777" w:rsidR="00CB66A5" w:rsidRPr="00525B26" w:rsidRDefault="00CB66A5" w:rsidP="007C221D">
            <w:pPr>
              <w:rPr>
                <w:rFonts w:cs="Times New Roman"/>
              </w:rPr>
            </w:pPr>
          </w:p>
        </w:tc>
        <w:tc>
          <w:tcPr>
            <w:tcW w:w="708" w:type="dxa"/>
            <w:tcBorders>
              <w:top w:val="single" w:sz="12" w:space="0" w:color="000000"/>
              <w:left w:val="single" w:sz="4" w:space="0" w:color="000000"/>
              <w:bottom w:val="single" w:sz="12" w:space="0" w:color="000000"/>
              <w:right w:val="single" w:sz="12" w:space="0" w:color="000000"/>
            </w:tcBorders>
            <w:vAlign w:val="center"/>
          </w:tcPr>
          <w:p w14:paraId="1DA70795" w14:textId="77777777" w:rsidR="00CB66A5" w:rsidRPr="00525B26" w:rsidRDefault="00CB66A5" w:rsidP="007C221D">
            <w:pPr>
              <w:rPr>
                <w:rFonts w:cs="Times New Roman"/>
              </w:rPr>
            </w:pPr>
          </w:p>
        </w:tc>
        <w:tc>
          <w:tcPr>
            <w:tcW w:w="701" w:type="dxa"/>
            <w:tcBorders>
              <w:top w:val="single" w:sz="12" w:space="0" w:color="000000"/>
              <w:left w:val="single" w:sz="12" w:space="0" w:color="000000"/>
              <w:bottom w:val="single" w:sz="12" w:space="0" w:color="000000"/>
            </w:tcBorders>
            <w:vAlign w:val="center"/>
          </w:tcPr>
          <w:p w14:paraId="2BDA9DB2" w14:textId="77777777" w:rsidR="00CB66A5" w:rsidRPr="00525B26" w:rsidRDefault="00CB66A5" w:rsidP="007C221D">
            <w:pPr>
              <w:rPr>
                <w:rFonts w:cs="Times New Roman"/>
              </w:rPr>
            </w:pPr>
          </w:p>
        </w:tc>
      </w:tr>
      <w:tr w:rsidR="00CB66A5" w:rsidRPr="00525B26" w14:paraId="2039AF3F" w14:textId="77777777" w:rsidTr="00525B26">
        <w:trPr>
          <w:jc w:val="center"/>
        </w:trPr>
        <w:tc>
          <w:tcPr>
            <w:tcW w:w="1276" w:type="dxa"/>
            <w:tcBorders>
              <w:top w:val="single" w:sz="12" w:space="0" w:color="000000"/>
              <w:bottom w:val="single" w:sz="12" w:space="0" w:color="000000"/>
              <w:right w:val="single" w:sz="12" w:space="0" w:color="000000"/>
            </w:tcBorders>
            <w:vAlign w:val="center"/>
          </w:tcPr>
          <w:p w14:paraId="4C084F64" w14:textId="77777777" w:rsidR="00CB66A5" w:rsidRPr="00525B26" w:rsidRDefault="00CB66A5" w:rsidP="007C221D">
            <w:pPr>
              <w:rPr>
                <w:rStyle w:val="Gvdemetni7ptKalnDeil"/>
                <w:rFonts w:eastAsiaTheme="majorEastAsia"/>
                <w:b w:val="0"/>
                <w:sz w:val="22"/>
                <w:szCs w:val="22"/>
              </w:rPr>
            </w:pPr>
            <w:r w:rsidRPr="00525B26">
              <w:rPr>
                <w:rStyle w:val="Gvdemetni7ptKalnDeil"/>
                <w:rFonts w:eastAsiaTheme="majorEastAsia"/>
                <w:b w:val="0"/>
                <w:sz w:val="22"/>
                <w:szCs w:val="22"/>
              </w:rPr>
              <w:t>MDS-3211</w:t>
            </w:r>
          </w:p>
        </w:tc>
        <w:tc>
          <w:tcPr>
            <w:tcW w:w="3209" w:type="dxa"/>
            <w:gridSpan w:val="2"/>
            <w:tcBorders>
              <w:top w:val="single" w:sz="12" w:space="0" w:color="000000"/>
              <w:left w:val="single" w:sz="12" w:space="0" w:color="000000"/>
              <w:bottom w:val="single" w:sz="12" w:space="0" w:color="000000"/>
              <w:right w:val="single" w:sz="12" w:space="0" w:color="000000"/>
            </w:tcBorders>
            <w:vAlign w:val="center"/>
          </w:tcPr>
          <w:p w14:paraId="75DA8EB5" w14:textId="77777777" w:rsidR="00CB66A5" w:rsidRPr="00525B26" w:rsidRDefault="00CB66A5" w:rsidP="007C221D">
            <w:pPr>
              <w:rPr>
                <w:rFonts w:cs="Times New Roman"/>
                <w:b/>
              </w:rPr>
            </w:pPr>
            <w:r w:rsidRPr="00525B26">
              <w:rPr>
                <w:rStyle w:val="Gvdemetni7ptKalnDeil"/>
                <w:rFonts w:eastAsiaTheme="majorEastAsia"/>
                <w:b w:val="0"/>
                <w:sz w:val="22"/>
                <w:szCs w:val="22"/>
              </w:rPr>
              <w:t>Serigrafi</w:t>
            </w:r>
          </w:p>
        </w:tc>
        <w:tc>
          <w:tcPr>
            <w:tcW w:w="1049" w:type="dxa"/>
            <w:tcBorders>
              <w:top w:val="single" w:sz="12" w:space="0" w:color="000000"/>
              <w:left w:val="single" w:sz="12" w:space="0" w:color="000000"/>
              <w:bottom w:val="single" w:sz="12" w:space="0" w:color="000000"/>
              <w:right w:val="single" w:sz="12" w:space="0" w:color="000000"/>
            </w:tcBorders>
            <w:vAlign w:val="center"/>
          </w:tcPr>
          <w:p w14:paraId="5CA1BEB9" w14:textId="77777777" w:rsidR="00CB66A5" w:rsidRPr="00525B26" w:rsidRDefault="00CB66A5" w:rsidP="007C221D">
            <w:pPr>
              <w:rPr>
                <w:rFonts w:cs="Times New Roman"/>
              </w:rPr>
            </w:pPr>
            <w:r w:rsidRPr="00525B26">
              <w:rPr>
                <w:rFonts w:cs="Times New Roman"/>
              </w:rPr>
              <w:t>TÜRKÇE</w:t>
            </w:r>
          </w:p>
        </w:tc>
        <w:tc>
          <w:tcPr>
            <w:tcW w:w="794" w:type="dxa"/>
            <w:tcBorders>
              <w:top w:val="single" w:sz="12" w:space="0" w:color="000000"/>
              <w:left w:val="single" w:sz="12" w:space="0" w:color="000000"/>
              <w:bottom w:val="single" w:sz="12" w:space="0" w:color="000000"/>
              <w:right w:val="single" w:sz="12" w:space="0" w:color="000000"/>
            </w:tcBorders>
            <w:vAlign w:val="center"/>
          </w:tcPr>
          <w:p w14:paraId="441E9A8B" w14:textId="77777777" w:rsidR="00CB66A5" w:rsidRPr="00525B26" w:rsidRDefault="00CB66A5" w:rsidP="007C221D">
            <w:pPr>
              <w:rPr>
                <w:rFonts w:cs="Times New Roman"/>
              </w:rPr>
            </w:pPr>
            <w:r w:rsidRPr="00525B26">
              <w:rPr>
                <w:rFonts w:cs="Times New Roman"/>
              </w:rPr>
              <w:t>x</w:t>
            </w:r>
          </w:p>
        </w:tc>
        <w:tc>
          <w:tcPr>
            <w:tcW w:w="1018" w:type="dxa"/>
            <w:tcBorders>
              <w:top w:val="single" w:sz="12" w:space="0" w:color="000000"/>
              <w:left w:val="single" w:sz="12" w:space="0" w:color="000000"/>
              <w:bottom w:val="single" w:sz="12" w:space="0" w:color="000000"/>
              <w:right w:val="single" w:sz="12" w:space="0" w:color="000000"/>
            </w:tcBorders>
            <w:vAlign w:val="center"/>
          </w:tcPr>
          <w:p w14:paraId="651BB071" w14:textId="77777777" w:rsidR="00CB66A5" w:rsidRPr="00525B26" w:rsidRDefault="00CB66A5" w:rsidP="007C221D">
            <w:pPr>
              <w:rPr>
                <w:rFonts w:cs="Times New Roman"/>
              </w:rPr>
            </w:pPr>
          </w:p>
        </w:tc>
        <w:tc>
          <w:tcPr>
            <w:tcW w:w="685" w:type="dxa"/>
            <w:tcBorders>
              <w:top w:val="single" w:sz="12" w:space="0" w:color="000000"/>
              <w:left w:val="single" w:sz="12" w:space="0" w:color="000000"/>
              <w:bottom w:val="single" w:sz="12" w:space="0" w:color="000000"/>
              <w:right w:val="single" w:sz="4" w:space="0" w:color="000000"/>
            </w:tcBorders>
            <w:vAlign w:val="center"/>
          </w:tcPr>
          <w:p w14:paraId="724CD91B" w14:textId="77777777" w:rsidR="00CB66A5" w:rsidRPr="00525B26" w:rsidRDefault="00CB66A5" w:rsidP="007C221D">
            <w:pPr>
              <w:rPr>
                <w:rFonts w:cs="Times New Roman"/>
              </w:rPr>
            </w:pPr>
          </w:p>
        </w:tc>
        <w:tc>
          <w:tcPr>
            <w:tcW w:w="708" w:type="dxa"/>
            <w:tcBorders>
              <w:top w:val="single" w:sz="12" w:space="0" w:color="000000"/>
              <w:left w:val="single" w:sz="4" w:space="0" w:color="000000"/>
              <w:bottom w:val="single" w:sz="12" w:space="0" w:color="000000"/>
              <w:right w:val="single" w:sz="12" w:space="0" w:color="000000"/>
            </w:tcBorders>
            <w:vAlign w:val="center"/>
          </w:tcPr>
          <w:p w14:paraId="0931DCE5" w14:textId="77777777" w:rsidR="00CB66A5" w:rsidRPr="00525B26" w:rsidRDefault="00CB66A5" w:rsidP="007C221D">
            <w:pPr>
              <w:rPr>
                <w:rFonts w:cs="Times New Roman"/>
              </w:rPr>
            </w:pPr>
          </w:p>
        </w:tc>
        <w:tc>
          <w:tcPr>
            <w:tcW w:w="701" w:type="dxa"/>
            <w:tcBorders>
              <w:top w:val="single" w:sz="12" w:space="0" w:color="000000"/>
              <w:left w:val="single" w:sz="12" w:space="0" w:color="000000"/>
              <w:bottom w:val="single" w:sz="12" w:space="0" w:color="000000"/>
            </w:tcBorders>
            <w:vAlign w:val="center"/>
          </w:tcPr>
          <w:p w14:paraId="58F3E8E0" w14:textId="77777777" w:rsidR="00CB66A5" w:rsidRPr="00525B26" w:rsidRDefault="00CB66A5" w:rsidP="007C221D">
            <w:pPr>
              <w:rPr>
                <w:rFonts w:cs="Times New Roman"/>
              </w:rPr>
            </w:pPr>
          </w:p>
        </w:tc>
      </w:tr>
      <w:tr w:rsidR="00CB66A5" w:rsidRPr="00525B26" w14:paraId="1F1B798A" w14:textId="77777777" w:rsidTr="00525B26">
        <w:trPr>
          <w:jc w:val="center"/>
        </w:trPr>
        <w:tc>
          <w:tcPr>
            <w:tcW w:w="1276" w:type="dxa"/>
            <w:tcBorders>
              <w:top w:val="single" w:sz="12" w:space="0" w:color="000000"/>
              <w:bottom w:val="single" w:sz="12" w:space="0" w:color="000000"/>
              <w:right w:val="single" w:sz="12" w:space="0" w:color="000000"/>
            </w:tcBorders>
            <w:vAlign w:val="center"/>
          </w:tcPr>
          <w:p w14:paraId="6004BD81" w14:textId="77777777" w:rsidR="00CB66A5" w:rsidRPr="00525B26" w:rsidRDefault="00CB66A5" w:rsidP="007C221D">
            <w:pPr>
              <w:rPr>
                <w:rStyle w:val="Gvdemetni7ptKalnDeil"/>
                <w:rFonts w:eastAsiaTheme="majorEastAsia"/>
                <w:b w:val="0"/>
                <w:sz w:val="22"/>
                <w:szCs w:val="22"/>
              </w:rPr>
            </w:pPr>
            <w:r w:rsidRPr="00525B26">
              <w:rPr>
                <w:rStyle w:val="Gvdemetni7ptKalnDeil"/>
                <w:rFonts w:eastAsiaTheme="majorEastAsia"/>
                <w:b w:val="0"/>
                <w:sz w:val="22"/>
                <w:szCs w:val="22"/>
              </w:rPr>
              <w:t>MDS-3213</w:t>
            </w:r>
          </w:p>
        </w:tc>
        <w:tc>
          <w:tcPr>
            <w:tcW w:w="3209" w:type="dxa"/>
            <w:gridSpan w:val="2"/>
            <w:tcBorders>
              <w:top w:val="single" w:sz="12" w:space="0" w:color="000000"/>
              <w:left w:val="single" w:sz="12" w:space="0" w:color="000000"/>
              <w:bottom w:val="single" w:sz="12" w:space="0" w:color="000000"/>
              <w:right w:val="single" w:sz="12" w:space="0" w:color="000000"/>
            </w:tcBorders>
            <w:vAlign w:val="center"/>
          </w:tcPr>
          <w:p w14:paraId="30E6F1DB" w14:textId="77777777" w:rsidR="00CB66A5" w:rsidRPr="00525B26" w:rsidRDefault="00CB66A5" w:rsidP="007C221D">
            <w:pPr>
              <w:rPr>
                <w:rFonts w:cs="Times New Roman"/>
                <w:b/>
              </w:rPr>
            </w:pPr>
            <w:r w:rsidRPr="00525B26">
              <w:rPr>
                <w:rStyle w:val="Gvdemetni7ptKalnDeil"/>
                <w:rFonts w:eastAsiaTheme="majorEastAsia"/>
                <w:b w:val="0"/>
                <w:sz w:val="22"/>
                <w:szCs w:val="22"/>
              </w:rPr>
              <w:t>Sunum Teknikleri</w:t>
            </w:r>
          </w:p>
        </w:tc>
        <w:tc>
          <w:tcPr>
            <w:tcW w:w="1049" w:type="dxa"/>
            <w:tcBorders>
              <w:top w:val="single" w:sz="12" w:space="0" w:color="000000"/>
              <w:left w:val="single" w:sz="12" w:space="0" w:color="000000"/>
              <w:bottom w:val="single" w:sz="12" w:space="0" w:color="000000"/>
              <w:right w:val="single" w:sz="12" w:space="0" w:color="000000"/>
            </w:tcBorders>
            <w:vAlign w:val="center"/>
          </w:tcPr>
          <w:p w14:paraId="26D918EE" w14:textId="77777777" w:rsidR="00CB66A5" w:rsidRPr="00525B26" w:rsidRDefault="00CB66A5" w:rsidP="007C221D">
            <w:pPr>
              <w:rPr>
                <w:rFonts w:cs="Times New Roman"/>
              </w:rPr>
            </w:pPr>
            <w:r w:rsidRPr="00525B26">
              <w:rPr>
                <w:rFonts w:cs="Times New Roman"/>
              </w:rPr>
              <w:t>TÜRKÇE</w:t>
            </w:r>
          </w:p>
        </w:tc>
        <w:tc>
          <w:tcPr>
            <w:tcW w:w="794" w:type="dxa"/>
            <w:tcBorders>
              <w:top w:val="single" w:sz="12" w:space="0" w:color="000000"/>
              <w:left w:val="single" w:sz="12" w:space="0" w:color="000000"/>
              <w:bottom w:val="single" w:sz="12" w:space="0" w:color="000000"/>
              <w:right w:val="single" w:sz="12" w:space="0" w:color="000000"/>
            </w:tcBorders>
            <w:vAlign w:val="center"/>
          </w:tcPr>
          <w:p w14:paraId="719E290A" w14:textId="77777777" w:rsidR="00CB66A5" w:rsidRPr="00525B26" w:rsidRDefault="00CB66A5" w:rsidP="007C221D">
            <w:pPr>
              <w:rPr>
                <w:rFonts w:cs="Times New Roman"/>
              </w:rPr>
            </w:pPr>
          </w:p>
        </w:tc>
        <w:tc>
          <w:tcPr>
            <w:tcW w:w="1018" w:type="dxa"/>
            <w:tcBorders>
              <w:top w:val="single" w:sz="12" w:space="0" w:color="000000"/>
              <w:left w:val="single" w:sz="12" w:space="0" w:color="000000"/>
              <w:bottom w:val="single" w:sz="12" w:space="0" w:color="000000"/>
              <w:right w:val="single" w:sz="12" w:space="0" w:color="000000"/>
            </w:tcBorders>
            <w:vAlign w:val="center"/>
          </w:tcPr>
          <w:p w14:paraId="5B9968E1" w14:textId="77777777" w:rsidR="00CB66A5" w:rsidRPr="00525B26" w:rsidRDefault="00CB66A5" w:rsidP="007C221D">
            <w:pPr>
              <w:rPr>
                <w:rFonts w:cs="Times New Roman"/>
              </w:rPr>
            </w:pPr>
            <w:r w:rsidRPr="00525B26">
              <w:rPr>
                <w:rFonts w:cs="Times New Roman"/>
              </w:rPr>
              <w:t>x</w:t>
            </w:r>
          </w:p>
        </w:tc>
        <w:tc>
          <w:tcPr>
            <w:tcW w:w="685" w:type="dxa"/>
            <w:tcBorders>
              <w:top w:val="single" w:sz="12" w:space="0" w:color="000000"/>
              <w:left w:val="single" w:sz="12" w:space="0" w:color="000000"/>
              <w:bottom w:val="single" w:sz="12" w:space="0" w:color="000000"/>
              <w:right w:val="single" w:sz="4" w:space="0" w:color="000000"/>
            </w:tcBorders>
            <w:vAlign w:val="center"/>
          </w:tcPr>
          <w:p w14:paraId="27597082" w14:textId="77777777" w:rsidR="00CB66A5" w:rsidRPr="00525B26" w:rsidRDefault="00CB66A5" w:rsidP="007C221D">
            <w:pPr>
              <w:rPr>
                <w:rFonts w:cs="Times New Roman"/>
              </w:rPr>
            </w:pPr>
          </w:p>
        </w:tc>
        <w:tc>
          <w:tcPr>
            <w:tcW w:w="708" w:type="dxa"/>
            <w:tcBorders>
              <w:top w:val="single" w:sz="12" w:space="0" w:color="000000"/>
              <w:left w:val="single" w:sz="4" w:space="0" w:color="000000"/>
              <w:bottom w:val="single" w:sz="12" w:space="0" w:color="000000"/>
              <w:right w:val="single" w:sz="12" w:space="0" w:color="000000"/>
            </w:tcBorders>
            <w:vAlign w:val="center"/>
          </w:tcPr>
          <w:p w14:paraId="2D3DECDD" w14:textId="77777777" w:rsidR="00CB66A5" w:rsidRPr="00525B26" w:rsidRDefault="00CB66A5" w:rsidP="007C221D">
            <w:pPr>
              <w:rPr>
                <w:rFonts w:cs="Times New Roman"/>
              </w:rPr>
            </w:pPr>
          </w:p>
        </w:tc>
        <w:tc>
          <w:tcPr>
            <w:tcW w:w="701" w:type="dxa"/>
            <w:tcBorders>
              <w:top w:val="single" w:sz="12" w:space="0" w:color="000000"/>
              <w:left w:val="single" w:sz="12" w:space="0" w:color="000000"/>
              <w:bottom w:val="single" w:sz="12" w:space="0" w:color="000000"/>
            </w:tcBorders>
            <w:vAlign w:val="center"/>
          </w:tcPr>
          <w:p w14:paraId="3BB4B89F" w14:textId="77777777" w:rsidR="00CB66A5" w:rsidRPr="00525B26" w:rsidRDefault="00CB66A5" w:rsidP="007C221D">
            <w:pPr>
              <w:rPr>
                <w:rFonts w:cs="Times New Roman"/>
              </w:rPr>
            </w:pPr>
          </w:p>
        </w:tc>
      </w:tr>
      <w:tr w:rsidR="00CB66A5" w:rsidRPr="00525B26" w14:paraId="63C46854" w14:textId="77777777" w:rsidTr="00525B26">
        <w:trPr>
          <w:jc w:val="center"/>
        </w:trPr>
        <w:tc>
          <w:tcPr>
            <w:tcW w:w="1276" w:type="dxa"/>
            <w:tcBorders>
              <w:top w:val="single" w:sz="12" w:space="0" w:color="000000"/>
              <w:bottom w:val="single" w:sz="12" w:space="0" w:color="000000"/>
              <w:right w:val="single" w:sz="12" w:space="0" w:color="000000"/>
            </w:tcBorders>
            <w:vAlign w:val="center"/>
          </w:tcPr>
          <w:p w14:paraId="7C126B6F" w14:textId="77777777" w:rsidR="00CB66A5" w:rsidRPr="00525B26" w:rsidRDefault="00CB66A5" w:rsidP="007C221D">
            <w:pPr>
              <w:rPr>
                <w:rStyle w:val="Gvdemetni7ptKalnDeil"/>
                <w:rFonts w:eastAsiaTheme="majorEastAsia"/>
                <w:b w:val="0"/>
                <w:sz w:val="22"/>
                <w:szCs w:val="22"/>
              </w:rPr>
            </w:pPr>
            <w:r w:rsidRPr="00525B26">
              <w:rPr>
                <w:rStyle w:val="Gvdemetni7ptKalnDeil"/>
                <w:rFonts w:eastAsiaTheme="majorEastAsia"/>
                <w:b w:val="0"/>
                <w:sz w:val="22"/>
                <w:szCs w:val="22"/>
              </w:rPr>
              <w:t>MDS-3215</w:t>
            </w:r>
          </w:p>
        </w:tc>
        <w:tc>
          <w:tcPr>
            <w:tcW w:w="3209" w:type="dxa"/>
            <w:gridSpan w:val="2"/>
            <w:tcBorders>
              <w:top w:val="single" w:sz="12" w:space="0" w:color="000000"/>
              <w:left w:val="single" w:sz="12" w:space="0" w:color="000000"/>
              <w:bottom w:val="single" w:sz="12" w:space="0" w:color="000000"/>
              <w:right w:val="single" w:sz="12" w:space="0" w:color="000000"/>
            </w:tcBorders>
            <w:vAlign w:val="center"/>
          </w:tcPr>
          <w:p w14:paraId="69B08C64" w14:textId="77777777" w:rsidR="00CB66A5" w:rsidRPr="00525B26" w:rsidRDefault="00CB66A5" w:rsidP="007C221D">
            <w:pPr>
              <w:rPr>
                <w:rFonts w:cs="Times New Roman"/>
                <w:b/>
              </w:rPr>
            </w:pPr>
            <w:r w:rsidRPr="00525B26">
              <w:rPr>
                <w:rStyle w:val="Gvdemetni7ptKalnDeil"/>
                <w:rFonts w:eastAsiaTheme="majorEastAsia"/>
                <w:b w:val="0"/>
                <w:sz w:val="22"/>
                <w:szCs w:val="22"/>
              </w:rPr>
              <w:t>Desen Tasarım</w:t>
            </w:r>
          </w:p>
        </w:tc>
        <w:tc>
          <w:tcPr>
            <w:tcW w:w="1049" w:type="dxa"/>
            <w:tcBorders>
              <w:top w:val="single" w:sz="12" w:space="0" w:color="000000"/>
              <w:left w:val="single" w:sz="12" w:space="0" w:color="000000"/>
              <w:bottom w:val="single" w:sz="12" w:space="0" w:color="000000"/>
              <w:right w:val="single" w:sz="12" w:space="0" w:color="000000"/>
            </w:tcBorders>
            <w:vAlign w:val="center"/>
          </w:tcPr>
          <w:p w14:paraId="3506B6F7" w14:textId="77777777" w:rsidR="00CB66A5" w:rsidRPr="00525B26" w:rsidRDefault="00CB66A5" w:rsidP="007C221D">
            <w:pPr>
              <w:rPr>
                <w:rFonts w:cs="Times New Roman"/>
              </w:rPr>
            </w:pPr>
            <w:r w:rsidRPr="00525B26">
              <w:rPr>
                <w:rFonts w:cs="Times New Roman"/>
              </w:rPr>
              <w:t>TÜRKÇE</w:t>
            </w:r>
          </w:p>
        </w:tc>
        <w:tc>
          <w:tcPr>
            <w:tcW w:w="794" w:type="dxa"/>
            <w:tcBorders>
              <w:top w:val="single" w:sz="12" w:space="0" w:color="000000"/>
              <w:left w:val="single" w:sz="12" w:space="0" w:color="000000"/>
              <w:bottom w:val="single" w:sz="12" w:space="0" w:color="000000"/>
              <w:right w:val="single" w:sz="12" w:space="0" w:color="000000"/>
            </w:tcBorders>
            <w:vAlign w:val="center"/>
          </w:tcPr>
          <w:p w14:paraId="5DA5E504" w14:textId="77777777" w:rsidR="00CB66A5" w:rsidRPr="00525B26" w:rsidRDefault="00CB66A5" w:rsidP="007C221D">
            <w:pPr>
              <w:rPr>
                <w:rFonts w:cs="Times New Roman"/>
              </w:rPr>
            </w:pPr>
          </w:p>
        </w:tc>
        <w:tc>
          <w:tcPr>
            <w:tcW w:w="1018" w:type="dxa"/>
            <w:tcBorders>
              <w:top w:val="single" w:sz="12" w:space="0" w:color="000000"/>
              <w:left w:val="single" w:sz="12" w:space="0" w:color="000000"/>
              <w:bottom w:val="single" w:sz="12" w:space="0" w:color="000000"/>
              <w:right w:val="single" w:sz="12" w:space="0" w:color="000000"/>
            </w:tcBorders>
            <w:vAlign w:val="center"/>
          </w:tcPr>
          <w:p w14:paraId="404FA8A3" w14:textId="77777777" w:rsidR="00CB66A5" w:rsidRPr="00525B26" w:rsidRDefault="00CB66A5" w:rsidP="007C221D">
            <w:pPr>
              <w:rPr>
                <w:rFonts w:cs="Times New Roman"/>
              </w:rPr>
            </w:pPr>
            <w:r w:rsidRPr="00525B26">
              <w:rPr>
                <w:rFonts w:cs="Times New Roman"/>
              </w:rPr>
              <w:t>x</w:t>
            </w:r>
          </w:p>
        </w:tc>
        <w:tc>
          <w:tcPr>
            <w:tcW w:w="685" w:type="dxa"/>
            <w:tcBorders>
              <w:top w:val="single" w:sz="12" w:space="0" w:color="000000"/>
              <w:left w:val="single" w:sz="12" w:space="0" w:color="000000"/>
              <w:bottom w:val="single" w:sz="12" w:space="0" w:color="000000"/>
              <w:right w:val="single" w:sz="4" w:space="0" w:color="000000"/>
            </w:tcBorders>
            <w:vAlign w:val="center"/>
          </w:tcPr>
          <w:p w14:paraId="4B055B6B" w14:textId="77777777" w:rsidR="00CB66A5" w:rsidRPr="00525B26" w:rsidRDefault="00CB66A5" w:rsidP="007C221D">
            <w:pPr>
              <w:rPr>
                <w:rFonts w:cs="Times New Roman"/>
              </w:rPr>
            </w:pPr>
          </w:p>
        </w:tc>
        <w:tc>
          <w:tcPr>
            <w:tcW w:w="708" w:type="dxa"/>
            <w:tcBorders>
              <w:top w:val="single" w:sz="12" w:space="0" w:color="000000"/>
              <w:left w:val="single" w:sz="4" w:space="0" w:color="000000"/>
              <w:bottom w:val="single" w:sz="12" w:space="0" w:color="000000"/>
              <w:right w:val="single" w:sz="12" w:space="0" w:color="000000"/>
            </w:tcBorders>
            <w:vAlign w:val="center"/>
          </w:tcPr>
          <w:p w14:paraId="2790E86C" w14:textId="77777777" w:rsidR="00CB66A5" w:rsidRPr="00525B26" w:rsidRDefault="00CB66A5" w:rsidP="007C221D">
            <w:pPr>
              <w:rPr>
                <w:rFonts w:cs="Times New Roman"/>
              </w:rPr>
            </w:pPr>
          </w:p>
        </w:tc>
        <w:tc>
          <w:tcPr>
            <w:tcW w:w="701" w:type="dxa"/>
            <w:tcBorders>
              <w:top w:val="single" w:sz="12" w:space="0" w:color="000000"/>
              <w:left w:val="single" w:sz="12" w:space="0" w:color="000000"/>
              <w:bottom w:val="single" w:sz="12" w:space="0" w:color="000000"/>
            </w:tcBorders>
            <w:vAlign w:val="center"/>
          </w:tcPr>
          <w:p w14:paraId="7D3134D2" w14:textId="77777777" w:rsidR="00CB66A5" w:rsidRPr="00525B26" w:rsidRDefault="00CB66A5" w:rsidP="007C221D">
            <w:pPr>
              <w:rPr>
                <w:rFonts w:cs="Times New Roman"/>
              </w:rPr>
            </w:pPr>
          </w:p>
        </w:tc>
      </w:tr>
      <w:tr w:rsidR="00CB66A5" w:rsidRPr="00525B26" w14:paraId="0A32BD27" w14:textId="77777777" w:rsidTr="00525B26">
        <w:trPr>
          <w:jc w:val="center"/>
        </w:trPr>
        <w:tc>
          <w:tcPr>
            <w:tcW w:w="1276" w:type="dxa"/>
            <w:tcBorders>
              <w:top w:val="single" w:sz="12" w:space="0" w:color="000000"/>
              <w:bottom w:val="single" w:sz="12" w:space="0" w:color="000000"/>
              <w:right w:val="single" w:sz="12" w:space="0" w:color="000000"/>
            </w:tcBorders>
            <w:vAlign w:val="center"/>
          </w:tcPr>
          <w:p w14:paraId="00E34B17" w14:textId="77777777" w:rsidR="00CB66A5" w:rsidRPr="00525B26" w:rsidRDefault="00CB66A5" w:rsidP="007C221D">
            <w:pPr>
              <w:rPr>
                <w:rStyle w:val="Gvdemetni7ptKalnDeil"/>
                <w:rFonts w:eastAsiaTheme="majorEastAsia"/>
                <w:b w:val="0"/>
                <w:sz w:val="22"/>
                <w:szCs w:val="22"/>
              </w:rPr>
            </w:pPr>
            <w:r w:rsidRPr="00525B26">
              <w:rPr>
                <w:rStyle w:val="Gvdemetni7ptKalnDeil"/>
                <w:rFonts w:eastAsiaTheme="majorEastAsia"/>
                <w:b w:val="0"/>
                <w:sz w:val="22"/>
                <w:szCs w:val="22"/>
              </w:rPr>
              <w:t>MDS-3217</w:t>
            </w:r>
          </w:p>
        </w:tc>
        <w:tc>
          <w:tcPr>
            <w:tcW w:w="3209" w:type="dxa"/>
            <w:gridSpan w:val="2"/>
            <w:tcBorders>
              <w:top w:val="single" w:sz="12" w:space="0" w:color="000000"/>
              <w:left w:val="single" w:sz="12" w:space="0" w:color="000000"/>
              <w:bottom w:val="single" w:sz="12" w:space="0" w:color="000000"/>
              <w:right w:val="single" w:sz="12" w:space="0" w:color="000000"/>
            </w:tcBorders>
            <w:vAlign w:val="center"/>
          </w:tcPr>
          <w:p w14:paraId="2AC46C67" w14:textId="77777777" w:rsidR="00CB66A5" w:rsidRPr="00525B26" w:rsidRDefault="00CB66A5" w:rsidP="007C221D">
            <w:pPr>
              <w:rPr>
                <w:rFonts w:cs="Times New Roman"/>
                <w:b/>
              </w:rPr>
            </w:pPr>
            <w:r w:rsidRPr="00525B26">
              <w:rPr>
                <w:rStyle w:val="Gvdemetni7ptKalnDeil"/>
                <w:rFonts w:eastAsiaTheme="majorEastAsia"/>
                <w:b w:val="0"/>
                <w:sz w:val="22"/>
                <w:szCs w:val="22"/>
              </w:rPr>
              <w:t>Cam Şekillendirme</w:t>
            </w:r>
          </w:p>
        </w:tc>
        <w:tc>
          <w:tcPr>
            <w:tcW w:w="1049" w:type="dxa"/>
            <w:tcBorders>
              <w:top w:val="single" w:sz="12" w:space="0" w:color="000000"/>
              <w:left w:val="single" w:sz="12" w:space="0" w:color="000000"/>
              <w:bottom w:val="single" w:sz="12" w:space="0" w:color="000000"/>
              <w:right w:val="single" w:sz="12" w:space="0" w:color="000000"/>
            </w:tcBorders>
            <w:vAlign w:val="center"/>
          </w:tcPr>
          <w:p w14:paraId="4C7F63FD" w14:textId="77777777" w:rsidR="00CB66A5" w:rsidRPr="00525B26" w:rsidRDefault="00CB66A5" w:rsidP="007C221D">
            <w:pPr>
              <w:rPr>
                <w:rFonts w:cs="Times New Roman"/>
              </w:rPr>
            </w:pPr>
            <w:r w:rsidRPr="00525B26">
              <w:rPr>
                <w:rFonts w:cs="Times New Roman"/>
              </w:rPr>
              <w:t>TÜRKÇE</w:t>
            </w:r>
          </w:p>
        </w:tc>
        <w:tc>
          <w:tcPr>
            <w:tcW w:w="794" w:type="dxa"/>
            <w:tcBorders>
              <w:top w:val="single" w:sz="12" w:space="0" w:color="000000"/>
              <w:left w:val="single" w:sz="12" w:space="0" w:color="000000"/>
              <w:bottom w:val="single" w:sz="12" w:space="0" w:color="000000"/>
              <w:right w:val="single" w:sz="12" w:space="0" w:color="000000"/>
            </w:tcBorders>
            <w:vAlign w:val="center"/>
          </w:tcPr>
          <w:p w14:paraId="4E2BCB92" w14:textId="77777777" w:rsidR="00CB66A5" w:rsidRPr="00525B26" w:rsidRDefault="00CB66A5" w:rsidP="007C221D">
            <w:pPr>
              <w:rPr>
                <w:rFonts w:cs="Times New Roman"/>
              </w:rPr>
            </w:pPr>
          </w:p>
        </w:tc>
        <w:tc>
          <w:tcPr>
            <w:tcW w:w="1018" w:type="dxa"/>
            <w:tcBorders>
              <w:top w:val="single" w:sz="12" w:space="0" w:color="000000"/>
              <w:left w:val="single" w:sz="12" w:space="0" w:color="000000"/>
              <w:bottom w:val="single" w:sz="12" w:space="0" w:color="000000"/>
              <w:right w:val="single" w:sz="12" w:space="0" w:color="000000"/>
            </w:tcBorders>
            <w:vAlign w:val="center"/>
          </w:tcPr>
          <w:p w14:paraId="012D7C6E" w14:textId="77777777" w:rsidR="00CB66A5" w:rsidRPr="00525B26" w:rsidRDefault="00CB66A5" w:rsidP="007C221D">
            <w:pPr>
              <w:rPr>
                <w:rFonts w:cs="Times New Roman"/>
              </w:rPr>
            </w:pPr>
          </w:p>
        </w:tc>
        <w:tc>
          <w:tcPr>
            <w:tcW w:w="685" w:type="dxa"/>
            <w:tcBorders>
              <w:top w:val="single" w:sz="12" w:space="0" w:color="000000"/>
              <w:left w:val="single" w:sz="12" w:space="0" w:color="000000"/>
              <w:bottom w:val="single" w:sz="12" w:space="0" w:color="000000"/>
              <w:right w:val="single" w:sz="4" w:space="0" w:color="000000"/>
            </w:tcBorders>
            <w:vAlign w:val="center"/>
          </w:tcPr>
          <w:p w14:paraId="490B3A03" w14:textId="77777777" w:rsidR="00CB66A5" w:rsidRPr="00525B26" w:rsidRDefault="00CB66A5" w:rsidP="007C221D">
            <w:pPr>
              <w:rPr>
                <w:rFonts w:cs="Times New Roman"/>
              </w:rPr>
            </w:pPr>
          </w:p>
        </w:tc>
        <w:tc>
          <w:tcPr>
            <w:tcW w:w="708" w:type="dxa"/>
            <w:tcBorders>
              <w:top w:val="single" w:sz="12" w:space="0" w:color="000000"/>
              <w:left w:val="single" w:sz="4" w:space="0" w:color="000000"/>
              <w:bottom w:val="single" w:sz="12" w:space="0" w:color="000000"/>
              <w:right w:val="single" w:sz="12" w:space="0" w:color="000000"/>
            </w:tcBorders>
            <w:vAlign w:val="center"/>
          </w:tcPr>
          <w:p w14:paraId="4EBD6BD1" w14:textId="77777777" w:rsidR="00CB66A5" w:rsidRPr="00525B26" w:rsidRDefault="00CB66A5" w:rsidP="007C221D">
            <w:pPr>
              <w:rPr>
                <w:rFonts w:cs="Times New Roman"/>
              </w:rPr>
            </w:pPr>
          </w:p>
        </w:tc>
        <w:tc>
          <w:tcPr>
            <w:tcW w:w="701" w:type="dxa"/>
            <w:tcBorders>
              <w:top w:val="single" w:sz="12" w:space="0" w:color="000000"/>
              <w:left w:val="single" w:sz="12" w:space="0" w:color="000000"/>
              <w:bottom w:val="single" w:sz="12" w:space="0" w:color="000000"/>
            </w:tcBorders>
            <w:vAlign w:val="center"/>
          </w:tcPr>
          <w:p w14:paraId="53DE175A" w14:textId="77777777" w:rsidR="00CB66A5" w:rsidRPr="00525B26" w:rsidRDefault="00CB66A5" w:rsidP="007C221D">
            <w:pPr>
              <w:rPr>
                <w:rFonts w:cs="Times New Roman"/>
              </w:rPr>
            </w:pPr>
          </w:p>
        </w:tc>
      </w:tr>
      <w:tr w:rsidR="00CB66A5" w:rsidRPr="00525B26" w14:paraId="41002A42" w14:textId="77777777" w:rsidTr="00525B26">
        <w:trPr>
          <w:jc w:val="center"/>
        </w:trPr>
        <w:tc>
          <w:tcPr>
            <w:tcW w:w="1276" w:type="dxa"/>
            <w:tcBorders>
              <w:top w:val="single" w:sz="12" w:space="0" w:color="000000"/>
              <w:bottom w:val="single" w:sz="12" w:space="0" w:color="000000"/>
              <w:right w:val="single" w:sz="12" w:space="0" w:color="000000"/>
            </w:tcBorders>
            <w:vAlign w:val="center"/>
          </w:tcPr>
          <w:p w14:paraId="578F3265" w14:textId="77777777" w:rsidR="00CB66A5" w:rsidRPr="00525B26" w:rsidRDefault="00CB66A5" w:rsidP="007C221D">
            <w:pPr>
              <w:rPr>
                <w:rStyle w:val="Gvdemetni7ptKalnDeil"/>
                <w:rFonts w:eastAsiaTheme="majorEastAsia"/>
                <w:b w:val="0"/>
                <w:sz w:val="22"/>
                <w:szCs w:val="22"/>
              </w:rPr>
            </w:pPr>
            <w:r w:rsidRPr="00525B26">
              <w:rPr>
                <w:rStyle w:val="Gvdemetni7ptKalnDeil"/>
                <w:rFonts w:eastAsiaTheme="majorEastAsia"/>
                <w:b w:val="0"/>
                <w:sz w:val="22"/>
                <w:szCs w:val="22"/>
              </w:rPr>
              <w:t>MDS-3219</w:t>
            </w:r>
          </w:p>
        </w:tc>
        <w:tc>
          <w:tcPr>
            <w:tcW w:w="3209" w:type="dxa"/>
            <w:gridSpan w:val="2"/>
            <w:tcBorders>
              <w:top w:val="single" w:sz="12" w:space="0" w:color="000000"/>
              <w:left w:val="single" w:sz="12" w:space="0" w:color="000000"/>
              <w:bottom w:val="single" w:sz="12" w:space="0" w:color="000000"/>
              <w:right w:val="single" w:sz="12" w:space="0" w:color="000000"/>
            </w:tcBorders>
            <w:vAlign w:val="center"/>
          </w:tcPr>
          <w:p w14:paraId="2B8D337F" w14:textId="77777777" w:rsidR="00CB66A5" w:rsidRPr="00525B26" w:rsidRDefault="00CB66A5" w:rsidP="007C221D">
            <w:pPr>
              <w:rPr>
                <w:rFonts w:cs="Times New Roman"/>
                <w:b/>
              </w:rPr>
            </w:pPr>
            <w:r w:rsidRPr="00525B26">
              <w:rPr>
                <w:rStyle w:val="Gvdemetni7ptKalnDeil"/>
                <w:rFonts w:eastAsiaTheme="majorEastAsia"/>
                <w:b w:val="0"/>
                <w:sz w:val="22"/>
                <w:szCs w:val="22"/>
              </w:rPr>
              <w:t>Mitoloji</w:t>
            </w:r>
          </w:p>
        </w:tc>
        <w:tc>
          <w:tcPr>
            <w:tcW w:w="1049" w:type="dxa"/>
            <w:tcBorders>
              <w:top w:val="single" w:sz="12" w:space="0" w:color="000000"/>
              <w:left w:val="single" w:sz="12" w:space="0" w:color="000000"/>
              <w:bottom w:val="single" w:sz="12" w:space="0" w:color="000000"/>
              <w:right w:val="single" w:sz="12" w:space="0" w:color="000000"/>
            </w:tcBorders>
            <w:vAlign w:val="center"/>
          </w:tcPr>
          <w:p w14:paraId="62FD4AB4" w14:textId="77777777" w:rsidR="00CB66A5" w:rsidRPr="00525B26" w:rsidRDefault="00CB66A5" w:rsidP="007C221D">
            <w:pPr>
              <w:rPr>
                <w:rFonts w:cs="Times New Roman"/>
              </w:rPr>
            </w:pPr>
            <w:r w:rsidRPr="00525B26">
              <w:rPr>
                <w:rFonts w:cs="Times New Roman"/>
              </w:rPr>
              <w:t>TÜRKÇE</w:t>
            </w:r>
          </w:p>
        </w:tc>
        <w:tc>
          <w:tcPr>
            <w:tcW w:w="794" w:type="dxa"/>
            <w:tcBorders>
              <w:top w:val="single" w:sz="12" w:space="0" w:color="000000"/>
              <w:left w:val="single" w:sz="12" w:space="0" w:color="000000"/>
              <w:bottom w:val="single" w:sz="12" w:space="0" w:color="000000"/>
              <w:right w:val="single" w:sz="12" w:space="0" w:color="000000"/>
            </w:tcBorders>
            <w:vAlign w:val="center"/>
          </w:tcPr>
          <w:p w14:paraId="2A27C4BE" w14:textId="77777777" w:rsidR="00CB66A5" w:rsidRPr="00525B26" w:rsidRDefault="00CB66A5" w:rsidP="007C221D">
            <w:pPr>
              <w:rPr>
                <w:rFonts w:cs="Times New Roman"/>
              </w:rPr>
            </w:pPr>
          </w:p>
        </w:tc>
        <w:tc>
          <w:tcPr>
            <w:tcW w:w="1018" w:type="dxa"/>
            <w:tcBorders>
              <w:top w:val="single" w:sz="12" w:space="0" w:color="000000"/>
              <w:left w:val="single" w:sz="12" w:space="0" w:color="000000"/>
              <w:bottom w:val="single" w:sz="12" w:space="0" w:color="000000"/>
              <w:right w:val="single" w:sz="12" w:space="0" w:color="000000"/>
            </w:tcBorders>
            <w:vAlign w:val="center"/>
          </w:tcPr>
          <w:p w14:paraId="52B36F56" w14:textId="77777777" w:rsidR="00CB66A5" w:rsidRPr="00525B26" w:rsidRDefault="00CB66A5" w:rsidP="007C221D">
            <w:pPr>
              <w:rPr>
                <w:rFonts w:cs="Times New Roman"/>
              </w:rPr>
            </w:pPr>
            <w:r w:rsidRPr="00525B26">
              <w:rPr>
                <w:rFonts w:cs="Times New Roman"/>
              </w:rPr>
              <w:t>x</w:t>
            </w:r>
          </w:p>
        </w:tc>
        <w:tc>
          <w:tcPr>
            <w:tcW w:w="685" w:type="dxa"/>
            <w:tcBorders>
              <w:top w:val="single" w:sz="12" w:space="0" w:color="000000"/>
              <w:left w:val="single" w:sz="12" w:space="0" w:color="000000"/>
              <w:bottom w:val="single" w:sz="12" w:space="0" w:color="000000"/>
              <w:right w:val="single" w:sz="4" w:space="0" w:color="000000"/>
            </w:tcBorders>
            <w:vAlign w:val="center"/>
          </w:tcPr>
          <w:p w14:paraId="48C30691" w14:textId="77777777" w:rsidR="00CB66A5" w:rsidRPr="00525B26" w:rsidRDefault="00CB66A5" w:rsidP="007C221D">
            <w:pPr>
              <w:rPr>
                <w:rFonts w:cs="Times New Roman"/>
              </w:rPr>
            </w:pPr>
          </w:p>
        </w:tc>
        <w:tc>
          <w:tcPr>
            <w:tcW w:w="708" w:type="dxa"/>
            <w:tcBorders>
              <w:top w:val="single" w:sz="12" w:space="0" w:color="000000"/>
              <w:left w:val="single" w:sz="4" w:space="0" w:color="000000"/>
              <w:bottom w:val="single" w:sz="12" w:space="0" w:color="000000"/>
              <w:right w:val="single" w:sz="12" w:space="0" w:color="000000"/>
            </w:tcBorders>
            <w:vAlign w:val="center"/>
          </w:tcPr>
          <w:p w14:paraId="7CDFB7B9" w14:textId="77777777" w:rsidR="00CB66A5" w:rsidRPr="00525B26" w:rsidRDefault="00CB66A5" w:rsidP="007C221D">
            <w:pPr>
              <w:rPr>
                <w:rFonts w:cs="Times New Roman"/>
              </w:rPr>
            </w:pPr>
          </w:p>
        </w:tc>
        <w:tc>
          <w:tcPr>
            <w:tcW w:w="701" w:type="dxa"/>
            <w:tcBorders>
              <w:top w:val="single" w:sz="12" w:space="0" w:color="000000"/>
              <w:left w:val="single" w:sz="12" w:space="0" w:color="000000"/>
              <w:bottom w:val="single" w:sz="12" w:space="0" w:color="000000"/>
            </w:tcBorders>
            <w:vAlign w:val="center"/>
          </w:tcPr>
          <w:p w14:paraId="2D982640" w14:textId="77777777" w:rsidR="00CB66A5" w:rsidRPr="00525B26" w:rsidRDefault="00CB66A5" w:rsidP="007C221D">
            <w:pPr>
              <w:rPr>
                <w:rFonts w:cs="Times New Roman"/>
              </w:rPr>
            </w:pPr>
          </w:p>
        </w:tc>
      </w:tr>
      <w:tr w:rsidR="00CB66A5" w:rsidRPr="00525B26" w14:paraId="463FBED1" w14:textId="77777777" w:rsidTr="00525B26">
        <w:trPr>
          <w:jc w:val="center"/>
        </w:trPr>
        <w:tc>
          <w:tcPr>
            <w:tcW w:w="1276" w:type="dxa"/>
            <w:tcBorders>
              <w:top w:val="single" w:sz="12" w:space="0" w:color="000000"/>
              <w:bottom w:val="single" w:sz="12" w:space="0" w:color="000000"/>
              <w:right w:val="single" w:sz="12" w:space="0" w:color="000000"/>
            </w:tcBorders>
            <w:vAlign w:val="center"/>
          </w:tcPr>
          <w:p w14:paraId="3E620AFB" w14:textId="77777777" w:rsidR="00CB66A5" w:rsidRPr="00525B26" w:rsidRDefault="00CB66A5" w:rsidP="007C221D">
            <w:pPr>
              <w:rPr>
                <w:rStyle w:val="Gvdemetni7ptKalnDeil"/>
                <w:rFonts w:eastAsiaTheme="majorEastAsia"/>
                <w:b w:val="0"/>
                <w:sz w:val="22"/>
                <w:szCs w:val="22"/>
              </w:rPr>
            </w:pPr>
            <w:r w:rsidRPr="00525B26">
              <w:rPr>
                <w:rStyle w:val="Gvdemetni7ptKalnDeil"/>
                <w:rFonts w:eastAsiaTheme="majorEastAsia"/>
                <w:b w:val="0"/>
                <w:sz w:val="22"/>
                <w:szCs w:val="22"/>
              </w:rPr>
              <w:t>MDS-3221</w:t>
            </w:r>
          </w:p>
        </w:tc>
        <w:tc>
          <w:tcPr>
            <w:tcW w:w="3209" w:type="dxa"/>
            <w:gridSpan w:val="2"/>
            <w:tcBorders>
              <w:top w:val="single" w:sz="12" w:space="0" w:color="000000"/>
              <w:left w:val="single" w:sz="12" w:space="0" w:color="000000"/>
              <w:bottom w:val="single" w:sz="12" w:space="0" w:color="000000"/>
              <w:right w:val="single" w:sz="12" w:space="0" w:color="000000"/>
            </w:tcBorders>
            <w:vAlign w:val="center"/>
          </w:tcPr>
          <w:p w14:paraId="524C1354" w14:textId="77777777" w:rsidR="00CB66A5" w:rsidRPr="00525B26" w:rsidRDefault="00CB66A5" w:rsidP="007C221D">
            <w:pPr>
              <w:rPr>
                <w:rFonts w:cs="Times New Roman"/>
                <w:b/>
              </w:rPr>
            </w:pPr>
            <w:r w:rsidRPr="00525B26">
              <w:rPr>
                <w:rStyle w:val="Gvdemetni7ptKalnDeil"/>
                <w:rFonts w:eastAsiaTheme="majorEastAsia"/>
                <w:b w:val="0"/>
                <w:sz w:val="22"/>
                <w:szCs w:val="22"/>
              </w:rPr>
              <w:t>Ahşap işleri</w:t>
            </w:r>
          </w:p>
        </w:tc>
        <w:tc>
          <w:tcPr>
            <w:tcW w:w="1049" w:type="dxa"/>
            <w:tcBorders>
              <w:top w:val="single" w:sz="12" w:space="0" w:color="000000"/>
              <w:left w:val="single" w:sz="12" w:space="0" w:color="000000"/>
              <w:bottom w:val="single" w:sz="12" w:space="0" w:color="000000"/>
              <w:right w:val="single" w:sz="12" w:space="0" w:color="000000"/>
            </w:tcBorders>
            <w:vAlign w:val="center"/>
          </w:tcPr>
          <w:p w14:paraId="4B8E56AE" w14:textId="77777777" w:rsidR="00CB66A5" w:rsidRPr="00525B26" w:rsidRDefault="00CB66A5" w:rsidP="007C221D">
            <w:pPr>
              <w:rPr>
                <w:rFonts w:cs="Times New Roman"/>
              </w:rPr>
            </w:pPr>
            <w:r w:rsidRPr="00525B26">
              <w:rPr>
                <w:rFonts w:cs="Times New Roman"/>
              </w:rPr>
              <w:t>TÜRKÇE</w:t>
            </w:r>
          </w:p>
        </w:tc>
        <w:tc>
          <w:tcPr>
            <w:tcW w:w="794" w:type="dxa"/>
            <w:tcBorders>
              <w:top w:val="single" w:sz="12" w:space="0" w:color="000000"/>
              <w:left w:val="single" w:sz="12" w:space="0" w:color="000000"/>
              <w:bottom w:val="single" w:sz="12" w:space="0" w:color="000000"/>
              <w:right w:val="single" w:sz="12" w:space="0" w:color="000000"/>
            </w:tcBorders>
            <w:vAlign w:val="center"/>
          </w:tcPr>
          <w:p w14:paraId="2EA030E5" w14:textId="77777777" w:rsidR="00CB66A5" w:rsidRPr="00525B26" w:rsidRDefault="00CB66A5" w:rsidP="007C221D">
            <w:pPr>
              <w:rPr>
                <w:rFonts w:cs="Times New Roman"/>
              </w:rPr>
            </w:pPr>
          </w:p>
        </w:tc>
        <w:tc>
          <w:tcPr>
            <w:tcW w:w="1018" w:type="dxa"/>
            <w:tcBorders>
              <w:top w:val="single" w:sz="12" w:space="0" w:color="000000"/>
              <w:left w:val="single" w:sz="12" w:space="0" w:color="000000"/>
              <w:bottom w:val="single" w:sz="12" w:space="0" w:color="000000"/>
              <w:right w:val="single" w:sz="12" w:space="0" w:color="000000"/>
            </w:tcBorders>
            <w:vAlign w:val="center"/>
          </w:tcPr>
          <w:p w14:paraId="5280994E" w14:textId="77777777" w:rsidR="00CB66A5" w:rsidRPr="00525B26" w:rsidRDefault="00CB66A5" w:rsidP="007C221D">
            <w:pPr>
              <w:rPr>
                <w:rFonts w:cs="Times New Roman"/>
              </w:rPr>
            </w:pPr>
            <w:r w:rsidRPr="00525B26">
              <w:rPr>
                <w:rFonts w:cs="Times New Roman"/>
              </w:rPr>
              <w:t>x</w:t>
            </w:r>
          </w:p>
        </w:tc>
        <w:tc>
          <w:tcPr>
            <w:tcW w:w="685" w:type="dxa"/>
            <w:tcBorders>
              <w:top w:val="single" w:sz="12" w:space="0" w:color="000000"/>
              <w:left w:val="single" w:sz="12" w:space="0" w:color="000000"/>
              <w:bottom w:val="single" w:sz="12" w:space="0" w:color="000000"/>
              <w:right w:val="single" w:sz="4" w:space="0" w:color="auto"/>
            </w:tcBorders>
            <w:vAlign w:val="center"/>
          </w:tcPr>
          <w:p w14:paraId="2A86368E" w14:textId="77777777" w:rsidR="00CB66A5" w:rsidRPr="00525B26" w:rsidRDefault="00CB66A5" w:rsidP="007C221D">
            <w:pPr>
              <w:rPr>
                <w:rFonts w:cs="Times New Roman"/>
              </w:rPr>
            </w:pPr>
          </w:p>
        </w:tc>
        <w:tc>
          <w:tcPr>
            <w:tcW w:w="708" w:type="dxa"/>
            <w:tcBorders>
              <w:top w:val="single" w:sz="12" w:space="0" w:color="000000"/>
              <w:left w:val="single" w:sz="4" w:space="0" w:color="auto"/>
              <w:bottom w:val="single" w:sz="12" w:space="0" w:color="000000"/>
              <w:right w:val="single" w:sz="12" w:space="0" w:color="000000"/>
            </w:tcBorders>
            <w:vAlign w:val="center"/>
          </w:tcPr>
          <w:p w14:paraId="79E7AAAB" w14:textId="77777777" w:rsidR="00CB66A5" w:rsidRPr="00525B26" w:rsidRDefault="00CB66A5" w:rsidP="007C221D">
            <w:pPr>
              <w:rPr>
                <w:rFonts w:cs="Times New Roman"/>
              </w:rPr>
            </w:pPr>
          </w:p>
        </w:tc>
        <w:tc>
          <w:tcPr>
            <w:tcW w:w="701" w:type="dxa"/>
            <w:tcBorders>
              <w:top w:val="single" w:sz="12" w:space="0" w:color="000000"/>
              <w:left w:val="single" w:sz="12" w:space="0" w:color="000000"/>
              <w:bottom w:val="single" w:sz="12" w:space="0" w:color="000000"/>
            </w:tcBorders>
            <w:vAlign w:val="center"/>
          </w:tcPr>
          <w:p w14:paraId="478B4E18" w14:textId="77777777" w:rsidR="00CB66A5" w:rsidRPr="00525B26" w:rsidRDefault="00CB66A5" w:rsidP="007C221D">
            <w:pPr>
              <w:rPr>
                <w:rFonts w:cs="Times New Roman"/>
              </w:rPr>
            </w:pPr>
          </w:p>
        </w:tc>
      </w:tr>
      <w:tr w:rsidR="00CB66A5" w:rsidRPr="00525B26" w14:paraId="70A353F7" w14:textId="77777777" w:rsidTr="00525B26">
        <w:trPr>
          <w:jc w:val="center"/>
        </w:trPr>
        <w:tc>
          <w:tcPr>
            <w:tcW w:w="1276" w:type="dxa"/>
            <w:tcBorders>
              <w:top w:val="single" w:sz="12" w:space="0" w:color="000000"/>
              <w:bottom w:val="single" w:sz="12" w:space="0" w:color="000000"/>
              <w:right w:val="single" w:sz="12" w:space="0" w:color="000000"/>
            </w:tcBorders>
            <w:vAlign w:val="center"/>
          </w:tcPr>
          <w:p w14:paraId="02E9D25E" w14:textId="0A2667D7" w:rsidR="00CB66A5" w:rsidRPr="00C66D10" w:rsidRDefault="00CB66A5" w:rsidP="00C66D10">
            <w:pPr>
              <w:rPr>
                <w:rFonts w:eastAsiaTheme="majorEastAsia" w:cs="Times New Roman"/>
                <w:bCs/>
                <w:color w:val="000000"/>
                <w:lang w:val="tr-TR" w:eastAsia="tr-TR" w:bidi="tr-TR"/>
              </w:rPr>
            </w:pPr>
            <w:r w:rsidRPr="00525B26">
              <w:rPr>
                <w:rStyle w:val="Gvdemetni7ptKalnDeil"/>
                <w:rFonts w:eastAsiaTheme="majorEastAsia"/>
                <w:b w:val="0"/>
                <w:sz w:val="22"/>
                <w:szCs w:val="22"/>
              </w:rPr>
              <w:t>MDS-3223</w:t>
            </w:r>
          </w:p>
        </w:tc>
        <w:tc>
          <w:tcPr>
            <w:tcW w:w="3209" w:type="dxa"/>
            <w:gridSpan w:val="2"/>
            <w:tcBorders>
              <w:top w:val="single" w:sz="12" w:space="0" w:color="000000"/>
              <w:left w:val="single" w:sz="12" w:space="0" w:color="000000"/>
              <w:bottom w:val="single" w:sz="12" w:space="0" w:color="000000"/>
              <w:right w:val="single" w:sz="12" w:space="0" w:color="000000"/>
            </w:tcBorders>
            <w:vAlign w:val="center"/>
          </w:tcPr>
          <w:p w14:paraId="5F382408" w14:textId="77777777" w:rsidR="00CB66A5" w:rsidRPr="00525B26" w:rsidRDefault="00CB66A5" w:rsidP="007C221D">
            <w:pPr>
              <w:rPr>
                <w:rFonts w:cs="Times New Roman"/>
              </w:rPr>
            </w:pPr>
            <w:r w:rsidRPr="00525B26">
              <w:rPr>
                <w:rStyle w:val="Gvdemetni7ptKalnDeil"/>
                <w:rFonts w:eastAsiaTheme="majorEastAsia"/>
                <w:b w:val="0"/>
                <w:sz w:val="22"/>
                <w:szCs w:val="22"/>
              </w:rPr>
              <w:t>Metal işleri</w:t>
            </w:r>
          </w:p>
        </w:tc>
        <w:tc>
          <w:tcPr>
            <w:tcW w:w="1049" w:type="dxa"/>
            <w:tcBorders>
              <w:top w:val="single" w:sz="12" w:space="0" w:color="000000"/>
              <w:left w:val="single" w:sz="12" w:space="0" w:color="000000"/>
              <w:bottom w:val="single" w:sz="12" w:space="0" w:color="000000"/>
              <w:right w:val="single" w:sz="12" w:space="0" w:color="000000"/>
            </w:tcBorders>
            <w:vAlign w:val="center"/>
          </w:tcPr>
          <w:p w14:paraId="07CB367B" w14:textId="77777777" w:rsidR="00CB66A5" w:rsidRPr="00525B26" w:rsidRDefault="00CB66A5" w:rsidP="007C221D">
            <w:pPr>
              <w:rPr>
                <w:rFonts w:cs="Times New Roman"/>
              </w:rPr>
            </w:pPr>
            <w:r w:rsidRPr="00525B26">
              <w:rPr>
                <w:rFonts w:cs="Times New Roman"/>
              </w:rPr>
              <w:t>TÜRKÇE</w:t>
            </w:r>
          </w:p>
        </w:tc>
        <w:tc>
          <w:tcPr>
            <w:tcW w:w="794" w:type="dxa"/>
            <w:tcBorders>
              <w:top w:val="single" w:sz="12" w:space="0" w:color="000000"/>
              <w:left w:val="single" w:sz="12" w:space="0" w:color="000000"/>
              <w:bottom w:val="single" w:sz="12" w:space="0" w:color="000000"/>
              <w:right w:val="single" w:sz="12" w:space="0" w:color="000000"/>
            </w:tcBorders>
            <w:vAlign w:val="center"/>
          </w:tcPr>
          <w:p w14:paraId="19F5C28F" w14:textId="77777777" w:rsidR="00CB66A5" w:rsidRPr="00525B26" w:rsidRDefault="00CB66A5" w:rsidP="007C221D">
            <w:pPr>
              <w:rPr>
                <w:rFonts w:cs="Times New Roman"/>
              </w:rPr>
            </w:pPr>
          </w:p>
        </w:tc>
        <w:tc>
          <w:tcPr>
            <w:tcW w:w="1018" w:type="dxa"/>
            <w:tcBorders>
              <w:top w:val="single" w:sz="12" w:space="0" w:color="000000"/>
              <w:left w:val="single" w:sz="12" w:space="0" w:color="000000"/>
              <w:bottom w:val="single" w:sz="12" w:space="0" w:color="000000"/>
              <w:right w:val="single" w:sz="12" w:space="0" w:color="000000"/>
            </w:tcBorders>
            <w:vAlign w:val="center"/>
          </w:tcPr>
          <w:p w14:paraId="0435B26F" w14:textId="77777777" w:rsidR="00CB66A5" w:rsidRPr="00525B26" w:rsidRDefault="00CB66A5" w:rsidP="007C221D">
            <w:pPr>
              <w:rPr>
                <w:rFonts w:cs="Times New Roman"/>
              </w:rPr>
            </w:pPr>
            <w:r w:rsidRPr="00525B26">
              <w:rPr>
                <w:rFonts w:cs="Times New Roman"/>
              </w:rPr>
              <w:t>x</w:t>
            </w:r>
          </w:p>
        </w:tc>
        <w:tc>
          <w:tcPr>
            <w:tcW w:w="685" w:type="dxa"/>
            <w:tcBorders>
              <w:top w:val="single" w:sz="12" w:space="0" w:color="000000"/>
              <w:left w:val="single" w:sz="12" w:space="0" w:color="000000"/>
              <w:bottom w:val="single" w:sz="12" w:space="0" w:color="000000"/>
              <w:right w:val="single" w:sz="4" w:space="0" w:color="000000"/>
            </w:tcBorders>
            <w:vAlign w:val="center"/>
          </w:tcPr>
          <w:p w14:paraId="1B0AEE92" w14:textId="77777777" w:rsidR="00CB66A5" w:rsidRPr="00525B26" w:rsidRDefault="00CB66A5" w:rsidP="007C221D">
            <w:pPr>
              <w:rPr>
                <w:rFonts w:cs="Times New Roman"/>
              </w:rPr>
            </w:pPr>
          </w:p>
        </w:tc>
        <w:tc>
          <w:tcPr>
            <w:tcW w:w="708" w:type="dxa"/>
            <w:tcBorders>
              <w:top w:val="single" w:sz="12" w:space="0" w:color="000000"/>
              <w:left w:val="single" w:sz="4" w:space="0" w:color="000000"/>
              <w:bottom w:val="single" w:sz="12" w:space="0" w:color="000000"/>
              <w:right w:val="single" w:sz="12" w:space="0" w:color="000000"/>
            </w:tcBorders>
            <w:vAlign w:val="center"/>
          </w:tcPr>
          <w:p w14:paraId="0D6F0AE5" w14:textId="77777777" w:rsidR="00CB66A5" w:rsidRPr="00525B26" w:rsidRDefault="00CB66A5" w:rsidP="007C221D">
            <w:pPr>
              <w:rPr>
                <w:rFonts w:cs="Times New Roman"/>
              </w:rPr>
            </w:pPr>
          </w:p>
        </w:tc>
        <w:tc>
          <w:tcPr>
            <w:tcW w:w="701" w:type="dxa"/>
            <w:tcBorders>
              <w:top w:val="single" w:sz="12" w:space="0" w:color="000000"/>
              <w:left w:val="single" w:sz="12" w:space="0" w:color="000000"/>
              <w:bottom w:val="single" w:sz="12" w:space="0" w:color="000000"/>
            </w:tcBorders>
            <w:vAlign w:val="center"/>
          </w:tcPr>
          <w:p w14:paraId="78019AFA" w14:textId="77777777" w:rsidR="00CB66A5" w:rsidRPr="00525B26" w:rsidRDefault="00CB66A5" w:rsidP="007C221D">
            <w:pPr>
              <w:rPr>
                <w:rFonts w:cs="Times New Roman"/>
              </w:rPr>
            </w:pPr>
          </w:p>
        </w:tc>
      </w:tr>
      <w:tr w:rsidR="00CB66A5" w:rsidRPr="00525B26" w14:paraId="47733F4F" w14:textId="77777777" w:rsidTr="00525B26">
        <w:trPr>
          <w:jc w:val="center"/>
        </w:trPr>
        <w:tc>
          <w:tcPr>
            <w:tcW w:w="1276" w:type="dxa"/>
            <w:tcBorders>
              <w:top w:val="single" w:sz="12" w:space="0" w:color="000000"/>
              <w:bottom w:val="single" w:sz="12" w:space="0" w:color="000000"/>
              <w:right w:val="single" w:sz="12" w:space="0" w:color="000000"/>
            </w:tcBorders>
            <w:vAlign w:val="center"/>
          </w:tcPr>
          <w:p w14:paraId="44D92131" w14:textId="77777777" w:rsidR="00CB66A5" w:rsidRPr="00525B26" w:rsidRDefault="00CB66A5" w:rsidP="007C221D">
            <w:pPr>
              <w:rPr>
                <w:rStyle w:val="Gvdemetni7ptKalnDeil"/>
                <w:rFonts w:eastAsiaTheme="majorEastAsia"/>
                <w:b w:val="0"/>
                <w:sz w:val="22"/>
                <w:szCs w:val="22"/>
              </w:rPr>
            </w:pPr>
            <w:r w:rsidRPr="00525B26">
              <w:rPr>
                <w:rStyle w:val="Gvdemetni7ptKalnDeil"/>
                <w:rFonts w:eastAsiaTheme="majorEastAsia"/>
                <w:b w:val="0"/>
                <w:sz w:val="22"/>
                <w:szCs w:val="22"/>
              </w:rPr>
              <w:t>MDS-3225</w:t>
            </w:r>
          </w:p>
        </w:tc>
        <w:tc>
          <w:tcPr>
            <w:tcW w:w="3209" w:type="dxa"/>
            <w:gridSpan w:val="2"/>
            <w:tcBorders>
              <w:top w:val="single" w:sz="12" w:space="0" w:color="000000"/>
              <w:left w:val="single" w:sz="12" w:space="0" w:color="000000"/>
              <w:bottom w:val="single" w:sz="12" w:space="0" w:color="000000"/>
              <w:right w:val="single" w:sz="12" w:space="0" w:color="000000"/>
            </w:tcBorders>
            <w:vAlign w:val="center"/>
          </w:tcPr>
          <w:p w14:paraId="58DB3562" w14:textId="77777777" w:rsidR="00CB66A5" w:rsidRPr="00525B26" w:rsidRDefault="00CB66A5" w:rsidP="007C221D">
            <w:pPr>
              <w:rPr>
                <w:rFonts w:cs="Times New Roman"/>
                <w:b/>
              </w:rPr>
            </w:pPr>
            <w:r w:rsidRPr="00525B26">
              <w:rPr>
                <w:rStyle w:val="Gvdemetni7ptKalnDeil"/>
                <w:rFonts w:eastAsiaTheme="majorEastAsia"/>
                <w:b w:val="0"/>
                <w:sz w:val="22"/>
                <w:szCs w:val="22"/>
              </w:rPr>
              <w:t>Geleneksel Yapı Sistem ve Öğeleri</w:t>
            </w:r>
          </w:p>
        </w:tc>
        <w:tc>
          <w:tcPr>
            <w:tcW w:w="1049" w:type="dxa"/>
            <w:tcBorders>
              <w:top w:val="single" w:sz="12" w:space="0" w:color="000000"/>
              <w:left w:val="single" w:sz="12" w:space="0" w:color="000000"/>
              <w:bottom w:val="single" w:sz="12" w:space="0" w:color="000000"/>
              <w:right w:val="single" w:sz="12" w:space="0" w:color="000000"/>
            </w:tcBorders>
            <w:vAlign w:val="center"/>
          </w:tcPr>
          <w:p w14:paraId="6C9BCF9C" w14:textId="77777777" w:rsidR="00CB66A5" w:rsidRPr="00525B26" w:rsidRDefault="00CB66A5" w:rsidP="007C221D">
            <w:pPr>
              <w:rPr>
                <w:rFonts w:cs="Times New Roman"/>
              </w:rPr>
            </w:pPr>
            <w:r w:rsidRPr="00525B26">
              <w:rPr>
                <w:rFonts w:cs="Times New Roman"/>
              </w:rPr>
              <w:t>TÜRKÇE</w:t>
            </w:r>
          </w:p>
        </w:tc>
        <w:tc>
          <w:tcPr>
            <w:tcW w:w="794" w:type="dxa"/>
            <w:tcBorders>
              <w:top w:val="single" w:sz="12" w:space="0" w:color="000000"/>
              <w:left w:val="single" w:sz="12" w:space="0" w:color="000000"/>
              <w:bottom w:val="single" w:sz="12" w:space="0" w:color="000000"/>
              <w:right w:val="single" w:sz="12" w:space="0" w:color="000000"/>
            </w:tcBorders>
            <w:vAlign w:val="center"/>
          </w:tcPr>
          <w:p w14:paraId="307879CD" w14:textId="77777777" w:rsidR="00CB66A5" w:rsidRPr="00525B26" w:rsidRDefault="00CB66A5" w:rsidP="007C221D">
            <w:pPr>
              <w:rPr>
                <w:rFonts w:cs="Times New Roman"/>
              </w:rPr>
            </w:pPr>
            <w:r w:rsidRPr="00525B26">
              <w:rPr>
                <w:rFonts w:cs="Times New Roman"/>
              </w:rPr>
              <w:t>x</w:t>
            </w:r>
          </w:p>
        </w:tc>
        <w:tc>
          <w:tcPr>
            <w:tcW w:w="1018" w:type="dxa"/>
            <w:tcBorders>
              <w:top w:val="single" w:sz="12" w:space="0" w:color="000000"/>
              <w:left w:val="single" w:sz="12" w:space="0" w:color="000000"/>
              <w:bottom w:val="single" w:sz="12" w:space="0" w:color="000000"/>
              <w:right w:val="single" w:sz="12" w:space="0" w:color="000000"/>
            </w:tcBorders>
            <w:vAlign w:val="center"/>
          </w:tcPr>
          <w:p w14:paraId="18E57721" w14:textId="77777777" w:rsidR="00CB66A5" w:rsidRPr="00525B26" w:rsidRDefault="00CB66A5" w:rsidP="007C221D">
            <w:pPr>
              <w:rPr>
                <w:rFonts w:cs="Times New Roman"/>
              </w:rPr>
            </w:pPr>
          </w:p>
        </w:tc>
        <w:tc>
          <w:tcPr>
            <w:tcW w:w="685" w:type="dxa"/>
            <w:tcBorders>
              <w:top w:val="single" w:sz="12" w:space="0" w:color="000000"/>
              <w:left w:val="single" w:sz="12" w:space="0" w:color="000000"/>
              <w:bottom w:val="single" w:sz="12" w:space="0" w:color="000000"/>
              <w:right w:val="single" w:sz="4" w:space="0" w:color="000000"/>
            </w:tcBorders>
            <w:vAlign w:val="center"/>
          </w:tcPr>
          <w:p w14:paraId="3617F5AB" w14:textId="77777777" w:rsidR="00CB66A5" w:rsidRPr="00525B26" w:rsidRDefault="00CB66A5" w:rsidP="007C221D">
            <w:pPr>
              <w:rPr>
                <w:rFonts w:cs="Times New Roman"/>
              </w:rPr>
            </w:pPr>
          </w:p>
        </w:tc>
        <w:tc>
          <w:tcPr>
            <w:tcW w:w="708" w:type="dxa"/>
            <w:tcBorders>
              <w:top w:val="single" w:sz="12" w:space="0" w:color="000000"/>
              <w:left w:val="single" w:sz="4" w:space="0" w:color="000000"/>
              <w:bottom w:val="single" w:sz="12" w:space="0" w:color="000000"/>
              <w:right w:val="single" w:sz="12" w:space="0" w:color="000000"/>
            </w:tcBorders>
            <w:vAlign w:val="center"/>
          </w:tcPr>
          <w:p w14:paraId="5038824D" w14:textId="77777777" w:rsidR="00CB66A5" w:rsidRPr="00525B26" w:rsidRDefault="00CB66A5" w:rsidP="007C221D">
            <w:pPr>
              <w:rPr>
                <w:rFonts w:cs="Times New Roman"/>
              </w:rPr>
            </w:pPr>
          </w:p>
        </w:tc>
        <w:tc>
          <w:tcPr>
            <w:tcW w:w="701" w:type="dxa"/>
            <w:tcBorders>
              <w:top w:val="single" w:sz="12" w:space="0" w:color="000000"/>
              <w:left w:val="single" w:sz="12" w:space="0" w:color="000000"/>
              <w:bottom w:val="single" w:sz="12" w:space="0" w:color="000000"/>
            </w:tcBorders>
            <w:vAlign w:val="center"/>
          </w:tcPr>
          <w:p w14:paraId="22EBB45E" w14:textId="77777777" w:rsidR="00CB66A5" w:rsidRPr="00525B26" w:rsidRDefault="00CB66A5" w:rsidP="007C221D">
            <w:pPr>
              <w:rPr>
                <w:rFonts w:cs="Times New Roman"/>
              </w:rPr>
            </w:pPr>
          </w:p>
        </w:tc>
      </w:tr>
      <w:tr w:rsidR="00CB66A5" w:rsidRPr="00525B26" w14:paraId="3F3985E4" w14:textId="77777777" w:rsidTr="00525B26">
        <w:trPr>
          <w:jc w:val="center"/>
        </w:trPr>
        <w:tc>
          <w:tcPr>
            <w:tcW w:w="1276" w:type="dxa"/>
            <w:tcBorders>
              <w:top w:val="single" w:sz="12" w:space="0" w:color="000000"/>
              <w:bottom w:val="single" w:sz="12" w:space="0" w:color="000000"/>
              <w:right w:val="single" w:sz="12" w:space="0" w:color="000000"/>
            </w:tcBorders>
            <w:vAlign w:val="center"/>
          </w:tcPr>
          <w:p w14:paraId="2B508647" w14:textId="77777777" w:rsidR="00CB66A5" w:rsidRPr="00525B26" w:rsidRDefault="00CB66A5" w:rsidP="007C221D">
            <w:pPr>
              <w:rPr>
                <w:rStyle w:val="Gvdemetni7ptKalnDeil"/>
                <w:rFonts w:eastAsiaTheme="majorEastAsia"/>
                <w:b w:val="0"/>
                <w:sz w:val="22"/>
                <w:szCs w:val="22"/>
              </w:rPr>
            </w:pPr>
            <w:r w:rsidRPr="00525B26">
              <w:rPr>
                <w:rStyle w:val="Gvdemetni7ptKalnDeil"/>
                <w:rFonts w:eastAsiaTheme="majorEastAsia"/>
                <w:b w:val="0"/>
                <w:sz w:val="22"/>
                <w:szCs w:val="22"/>
              </w:rPr>
              <w:t>GNC-002</w:t>
            </w:r>
          </w:p>
        </w:tc>
        <w:tc>
          <w:tcPr>
            <w:tcW w:w="3209" w:type="dxa"/>
            <w:gridSpan w:val="2"/>
            <w:tcBorders>
              <w:top w:val="single" w:sz="12" w:space="0" w:color="000000"/>
              <w:left w:val="single" w:sz="12" w:space="0" w:color="000000"/>
              <w:bottom w:val="single" w:sz="12" w:space="0" w:color="000000"/>
              <w:right w:val="single" w:sz="12" w:space="0" w:color="000000"/>
            </w:tcBorders>
            <w:vAlign w:val="center"/>
          </w:tcPr>
          <w:p w14:paraId="4B3C1DB2" w14:textId="77777777" w:rsidR="00CB66A5" w:rsidRPr="00525B26" w:rsidRDefault="00CB66A5" w:rsidP="007C221D">
            <w:pPr>
              <w:rPr>
                <w:rFonts w:cs="Times New Roman"/>
                <w:b/>
              </w:rPr>
            </w:pPr>
            <w:r w:rsidRPr="00525B26">
              <w:rPr>
                <w:rStyle w:val="Gvdemetni7ptKalnDeil"/>
                <w:rFonts w:eastAsiaTheme="majorEastAsia"/>
                <w:b w:val="0"/>
                <w:sz w:val="22"/>
                <w:szCs w:val="22"/>
              </w:rPr>
              <w:t>Gönüllülük Çalışmaları Dersi</w:t>
            </w:r>
          </w:p>
        </w:tc>
        <w:tc>
          <w:tcPr>
            <w:tcW w:w="1049" w:type="dxa"/>
            <w:tcBorders>
              <w:top w:val="single" w:sz="12" w:space="0" w:color="000000"/>
              <w:left w:val="single" w:sz="12" w:space="0" w:color="000000"/>
              <w:bottom w:val="single" w:sz="12" w:space="0" w:color="000000"/>
              <w:right w:val="single" w:sz="12" w:space="0" w:color="000000"/>
            </w:tcBorders>
            <w:vAlign w:val="center"/>
          </w:tcPr>
          <w:p w14:paraId="5C4C0F94" w14:textId="77777777" w:rsidR="00CB66A5" w:rsidRPr="00525B26" w:rsidRDefault="00CB66A5" w:rsidP="007C221D">
            <w:pPr>
              <w:rPr>
                <w:rFonts w:cs="Times New Roman"/>
              </w:rPr>
            </w:pPr>
            <w:r w:rsidRPr="00525B26">
              <w:rPr>
                <w:rFonts w:cs="Times New Roman"/>
              </w:rPr>
              <w:t>TÜRKÇE</w:t>
            </w:r>
          </w:p>
        </w:tc>
        <w:tc>
          <w:tcPr>
            <w:tcW w:w="794" w:type="dxa"/>
            <w:tcBorders>
              <w:top w:val="single" w:sz="12" w:space="0" w:color="000000"/>
              <w:left w:val="single" w:sz="12" w:space="0" w:color="000000"/>
              <w:bottom w:val="single" w:sz="12" w:space="0" w:color="000000"/>
              <w:right w:val="single" w:sz="12" w:space="0" w:color="000000"/>
            </w:tcBorders>
            <w:vAlign w:val="center"/>
          </w:tcPr>
          <w:p w14:paraId="6CFE7967" w14:textId="77777777" w:rsidR="00CB66A5" w:rsidRPr="00525B26" w:rsidRDefault="00CB66A5" w:rsidP="007C221D">
            <w:pPr>
              <w:rPr>
                <w:rFonts w:cs="Times New Roman"/>
              </w:rPr>
            </w:pPr>
          </w:p>
        </w:tc>
        <w:tc>
          <w:tcPr>
            <w:tcW w:w="1018" w:type="dxa"/>
            <w:tcBorders>
              <w:top w:val="single" w:sz="12" w:space="0" w:color="000000"/>
              <w:left w:val="single" w:sz="12" w:space="0" w:color="000000"/>
              <w:bottom w:val="single" w:sz="12" w:space="0" w:color="000000"/>
              <w:right w:val="single" w:sz="12" w:space="0" w:color="000000"/>
            </w:tcBorders>
            <w:vAlign w:val="center"/>
          </w:tcPr>
          <w:p w14:paraId="7984600C" w14:textId="77777777" w:rsidR="00CB66A5" w:rsidRPr="00525B26" w:rsidRDefault="00CB66A5" w:rsidP="007C221D">
            <w:pPr>
              <w:rPr>
                <w:rFonts w:cs="Times New Roman"/>
              </w:rPr>
            </w:pPr>
          </w:p>
        </w:tc>
        <w:tc>
          <w:tcPr>
            <w:tcW w:w="685" w:type="dxa"/>
            <w:tcBorders>
              <w:top w:val="single" w:sz="12" w:space="0" w:color="000000"/>
              <w:left w:val="single" w:sz="12" w:space="0" w:color="000000"/>
              <w:bottom w:val="single" w:sz="12" w:space="0" w:color="000000"/>
              <w:right w:val="single" w:sz="4" w:space="0" w:color="000000"/>
            </w:tcBorders>
            <w:vAlign w:val="center"/>
          </w:tcPr>
          <w:p w14:paraId="6665A152" w14:textId="77777777" w:rsidR="00CB66A5" w:rsidRPr="00525B26" w:rsidRDefault="00CB66A5" w:rsidP="007C221D">
            <w:pPr>
              <w:rPr>
                <w:rFonts w:cs="Times New Roman"/>
              </w:rPr>
            </w:pPr>
            <w:r w:rsidRPr="00525B26">
              <w:rPr>
                <w:rFonts w:cs="Times New Roman"/>
              </w:rPr>
              <w:t>x</w:t>
            </w:r>
          </w:p>
        </w:tc>
        <w:tc>
          <w:tcPr>
            <w:tcW w:w="708" w:type="dxa"/>
            <w:tcBorders>
              <w:top w:val="single" w:sz="12" w:space="0" w:color="000000"/>
              <w:left w:val="single" w:sz="4" w:space="0" w:color="000000"/>
              <w:bottom w:val="single" w:sz="12" w:space="0" w:color="000000"/>
              <w:right w:val="single" w:sz="12" w:space="0" w:color="000000"/>
            </w:tcBorders>
            <w:vAlign w:val="center"/>
          </w:tcPr>
          <w:p w14:paraId="63EAB575" w14:textId="77777777" w:rsidR="00CB66A5" w:rsidRPr="00525B26" w:rsidRDefault="00CB66A5" w:rsidP="007C221D">
            <w:pPr>
              <w:rPr>
                <w:rFonts w:cs="Times New Roman"/>
              </w:rPr>
            </w:pPr>
          </w:p>
        </w:tc>
        <w:tc>
          <w:tcPr>
            <w:tcW w:w="701" w:type="dxa"/>
            <w:tcBorders>
              <w:top w:val="single" w:sz="12" w:space="0" w:color="000000"/>
              <w:left w:val="single" w:sz="12" w:space="0" w:color="000000"/>
              <w:bottom w:val="single" w:sz="12" w:space="0" w:color="000000"/>
            </w:tcBorders>
            <w:vAlign w:val="center"/>
          </w:tcPr>
          <w:p w14:paraId="3E402E35" w14:textId="77777777" w:rsidR="00CB66A5" w:rsidRPr="00525B26" w:rsidRDefault="00CB66A5" w:rsidP="007C221D">
            <w:pPr>
              <w:rPr>
                <w:rFonts w:cs="Times New Roman"/>
              </w:rPr>
            </w:pPr>
          </w:p>
        </w:tc>
      </w:tr>
      <w:tr w:rsidR="00CB66A5" w:rsidRPr="00525B26" w14:paraId="48CC19B8" w14:textId="77777777" w:rsidTr="00525B26">
        <w:trPr>
          <w:jc w:val="center"/>
        </w:trPr>
        <w:tc>
          <w:tcPr>
            <w:tcW w:w="9440" w:type="dxa"/>
            <w:gridSpan w:val="9"/>
            <w:tcBorders>
              <w:top w:val="single" w:sz="12" w:space="0" w:color="000000"/>
              <w:bottom w:val="single" w:sz="12" w:space="0" w:color="000000"/>
            </w:tcBorders>
            <w:vAlign w:val="center"/>
          </w:tcPr>
          <w:p w14:paraId="1CD23F1E" w14:textId="77777777" w:rsidR="00CB66A5" w:rsidRPr="00525B26" w:rsidRDefault="00CB66A5" w:rsidP="007C221D">
            <w:pPr>
              <w:rPr>
                <w:rFonts w:cs="Times New Roman"/>
                <w:b/>
              </w:rPr>
            </w:pPr>
            <w:r w:rsidRPr="00525B26">
              <w:rPr>
                <w:rFonts w:cs="Times New Roman"/>
                <w:b/>
              </w:rPr>
              <w:lastRenderedPageBreak/>
              <w:t>4. Yarıyıl</w:t>
            </w:r>
          </w:p>
        </w:tc>
      </w:tr>
      <w:tr w:rsidR="00CB66A5" w:rsidRPr="00525B26" w14:paraId="47A88204" w14:textId="77777777" w:rsidTr="00525B26">
        <w:trPr>
          <w:jc w:val="center"/>
        </w:trPr>
        <w:tc>
          <w:tcPr>
            <w:tcW w:w="1276" w:type="dxa"/>
            <w:tcBorders>
              <w:top w:val="single" w:sz="12" w:space="0" w:color="000000"/>
              <w:bottom w:val="single" w:sz="12" w:space="0" w:color="000000"/>
              <w:right w:val="single" w:sz="12" w:space="0" w:color="000000"/>
            </w:tcBorders>
            <w:vAlign w:val="center"/>
          </w:tcPr>
          <w:p w14:paraId="59038E0B" w14:textId="77777777" w:rsidR="00CB66A5" w:rsidRPr="00525B26" w:rsidRDefault="00CB66A5" w:rsidP="007C221D">
            <w:pPr>
              <w:rPr>
                <w:rStyle w:val="Gvdemetni7ptKalnDeil"/>
                <w:rFonts w:eastAsiaTheme="majorEastAsia"/>
                <w:sz w:val="22"/>
                <w:szCs w:val="22"/>
              </w:rPr>
            </w:pPr>
            <w:r w:rsidRPr="00525B26">
              <w:rPr>
                <w:rFonts w:cs="Times New Roman"/>
              </w:rPr>
              <w:t>MYO-3010</w:t>
            </w:r>
          </w:p>
        </w:tc>
        <w:tc>
          <w:tcPr>
            <w:tcW w:w="3209" w:type="dxa"/>
            <w:gridSpan w:val="2"/>
            <w:tcBorders>
              <w:top w:val="single" w:sz="12" w:space="0" w:color="000000"/>
              <w:left w:val="single" w:sz="12" w:space="0" w:color="000000"/>
              <w:bottom w:val="single" w:sz="12" w:space="0" w:color="000000"/>
              <w:right w:val="single" w:sz="12" w:space="0" w:color="000000"/>
            </w:tcBorders>
            <w:vAlign w:val="center"/>
          </w:tcPr>
          <w:p w14:paraId="786D32E7" w14:textId="77777777" w:rsidR="00CB66A5" w:rsidRPr="00525B26" w:rsidRDefault="00CB66A5" w:rsidP="007C221D">
            <w:pPr>
              <w:rPr>
                <w:rStyle w:val="Gvdemetni7ptKalnDeil"/>
                <w:rFonts w:eastAsiaTheme="majorEastAsia"/>
                <w:sz w:val="22"/>
                <w:szCs w:val="22"/>
              </w:rPr>
            </w:pPr>
            <w:r w:rsidRPr="00525B26">
              <w:rPr>
                <w:rFonts w:cs="Times New Roman"/>
              </w:rPr>
              <w:t>İşletmede Mesleki Eğitim</w:t>
            </w:r>
          </w:p>
        </w:tc>
        <w:tc>
          <w:tcPr>
            <w:tcW w:w="1049" w:type="dxa"/>
            <w:tcBorders>
              <w:top w:val="single" w:sz="12" w:space="0" w:color="000000"/>
              <w:left w:val="single" w:sz="12" w:space="0" w:color="000000"/>
              <w:bottom w:val="single" w:sz="12" w:space="0" w:color="000000"/>
              <w:right w:val="single" w:sz="12" w:space="0" w:color="000000"/>
            </w:tcBorders>
            <w:vAlign w:val="center"/>
          </w:tcPr>
          <w:p w14:paraId="1046D23D" w14:textId="77777777" w:rsidR="00CB66A5" w:rsidRPr="00525B26" w:rsidRDefault="00CB66A5" w:rsidP="007C221D">
            <w:pPr>
              <w:rPr>
                <w:rFonts w:cs="Times New Roman"/>
              </w:rPr>
            </w:pPr>
            <w:r w:rsidRPr="00525B26">
              <w:rPr>
                <w:rFonts w:cs="Times New Roman"/>
              </w:rPr>
              <w:t>TÜRKÇE</w:t>
            </w:r>
          </w:p>
        </w:tc>
        <w:tc>
          <w:tcPr>
            <w:tcW w:w="794" w:type="dxa"/>
            <w:tcBorders>
              <w:top w:val="single" w:sz="12" w:space="0" w:color="000000"/>
              <w:left w:val="single" w:sz="12" w:space="0" w:color="000000"/>
              <w:bottom w:val="single" w:sz="12" w:space="0" w:color="000000"/>
              <w:right w:val="single" w:sz="12" w:space="0" w:color="000000"/>
            </w:tcBorders>
            <w:vAlign w:val="center"/>
          </w:tcPr>
          <w:p w14:paraId="07FC2D7A" w14:textId="77777777" w:rsidR="00CB66A5" w:rsidRPr="00525B26" w:rsidRDefault="00CB66A5" w:rsidP="007C221D">
            <w:pPr>
              <w:rPr>
                <w:rFonts w:cs="Times New Roman"/>
              </w:rPr>
            </w:pPr>
            <w:r w:rsidRPr="00525B26">
              <w:rPr>
                <w:rFonts w:cs="Times New Roman"/>
              </w:rPr>
              <w:t>x</w:t>
            </w:r>
          </w:p>
        </w:tc>
        <w:tc>
          <w:tcPr>
            <w:tcW w:w="1018" w:type="dxa"/>
            <w:tcBorders>
              <w:top w:val="single" w:sz="12" w:space="0" w:color="000000"/>
              <w:left w:val="single" w:sz="12" w:space="0" w:color="000000"/>
              <w:bottom w:val="single" w:sz="12" w:space="0" w:color="000000"/>
              <w:right w:val="single" w:sz="12" w:space="0" w:color="000000"/>
            </w:tcBorders>
            <w:vAlign w:val="center"/>
          </w:tcPr>
          <w:p w14:paraId="70696773" w14:textId="77777777" w:rsidR="00CB66A5" w:rsidRPr="00525B26" w:rsidRDefault="00CB66A5" w:rsidP="007C221D">
            <w:pPr>
              <w:rPr>
                <w:rFonts w:cs="Times New Roman"/>
              </w:rPr>
            </w:pPr>
          </w:p>
        </w:tc>
        <w:tc>
          <w:tcPr>
            <w:tcW w:w="685" w:type="dxa"/>
            <w:tcBorders>
              <w:top w:val="single" w:sz="12" w:space="0" w:color="000000"/>
              <w:left w:val="single" w:sz="12" w:space="0" w:color="000000"/>
              <w:bottom w:val="single" w:sz="12" w:space="0" w:color="000000"/>
              <w:right w:val="single" w:sz="4" w:space="0" w:color="000000"/>
            </w:tcBorders>
            <w:vAlign w:val="center"/>
          </w:tcPr>
          <w:p w14:paraId="16B2A795" w14:textId="77777777" w:rsidR="00CB66A5" w:rsidRPr="00525B26" w:rsidRDefault="00CB66A5" w:rsidP="007C221D">
            <w:pPr>
              <w:rPr>
                <w:rFonts w:cs="Times New Roman"/>
              </w:rPr>
            </w:pPr>
          </w:p>
        </w:tc>
        <w:tc>
          <w:tcPr>
            <w:tcW w:w="708" w:type="dxa"/>
            <w:tcBorders>
              <w:top w:val="single" w:sz="12" w:space="0" w:color="000000"/>
              <w:left w:val="single" w:sz="4" w:space="0" w:color="000000"/>
              <w:bottom w:val="single" w:sz="12" w:space="0" w:color="000000"/>
              <w:right w:val="single" w:sz="12" w:space="0" w:color="000000"/>
            </w:tcBorders>
            <w:vAlign w:val="center"/>
          </w:tcPr>
          <w:p w14:paraId="5ED3BBE5" w14:textId="77777777" w:rsidR="00CB66A5" w:rsidRPr="00525B26" w:rsidRDefault="00CB66A5" w:rsidP="007C221D">
            <w:pPr>
              <w:rPr>
                <w:rFonts w:cs="Times New Roman"/>
              </w:rPr>
            </w:pPr>
          </w:p>
        </w:tc>
        <w:tc>
          <w:tcPr>
            <w:tcW w:w="701" w:type="dxa"/>
            <w:tcBorders>
              <w:top w:val="single" w:sz="12" w:space="0" w:color="000000"/>
              <w:left w:val="single" w:sz="12" w:space="0" w:color="000000"/>
              <w:bottom w:val="single" w:sz="12" w:space="0" w:color="000000"/>
            </w:tcBorders>
            <w:vAlign w:val="center"/>
          </w:tcPr>
          <w:p w14:paraId="7BDC25F1" w14:textId="77777777" w:rsidR="00CB66A5" w:rsidRPr="00525B26" w:rsidRDefault="00CB66A5" w:rsidP="007C221D">
            <w:pPr>
              <w:rPr>
                <w:rFonts w:cs="Times New Roman"/>
              </w:rPr>
            </w:pPr>
          </w:p>
        </w:tc>
      </w:tr>
      <w:tr w:rsidR="00CB66A5" w:rsidRPr="00525B26" w14:paraId="34A0BDE5" w14:textId="77777777" w:rsidTr="00525B26">
        <w:trPr>
          <w:jc w:val="center"/>
        </w:trPr>
        <w:tc>
          <w:tcPr>
            <w:tcW w:w="1276" w:type="dxa"/>
            <w:tcBorders>
              <w:top w:val="single" w:sz="12" w:space="0" w:color="000000"/>
              <w:bottom w:val="single" w:sz="12" w:space="0" w:color="000000"/>
              <w:right w:val="single" w:sz="12" w:space="0" w:color="000000"/>
            </w:tcBorders>
            <w:vAlign w:val="center"/>
          </w:tcPr>
          <w:p w14:paraId="2690A9D9" w14:textId="77777777" w:rsidR="00CB66A5" w:rsidRPr="00525B26" w:rsidRDefault="00CB66A5" w:rsidP="007C221D">
            <w:pPr>
              <w:rPr>
                <w:rStyle w:val="Gvdemetni7ptKalnDeil"/>
                <w:rFonts w:eastAsiaTheme="majorEastAsia"/>
                <w:b w:val="0"/>
                <w:sz w:val="22"/>
                <w:szCs w:val="22"/>
              </w:rPr>
            </w:pPr>
            <w:r w:rsidRPr="00525B26">
              <w:rPr>
                <w:rStyle w:val="Gvdemetni7ptKalnDeil"/>
                <w:rFonts w:eastAsiaTheme="majorEastAsia"/>
                <w:b w:val="0"/>
                <w:sz w:val="22"/>
                <w:szCs w:val="22"/>
              </w:rPr>
              <w:t>MYO-3011</w:t>
            </w:r>
          </w:p>
        </w:tc>
        <w:tc>
          <w:tcPr>
            <w:tcW w:w="3209" w:type="dxa"/>
            <w:gridSpan w:val="2"/>
            <w:tcBorders>
              <w:top w:val="single" w:sz="12" w:space="0" w:color="000000"/>
              <w:left w:val="single" w:sz="12" w:space="0" w:color="000000"/>
              <w:bottom w:val="single" w:sz="12" w:space="0" w:color="000000"/>
              <w:right w:val="single" w:sz="12" w:space="0" w:color="000000"/>
            </w:tcBorders>
            <w:vAlign w:val="center"/>
          </w:tcPr>
          <w:p w14:paraId="16D0ADDF" w14:textId="77777777" w:rsidR="00CB66A5" w:rsidRPr="00525B26" w:rsidRDefault="00CB66A5" w:rsidP="007C221D">
            <w:pPr>
              <w:rPr>
                <w:rStyle w:val="Gvdemetni7ptKalnDeil"/>
                <w:rFonts w:eastAsiaTheme="majorEastAsia"/>
                <w:b w:val="0"/>
                <w:sz w:val="22"/>
                <w:szCs w:val="22"/>
              </w:rPr>
            </w:pPr>
            <w:r w:rsidRPr="00525B26">
              <w:rPr>
                <w:rStyle w:val="Gvdemetni7ptKalnDeil"/>
                <w:rFonts w:eastAsiaTheme="majorEastAsia"/>
                <w:b w:val="0"/>
                <w:sz w:val="22"/>
                <w:szCs w:val="22"/>
              </w:rPr>
              <w:t>Kurum Stajı</w:t>
            </w:r>
          </w:p>
        </w:tc>
        <w:tc>
          <w:tcPr>
            <w:tcW w:w="1049" w:type="dxa"/>
            <w:tcBorders>
              <w:top w:val="single" w:sz="12" w:space="0" w:color="000000"/>
              <w:left w:val="single" w:sz="12" w:space="0" w:color="000000"/>
              <w:bottom w:val="single" w:sz="12" w:space="0" w:color="000000"/>
              <w:right w:val="single" w:sz="12" w:space="0" w:color="000000"/>
            </w:tcBorders>
            <w:vAlign w:val="center"/>
          </w:tcPr>
          <w:p w14:paraId="5EAAF4CA" w14:textId="77777777" w:rsidR="00CB66A5" w:rsidRPr="00525B26" w:rsidRDefault="00CB66A5" w:rsidP="007C221D">
            <w:pPr>
              <w:rPr>
                <w:rFonts w:cs="Times New Roman"/>
              </w:rPr>
            </w:pPr>
            <w:r w:rsidRPr="00525B26">
              <w:rPr>
                <w:rFonts w:cs="Times New Roman"/>
              </w:rPr>
              <w:t>TÜRKÇE</w:t>
            </w:r>
          </w:p>
        </w:tc>
        <w:tc>
          <w:tcPr>
            <w:tcW w:w="794" w:type="dxa"/>
            <w:tcBorders>
              <w:top w:val="single" w:sz="12" w:space="0" w:color="000000"/>
              <w:left w:val="single" w:sz="12" w:space="0" w:color="000000"/>
              <w:bottom w:val="single" w:sz="12" w:space="0" w:color="000000"/>
              <w:right w:val="single" w:sz="12" w:space="0" w:color="000000"/>
            </w:tcBorders>
            <w:vAlign w:val="center"/>
          </w:tcPr>
          <w:p w14:paraId="5F7DCCBC" w14:textId="77777777" w:rsidR="00CB66A5" w:rsidRPr="00525B26" w:rsidRDefault="00CB66A5" w:rsidP="007C221D">
            <w:pPr>
              <w:rPr>
                <w:rFonts w:cs="Times New Roman"/>
              </w:rPr>
            </w:pPr>
            <w:r w:rsidRPr="00525B26">
              <w:rPr>
                <w:rFonts w:cs="Times New Roman"/>
              </w:rPr>
              <w:t>x</w:t>
            </w:r>
          </w:p>
        </w:tc>
        <w:tc>
          <w:tcPr>
            <w:tcW w:w="1018" w:type="dxa"/>
            <w:tcBorders>
              <w:top w:val="single" w:sz="12" w:space="0" w:color="000000"/>
              <w:left w:val="single" w:sz="12" w:space="0" w:color="000000"/>
              <w:bottom w:val="single" w:sz="12" w:space="0" w:color="000000"/>
              <w:right w:val="single" w:sz="12" w:space="0" w:color="000000"/>
            </w:tcBorders>
            <w:vAlign w:val="center"/>
          </w:tcPr>
          <w:p w14:paraId="782442F4" w14:textId="77777777" w:rsidR="00CB66A5" w:rsidRPr="00525B26" w:rsidRDefault="00CB66A5" w:rsidP="007C221D">
            <w:pPr>
              <w:rPr>
                <w:rFonts w:cs="Times New Roman"/>
              </w:rPr>
            </w:pPr>
          </w:p>
        </w:tc>
        <w:tc>
          <w:tcPr>
            <w:tcW w:w="685" w:type="dxa"/>
            <w:tcBorders>
              <w:top w:val="single" w:sz="12" w:space="0" w:color="000000"/>
              <w:left w:val="single" w:sz="12" w:space="0" w:color="000000"/>
              <w:bottom w:val="single" w:sz="12" w:space="0" w:color="000000"/>
              <w:right w:val="single" w:sz="4" w:space="0" w:color="000000"/>
            </w:tcBorders>
            <w:vAlign w:val="center"/>
          </w:tcPr>
          <w:p w14:paraId="222971BE" w14:textId="77777777" w:rsidR="00CB66A5" w:rsidRPr="00525B26" w:rsidRDefault="00CB66A5" w:rsidP="007C221D">
            <w:pPr>
              <w:rPr>
                <w:rFonts w:cs="Times New Roman"/>
              </w:rPr>
            </w:pPr>
          </w:p>
        </w:tc>
        <w:tc>
          <w:tcPr>
            <w:tcW w:w="708" w:type="dxa"/>
            <w:tcBorders>
              <w:top w:val="single" w:sz="12" w:space="0" w:color="000000"/>
              <w:left w:val="single" w:sz="4" w:space="0" w:color="000000"/>
              <w:bottom w:val="single" w:sz="12" w:space="0" w:color="000000"/>
              <w:right w:val="single" w:sz="12" w:space="0" w:color="000000"/>
            </w:tcBorders>
            <w:vAlign w:val="center"/>
          </w:tcPr>
          <w:p w14:paraId="2AFD5D77" w14:textId="77777777" w:rsidR="00CB66A5" w:rsidRPr="00525B26" w:rsidRDefault="00CB66A5" w:rsidP="007C221D">
            <w:pPr>
              <w:rPr>
                <w:rFonts w:cs="Times New Roman"/>
              </w:rPr>
            </w:pPr>
          </w:p>
        </w:tc>
        <w:tc>
          <w:tcPr>
            <w:tcW w:w="701" w:type="dxa"/>
            <w:tcBorders>
              <w:top w:val="single" w:sz="12" w:space="0" w:color="000000"/>
              <w:left w:val="single" w:sz="12" w:space="0" w:color="000000"/>
              <w:bottom w:val="single" w:sz="12" w:space="0" w:color="000000"/>
            </w:tcBorders>
            <w:vAlign w:val="center"/>
          </w:tcPr>
          <w:p w14:paraId="54F77718" w14:textId="77777777" w:rsidR="00CB66A5" w:rsidRPr="00525B26" w:rsidRDefault="00CB66A5" w:rsidP="007C221D">
            <w:pPr>
              <w:rPr>
                <w:rFonts w:cs="Times New Roman"/>
              </w:rPr>
            </w:pPr>
          </w:p>
        </w:tc>
      </w:tr>
      <w:tr w:rsidR="00CB66A5" w:rsidRPr="00525B26" w14:paraId="52446ACE" w14:textId="77777777" w:rsidTr="00525B26">
        <w:trPr>
          <w:jc w:val="center"/>
        </w:trPr>
        <w:tc>
          <w:tcPr>
            <w:tcW w:w="1276" w:type="dxa"/>
            <w:tcBorders>
              <w:top w:val="single" w:sz="12" w:space="0" w:color="000000"/>
              <w:bottom w:val="single" w:sz="12" w:space="0" w:color="000000"/>
              <w:right w:val="single" w:sz="12" w:space="0" w:color="000000"/>
            </w:tcBorders>
            <w:vAlign w:val="center"/>
          </w:tcPr>
          <w:p w14:paraId="15A1BC6E" w14:textId="77777777" w:rsidR="00CB66A5" w:rsidRPr="00525B26" w:rsidRDefault="00CB66A5" w:rsidP="007C221D">
            <w:pPr>
              <w:rPr>
                <w:rStyle w:val="Gvdemetni7ptKalnDeil"/>
                <w:rFonts w:eastAsiaTheme="majorEastAsia"/>
                <w:b w:val="0"/>
                <w:sz w:val="22"/>
                <w:szCs w:val="22"/>
              </w:rPr>
            </w:pPr>
            <w:r w:rsidRPr="00525B26">
              <w:rPr>
                <w:rStyle w:val="Gvdemetni7ptKalnDeil"/>
                <w:rFonts w:eastAsiaTheme="majorEastAsia"/>
                <w:b w:val="0"/>
                <w:sz w:val="22"/>
                <w:szCs w:val="22"/>
              </w:rPr>
              <w:t>ATA-3000</w:t>
            </w:r>
          </w:p>
        </w:tc>
        <w:tc>
          <w:tcPr>
            <w:tcW w:w="3209" w:type="dxa"/>
            <w:gridSpan w:val="2"/>
            <w:tcBorders>
              <w:top w:val="single" w:sz="12" w:space="0" w:color="000000"/>
              <w:left w:val="single" w:sz="12" w:space="0" w:color="000000"/>
              <w:bottom w:val="single" w:sz="12" w:space="0" w:color="000000"/>
              <w:right w:val="single" w:sz="12" w:space="0" w:color="000000"/>
            </w:tcBorders>
            <w:vAlign w:val="center"/>
          </w:tcPr>
          <w:p w14:paraId="78C69150" w14:textId="77777777" w:rsidR="00CB66A5" w:rsidRPr="00525B26" w:rsidRDefault="00CB66A5" w:rsidP="007C221D">
            <w:pPr>
              <w:rPr>
                <w:rStyle w:val="Gvdemetni7ptKalnDeil"/>
                <w:rFonts w:eastAsiaTheme="majorEastAsia"/>
                <w:b w:val="0"/>
                <w:sz w:val="22"/>
                <w:szCs w:val="22"/>
              </w:rPr>
            </w:pPr>
            <w:r w:rsidRPr="00525B26">
              <w:rPr>
                <w:rStyle w:val="Gvdemetni7ptKalnDeil"/>
                <w:rFonts w:eastAsiaTheme="majorEastAsia"/>
                <w:b w:val="0"/>
                <w:sz w:val="22"/>
                <w:szCs w:val="22"/>
              </w:rPr>
              <w:t>Atatürk İlkeleri ve İnkılap Tarihi</w:t>
            </w:r>
          </w:p>
        </w:tc>
        <w:tc>
          <w:tcPr>
            <w:tcW w:w="1049" w:type="dxa"/>
            <w:tcBorders>
              <w:top w:val="single" w:sz="12" w:space="0" w:color="000000"/>
              <w:left w:val="single" w:sz="12" w:space="0" w:color="000000"/>
              <w:bottom w:val="single" w:sz="12" w:space="0" w:color="000000"/>
              <w:right w:val="single" w:sz="12" w:space="0" w:color="000000"/>
            </w:tcBorders>
            <w:vAlign w:val="center"/>
          </w:tcPr>
          <w:p w14:paraId="74C1A398" w14:textId="77777777" w:rsidR="00CB66A5" w:rsidRPr="00525B26" w:rsidRDefault="00CB66A5" w:rsidP="007C221D">
            <w:pPr>
              <w:rPr>
                <w:rFonts w:cs="Times New Roman"/>
              </w:rPr>
            </w:pPr>
            <w:r w:rsidRPr="00525B26">
              <w:rPr>
                <w:rFonts w:cs="Times New Roman"/>
              </w:rPr>
              <w:t>TÜRKÇE</w:t>
            </w:r>
          </w:p>
        </w:tc>
        <w:tc>
          <w:tcPr>
            <w:tcW w:w="794" w:type="dxa"/>
            <w:tcBorders>
              <w:top w:val="single" w:sz="12" w:space="0" w:color="000000"/>
              <w:left w:val="single" w:sz="12" w:space="0" w:color="000000"/>
              <w:bottom w:val="single" w:sz="12" w:space="0" w:color="000000"/>
              <w:right w:val="single" w:sz="12" w:space="0" w:color="000000"/>
            </w:tcBorders>
            <w:vAlign w:val="center"/>
          </w:tcPr>
          <w:p w14:paraId="43ADEFE3" w14:textId="77777777" w:rsidR="00CB66A5" w:rsidRPr="00525B26" w:rsidRDefault="00CB66A5" w:rsidP="007C221D">
            <w:pPr>
              <w:rPr>
                <w:rFonts w:cs="Times New Roman"/>
              </w:rPr>
            </w:pPr>
            <w:r w:rsidRPr="00525B26">
              <w:rPr>
                <w:rFonts w:cs="Times New Roman"/>
              </w:rPr>
              <w:t>x</w:t>
            </w:r>
          </w:p>
        </w:tc>
        <w:tc>
          <w:tcPr>
            <w:tcW w:w="1018" w:type="dxa"/>
            <w:tcBorders>
              <w:top w:val="single" w:sz="12" w:space="0" w:color="000000"/>
              <w:left w:val="single" w:sz="12" w:space="0" w:color="000000"/>
              <w:bottom w:val="single" w:sz="12" w:space="0" w:color="000000"/>
              <w:right w:val="single" w:sz="12" w:space="0" w:color="000000"/>
            </w:tcBorders>
            <w:vAlign w:val="center"/>
          </w:tcPr>
          <w:p w14:paraId="02D8A013" w14:textId="77777777" w:rsidR="00CB66A5" w:rsidRPr="00525B26" w:rsidRDefault="00CB66A5" w:rsidP="007C221D">
            <w:pPr>
              <w:rPr>
                <w:rFonts w:cs="Times New Roman"/>
              </w:rPr>
            </w:pPr>
          </w:p>
        </w:tc>
        <w:tc>
          <w:tcPr>
            <w:tcW w:w="685" w:type="dxa"/>
            <w:tcBorders>
              <w:top w:val="single" w:sz="12" w:space="0" w:color="000000"/>
              <w:left w:val="single" w:sz="12" w:space="0" w:color="000000"/>
              <w:bottom w:val="single" w:sz="12" w:space="0" w:color="000000"/>
              <w:right w:val="single" w:sz="4" w:space="0" w:color="000000"/>
            </w:tcBorders>
            <w:vAlign w:val="center"/>
          </w:tcPr>
          <w:p w14:paraId="4B81ACC1" w14:textId="77777777" w:rsidR="00CB66A5" w:rsidRPr="00525B26" w:rsidRDefault="00CB66A5" w:rsidP="007C221D">
            <w:pPr>
              <w:rPr>
                <w:rFonts w:cs="Times New Roman"/>
              </w:rPr>
            </w:pPr>
          </w:p>
        </w:tc>
        <w:tc>
          <w:tcPr>
            <w:tcW w:w="708" w:type="dxa"/>
            <w:tcBorders>
              <w:top w:val="single" w:sz="12" w:space="0" w:color="000000"/>
              <w:left w:val="single" w:sz="4" w:space="0" w:color="000000"/>
              <w:bottom w:val="single" w:sz="12" w:space="0" w:color="000000"/>
              <w:right w:val="single" w:sz="12" w:space="0" w:color="000000"/>
            </w:tcBorders>
            <w:vAlign w:val="center"/>
          </w:tcPr>
          <w:p w14:paraId="48CD3644" w14:textId="77777777" w:rsidR="00CB66A5" w:rsidRPr="00525B26" w:rsidRDefault="00CB66A5" w:rsidP="007C221D">
            <w:pPr>
              <w:rPr>
                <w:rFonts w:cs="Times New Roman"/>
              </w:rPr>
            </w:pPr>
          </w:p>
        </w:tc>
        <w:tc>
          <w:tcPr>
            <w:tcW w:w="701" w:type="dxa"/>
            <w:tcBorders>
              <w:top w:val="single" w:sz="12" w:space="0" w:color="000000"/>
              <w:left w:val="single" w:sz="12" w:space="0" w:color="000000"/>
              <w:bottom w:val="single" w:sz="12" w:space="0" w:color="000000"/>
            </w:tcBorders>
            <w:vAlign w:val="center"/>
          </w:tcPr>
          <w:p w14:paraId="03A7AA7F" w14:textId="77777777" w:rsidR="00CB66A5" w:rsidRPr="00525B26" w:rsidRDefault="00CB66A5" w:rsidP="007C221D">
            <w:pPr>
              <w:rPr>
                <w:rFonts w:cs="Times New Roman"/>
              </w:rPr>
            </w:pPr>
          </w:p>
        </w:tc>
      </w:tr>
      <w:tr w:rsidR="00CB66A5" w:rsidRPr="00525B26" w14:paraId="6C226701" w14:textId="77777777" w:rsidTr="00525B26">
        <w:trPr>
          <w:jc w:val="center"/>
        </w:trPr>
        <w:tc>
          <w:tcPr>
            <w:tcW w:w="1276" w:type="dxa"/>
            <w:tcBorders>
              <w:top w:val="single" w:sz="12" w:space="0" w:color="000000"/>
              <w:bottom w:val="single" w:sz="12" w:space="0" w:color="000000"/>
              <w:right w:val="single" w:sz="12" w:space="0" w:color="000000"/>
            </w:tcBorders>
            <w:vAlign w:val="center"/>
          </w:tcPr>
          <w:p w14:paraId="25C2422B" w14:textId="77777777" w:rsidR="00CB66A5" w:rsidRPr="00525B26" w:rsidRDefault="00CB66A5" w:rsidP="007C221D">
            <w:pPr>
              <w:rPr>
                <w:rStyle w:val="Gvdemetni7ptKalnDeil"/>
                <w:rFonts w:eastAsiaTheme="majorEastAsia"/>
                <w:b w:val="0"/>
                <w:sz w:val="22"/>
                <w:szCs w:val="22"/>
              </w:rPr>
            </w:pPr>
            <w:r w:rsidRPr="00525B26">
              <w:rPr>
                <w:rStyle w:val="Gvdemetni7ptKalnDeil"/>
                <w:rFonts w:eastAsiaTheme="majorEastAsia"/>
                <w:b w:val="0"/>
                <w:sz w:val="22"/>
                <w:szCs w:val="22"/>
              </w:rPr>
              <w:t>ING-3000</w:t>
            </w:r>
          </w:p>
        </w:tc>
        <w:tc>
          <w:tcPr>
            <w:tcW w:w="3209" w:type="dxa"/>
            <w:gridSpan w:val="2"/>
            <w:tcBorders>
              <w:top w:val="single" w:sz="12" w:space="0" w:color="000000"/>
              <w:left w:val="single" w:sz="12" w:space="0" w:color="000000"/>
              <w:bottom w:val="single" w:sz="12" w:space="0" w:color="000000"/>
              <w:right w:val="single" w:sz="12" w:space="0" w:color="000000"/>
            </w:tcBorders>
            <w:vAlign w:val="center"/>
          </w:tcPr>
          <w:p w14:paraId="28714397" w14:textId="77777777" w:rsidR="00CB66A5" w:rsidRPr="00525B26" w:rsidRDefault="00CB66A5" w:rsidP="007C221D">
            <w:pPr>
              <w:rPr>
                <w:rStyle w:val="Gvdemetni7ptKalnDeil"/>
                <w:rFonts w:eastAsiaTheme="majorEastAsia"/>
                <w:b w:val="0"/>
                <w:sz w:val="22"/>
                <w:szCs w:val="22"/>
              </w:rPr>
            </w:pPr>
            <w:r w:rsidRPr="00525B26">
              <w:rPr>
                <w:rStyle w:val="Gvdemetni7ptKalnDeil"/>
                <w:rFonts w:eastAsiaTheme="majorEastAsia"/>
                <w:b w:val="0"/>
                <w:sz w:val="22"/>
                <w:szCs w:val="22"/>
              </w:rPr>
              <w:t>İngilizce</w:t>
            </w:r>
          </w:p>
        </w:tc>
        <w:tc>
          <w:tcPr>
            <w:tcW w:w="1049" w:type="dxa"/>
            <w:tcBorders>
              <w:top w:val="single" w:sz="12" w:space="0" w:color="000000"/>
              <w:left w:val="single" w:sz="12" w:space="0" w:color="000000"/>
              <w:bottom w:val="single" w:sz="12" w:space="0" w:color="000000"/>
              <w:right w:val="single" w:sz="12" w:space="0" w:color="000000"/>
            </w:tcBorders>
            <w:vAlign w:val="center"/>
          </w:tcPr>
          <w:p w14:paraId="1C3AB4C6" w14:textId="77777777" w:rsidR="00CB66A5" w:rsidRPr="00525B26" w:rsidRDefault="00CB66A5" w:rsidP="007C221D">
            <w:pPr>
              <w:rPr>
                <w:rFonts w:cs="Times New Roman"/>
              </w:rPr>
            </w:pPr>
            <w:r w:rsidRPr="00525B26">
              <w:rPr>
                <w:rFonts w:cs="Times New Roman"/>
              </w:rPr>
              <w:t>TÜRKÇE</w:t>
            </w:r>
          </w:p>
        </w:tc>
        <w:tc>
          <w:tcPr>
            <w:tcW w:w="794" w:type="dxa"/>
            <w:tcBorders>
              <w:top w:val="single" w:sz="12" w:space="0" w:color="000000"/>
              <w:left w:val="single" w:sz="12" w:space="0" w:color="000000"/>
              <w:bottom w:val="single" w:sz="12" w:space="0" w:color="000000"/>
              <w:right w:val="single" w:sz="12" w:space="0" w:color="000000"/>
            </w:tcBorders>
            <w:vAlign w:val="center"/>
          </w:tcPr>
          <w:p w14:paraId="1335DD42" w14:textId="77777777" w:rsidR="00CB66A5" w:rsidRPr="00525B26" w:rsidRDefault="00CB66A5" w:rsidP="007C221D">
            <w:pPr>
              <w:rPr>
                <w:rFonts w:cs="Times New Roman"/>
              </w:rPr>
            </w:pPr>
            <w:r w:rsidRPr="00525B26">
              <w:rPr>
                <w:rFonts w:cs="Times New Roman"/>
              </w:rPr>
              <w:t>x</w:t>
            </w:r>
          </w:p>
        </w:tc>
        <w:tc>
          <w:tcPr>
            <w:tcW w:w="1018" w:type="dxa"/>
            <w:tcBorders>
              <w:top w:val="single" w:sz="12" w:space="0" w:color="000000"/>
              <w:left w:val="single" w:sz="12" w:space="0" w:color="000000"/>
              <w:bottom w:val="single" w:sz="12" w:space="0" w:color="000000"/>
              <w:right w:val="single" w:sz="12" w:space="0" w:color="000000"/>
            </w:tcBorders>
            <w:vAlign w:val="center"/>
          </w:tcPr>
          <w:p w14:paraId="1475F1D7" w14:textId="77777777" w:rsidR="00CB66A5" w:rsidRPr="00525B26" w:rsidRDefault="00CB66A5" w:rsidP="007C221D">
            <w:pPr>
              <w:rPr>
                <w:rFonts w:cs="Times New Roman"/>
              </w:rPr>
            </w:pPr>
          </w:p>
        </w:tc>
        <w:tc>
          <w:tcPr>
            <w:tcW w:w="685" w:type="dxa"/>
            <w:tcBorders>
              <w:top w:val="single" w:sz="12" w:space="0" w:color="000000"/>
              <w:left w:val="single" w:sz="12" w:space="0" w:color="000000"/>
              <w:bottom w:val="single" w:sz="12" w:space="0" w:color="000000"/>
              <w:right w:val="single" w:sz="4" w:space="0" w:color="000000"/>
            </w:tcBorders>
            <w:vAlign w:val="center"/>
          </w:tcPr>
          <w:p w14:paraId="0BCB75D0" w14:textId="77777777" w:rsidR="00CB66A5" w:rsidRPr="00525B26" w:rsidRDefault="00CB66A5" w:rsidP="007C221D">
            <w:pPr>
              <w:rPr>
                <w:rFonts w:cs="Times New Roman"/>
              </w:rPr>
            </w:pPr>
          </w:p>
        </w:tc>
        <w:tc>
          <w:tcPr>
            <w:tcW w:w="708" w:type="dxa"/>
            <w:tcBorders>
              <w:top w:val="single" w:sz="12" w:space="0" w:color="000000"/>
              <w:left w:val="single" w:sz="4" w:space="0" w:color="000000"/>
              <w:bottom w:val="single" w:sz="12" w:space="0" w:color="000000"/>
              <w:right w:val="single" w:sz="12" w:space="0" w:color="000000"/>
            </w:tcBorders>
            <w:vAlign w:val="center"/>
          </w:tcPr>
          <w:p w14:paraId="17736297" w14:textId="77777777" w:rsidR="00CB66A5" w:rsidRPr="00525B26" w:rsidRDefault="00CB66A5" w:rsidP="007C221D">
            <w:pPr>
              <w:rPr>
                <w:rFonts w:cs="Times New Roman"/>
              </w:rPr>
            </w:pPr>
          </w:p>
        </w:tc>
        <w:tc>
          <w:tcPr>
            <w:tcW w:w="701" w:type="dxa"/>
            <w:tcBorders>
              <w:top w:val="single" w:sz="12" w:space="0" w:color="000000"/>
              <w:left w:val="single" w:sz="12" w:space="0" w:color="000000"/>
              <w:bottom w:val="single" w:sz="12" w:space="0" w:color="000000"/>
            </w:tcBorders>
            <w:vAlign w:val="center"/>
          </w:tcPr>
          <w:p w14:paraId="4099ECE8" w14:textId="77777777" w:rsidR="00CB66A5" w:rsidRPr="00525B26" w:rsidRDefault="00CB66A5" w:rsidP="007C221D">
            <w:pPr>
              <w:rPr>
                <w:rFonts w:cs="Times New Roman"/>
              </w:rPr>
            </w:pPr>
          </w:p>
        </w:tc>
      </w:tr>
      <w:tr w:rsidR="00CB66A5" w:rsidRPr="00525B26" w14:paraId="50BDDFBD" w14:textId="77777777" w:rsidTr="00525B26">
        <w:trPr>
          <w:jc w:val="center"/>
        </w:trPr>
        <w:tc>
          <w:tcPr>
            <w:tcW w:w="1276" w:type="dxa"/>
            <w:tcBorders>
              <w:top w:val="single" w:sz="12" w:space="0" w:color="000000"/>
              <w:bottom w:val="single" w:sz="12" w:space="0" w:color="000000"/>
              <w:right w:val="single" w:sz="12" w:space="0" w:color="000000"/>
            </w:tcBorders>
            <w:vAlign w:val="center"/>
          </w:tcPr>
          <w:p w14:paraId="7ED692B0" w14:textId="77777777" w:rsidR="00CB66A5" w:rsidRPr="00525B26" w:rsidRDefault="00CB66A5" w:rsidP="007C221D">
            <w:pPr>
              <w:rPr>
                <w:rStyle w:val="Gvdemetni7ptKalnDeil"/>
                <w:rFonts w:eastAsiaTheme="majorEastAsia"/>
                <w:b w:val="0"/>
                <w:sz w:val="22"/>
                <w:szCs w:val="22"/>
              </w:rPr>
            </w:pPr>
            <w:r w:rsidRPr="00525B26">
              <w:rPr>
                <w:rStyle w:val="Gvdemetni7ptKalnDeil"/>
                <w:rFonts w:eastAsiaTheme="majorEastAsia"/>
                <w:b w:val="0"/>
                <w:sz w:val="22"/>
                <w:szCs w:val="22"/>
              </w:rPr>
              <w:t>TUR-3000</w:t>
            </w:r>
          </w:p>
        </w:tc>
        <w:tc>
          <w:tcPr>
            <w:tcW w:w="3209" w:type="dxa"/>
            <w:gridSpan w:val="2"/>
            <w:tcBorders>
              <w:top w:val="single" w:sz="12" w:space="0" w:color="000000"/>
              <w:left w:val="single" w:sz="12" w:space="0" w:color="000000"/>
              <w:bottom w:val="single" w:sz="12" w:space="0" w:color="000000"/>
              <w:right w:val="single" w:sz="12" w:space="0" w:color="000000"/>
            </w:tcBorders>
            <w:vAlign w:val="center"/>
          </w:tcPr>
          <w:p w14:paraId="08C65769" w14:textId="77777777" w:rsidR="00CB66A5" w:rsidRPr="00525B26" w:rsidRDefault="00CB66A5" w:rsidP="007C221D">
            <w:pPr>
              <w:rPr>
                <w:rStyle w:val="Gvdemetni7ptKalnDeil"/>
                <w:rFonts w:eastAsiaTheme="majorEastAsia"/>
                <w:b w:val="0"/>
                <w:sz w:val="22"/>
                <w:szCs w:val="22"/>
              </w:rPr>
            </w:pPr>
            <w:r w:rsidRPr="00525B26">
              <w:rPr>
                <w:rStyle w:val="Gvdemetni7ptKalnDeil"/>
                <w:rFonts w:eastAsiaTheme="majorEastAsia"/>
                <w:b w:val="0"/>
                <w:sz w:val="22"/>
                <w:szCs w:val="22"/>
              </w:rPr>
              <w:t>Türk Dili</w:t>
            </w:r>
          </w:p>
        </w:tc>
        <w:tc>
          <w:tcPr>
            <w:tcW w:w="1049" w:type="dxa"/>
            <w:tcBorders>
              <w:top w:val="single" w:sz="12" w:space="0" w:color="000000"/>
              <w:left w:val="single" w:sz="12" w:space="0" w:color="000000"/>
              <w:bottom w:val="single" w:sz="12" w:space="0" w:color="000000"/>
              <w:right w:val="single" w:sz="12" w:space="0" w:color="000000"/>
            </w:tcBorders>
            <w:vAlign w:val="center"/>
          </w:tcPr>
          <w:p w14:paraId="3C141928" w14:textId="77777777" w:rsidR="00CB66A5" w:rsidRPr="00525B26" w:rsidRDefault="00CB66A5" w:rsidP="007C221D">
            <w:pPr>
              <w:rPr>
                <w:rFonts w:cs="Times New Roman"/>
              </w:rPr>
            </w:pPr>
            <w:r w:rsidRPr="00525B26">
              <w:rPr>
                <w:rFonts w:cs="Times New Roman"/>
              </w:rPr>
              <w:t>TÜRKÇE</w:t>
            </w:r>
          </w:p>
        </w:tc>
        <w:tc>
          <w:tcPr>
            <w:tcW w:w="794" w:type="dxa"/>
            <w:tcBorders>
              <w:top w:val="single" w:sz="12" w:space="0" w:color="000000"/>
              <w:left w:val="single" w:sz="12" w:space="0" w:color="000000"/>
              <w:bottom w:val="single" w:sz="12" w:space="0" w:color="000000"/>
              <w:right w:val="single" w:sz="12" w:space="0" w:color="000000"/>
            </w:tcBorders>
            <w:vAlign w:val="center"/>
          </w:tcPr>
          <w:p w14:paraId="6A15EE58" w14:textId="77777777" w:rsidR="00CB66A5" w:rsidRPr="00525B26" w:rsidRDefault="00CB66A5" w:rsidP="007C221D">
            <w:pPr>
              <w:rPr>
                <w:rFonts w:cs="Times New Roman"/>
              </w:rPr>
            </w:pPr>
            <w:r w:rsidRPr="00525B26">
              <w:rPr>
                <w:rFonts w:cs="Times New Roman"/>
              </w:rPr>
              <w:t>x</w:t>
            </w:r>
          </w:p>
        </w:tc>
        <w:tc>
          <w:tcPr>
            <w:tcW w:w="1018" w:type="dxa"/>
            <w:tcBorders>
              <w:top w:val="single" w:sz="12" w:space="0" w:color="000000"/>
              <w:left w:val="single" w:sz="12" w:space="0" w:color="000000"/>
              <w:bottom w:val="single" w:sz="12" w:space="0" w:color="000000"/>
              <w:right w:val="single" w:sz="12" w:space="0" w:color="000000"/>
            </w:tcBorders>
            <w:vAlign w:val="center"/>
          </w:tcPr>
          <w:p w14:paraId="66658580" w14:textId="77777777" w:rsidR="00CB66A5" w:rsidRPr="00525B26" w:rsidRDefault="00CB66A5" w:rsidP="007C221D">
            <w:pPr>
              <w:rPr>
                <w:rFonts w:cs="Times New Roman"/>
              </w:rPr>
            </w:pPr>
          </w:p>
        </w:tc>
        <w:tc>
          <w:tcPr>
            <w:tcW w:w="685" w:type="dxa"/>
            <w:tcBorders>
              <w:top w:val="single" w:sz="12" w:space="0" w:color="000000"/>
              <w:left w:val="single" w:sz="12" w:space="0" w:color="000000"/>
              <w:bottom w:val="single" w:sz="12" w:space="0" w:color="000000"/>
              <w:right w:val="single" w:sz="4" w:space="0" w:color="000000"/>
            </w:tcBorders>
            <w:vAlign w:val="center"/>
          </w:tcPr>
          <w:p w14:paraId="5FBF700A" w14:textId="77777777" w:rsidR="00CB66A5" w:rsidRPr="00525B26" w:rsidRDefault="00CB66A5" w:rsidP="007C221D">
            <w:pPr>
              <w:rPr>
                <w:rFonts w:cs="Times New Roman"/>
              </w:rPr>
            </w:pPr>
          </w:p>
        </w:tc>
        <w:tc>
          <w:tcPr>
            <w:tcW w:w="708" w:type="dxa"/>
            <w:tcBorders>
              <w:top w:val="single" w:sz="12" w:space="0" w:color="000000"/>
              <w:left w:val="single" w:sz="4" w:space="0" w:color="000000"/>
              <w:bottom w:val="single" w:sz="12" w:space="0" w:color="000000"/>
              <w:right w:val="single" w:sz="12" w:space="0" w:color="000000"/>
            </w:tcBorders>
            <w:vAlign w:val="center"/>
          </w:tcPr>
          <w:p w14:paraId="4E3A2917" w14:textId="77777777" w:rsidR="00CB66A5" w:rsidRPr="00525B26" w:rsidRDefault="00CB66A5" w:rsidP="007C221D">
            <w:pPr>
              <w:rPr>
                <w:rFonts w:cs="Times New Roman"/>
              </w:rPr>
            </w:pPr>
          </w:p>
        </w:tc>
        <w:tc>
          <w:tcPr>
            <w:tcW w:w="701" w:type="dxa"/>
            <w:tcBorders>
              <w:top w:val="single" w:sz="12" w:space="0" w:color="000000"/>
              <w:left w:val="single" w:sz="12" w:space="0" w:color="000000"/>
              <w:bottom w:val="single" w:sz="12" w:space="0" w:color="000000"/>
            </w:tcBorders>
            <w:vAlign w:val="center"/>
          </w:tcPr>
          <w:p w14:paraId="2847420E" w14:textId="77777777" w:rsidR="00CB66A5" w:rsidRPr="00525B26" w:rsidRDefault="00CB66A5" w:rsidP="007C221D">
            <w:pPr>
              <w:rPr>
                <w:rFonts w:cs="Times New Roman"/>
              </w:rPr>
            </w:pPr>
          </w:p>
        </w:tc>
      </w:tr>
      <w:tr w:rsidR="00CB66A5" w:rsidRPr="00525B26" w14:paraId="665ADD61" w14:textId="77777777" w:rsidTr="00525B26">
        <w:trPr>
          <w:jc w:val="center"/>
        </w:trPr>
        <w:tc>
          <w:tcPr>
            <w:tcW w:w="5534" w:type="dxa"/>
            <w:gridSpan w:val="4"/>
            <w:tcBorders>
              <w:top w:val="single" w:sz="12" w:space="0" w:color="000000"/>
              <w:bottom w:val="single" w:sz="12" w:space="0" w:color="000000"/>
              <w:right w:val="single" w:sz="12" w:space="0" w:color="000000"/>
            </w:tcBorders>
            <w:vAlign w:val="center"/>
          </w:tcPr>
          <w:p w14:paraId="1F3D2888" w14:textId="77777777" w:rsidR="00CB66A5" w:rsidRPr="00525B26" w:rsidRDefault="00CB66A5" w:rsidP="007C221D">
            <w:pPr>
              <w:pStyle w:val="TableParagraph"/>
              <w:spacing w:before="29"/>
              <w:ind w:left="21"/>
            </w:pPr>
            <w:r w:rsidRPr="00525B26">
              <w:t>PROGRAMDAKİ KATEGORİ TOPLAMLARI</w:t>
            </w:r>
            <w:r w:rsidRPr="00525B26">
              <w:rPr>
                <w:position w:val="8"/>
              </w:rPr>
              <w:t>5</w:t>
            </w:r>
          </w:p>
        </w:tc>
        <w:tc>
          <w:tcPr>
            <w:tcW w:w="794" w:type="dxa"/>
            <w:tcBorders>
              <w:top w:val="single" w:sz="12" w:space="0" w:color="000000"/>
              <w:left w:val="single" w:sz="12" w:space="0" w:color="000000"/>
              <w:bottom w:val="single" w:sz="12" w:space="0" w:color="000000"/>
              <w:right w:val="single" w:sz="12" w:space="0" w:color="000000"/>
            </w:tcBorders>
            <w:vAlign w:val="center"/>
          </w:tcPr>
          <w:p w14:paraId="0848BF34" w14:textId="77777777" w:rsidR="00CB66A5" w:rsidRPr="00525B26" w:rsidRDefault="00CB66A5" w:rsidP="007C221D">
            <w:pPr>
              <w:rPr>
                <w:rFonts w:cs="Times New Roman"/>
              </w:rPr>
            </w:pPr>
          </w:p>
        </w:tc>
        <w:tc>
          <w:tcPr>
            <w:tcW w:w="1018" w:type="dxa"/>
            <w:tcBorders>
              <w:top w:val="single" w:sz="12" w:space="0" w:color="000000"/>
              <w:left w:val="single" w:sz="12" w:space="0" w:color="000000"/>
              <w:bottom w:val="single" w:sz="12" w:space="0" w:color="000000"/>
              <w:right w:val="single" w:sz="12" w:space="0" w:color="000000"/>
            </w:tcBorders>
            <w:vAlign w:val="center"/>
          </w:tcPr>
          <w:p w14:paraId="69DBE08A" w14:textId="77777777" w:rsidR="00CB66A5" w:rsidRPr="00525B26" w:rsidRDefault="00CB66A5" w:rsidP="007C221D">
            <w:pPr>
              <w:rPr>
                <w:rFonts w:cs="Times New Roman"/>
              </w:rPr>
            </w:pPr>
          </w:p>
        </w:tc>
        <w:tc>
          <w:tcPr>
            <w:tcW w:w="685" w:type="dxa"/>
            <w:tcBorders>
              <w:top w:val="single" w:sz="12" w:space="0" w:color="000000"/>
              <w:left w:val="single" w:sz="12" w:space="0" w:color="000000"/>
              <w:bottom w:val="single" w:sz="12" w:space="0" w:color="000000"/>
              <w:right w:val="single" w:sz="4" w:space="0" w:color="000000"/>
            </w:tcBorders>
            <w:vAlign w:val="center"/>
          </w:tcPr>
          <w:p w14:paraId="3342063E" w14:textId="77777777" w:rsidR="00CB66A5" w:rsidRPr="00525B26" w:rsidRDefault="00CB66A5" w:rsidP="007C221D">
            <w:pPr>
              <w:rPr>
                <w:rFonts w:cs="Times New Roman"/>
              </w:rPr>
            </w:pPr>
          </w:p>
        </w:tc>
        <w:tc>
          <w:tcPr>
            <w:tcW w:w="708" w:type="dxa"/>
            <w:tcBorders>
              <w:top w:val="single" w:sz="12" w:space="0" w:color="000000"/>
              <w:left w:val="single" w:sz="4" w:space="0" w:color="000000"/>
              <w:bottom w:val="single" w:sz="12" w:space="0" w:color="000000"/>
              <w:right w:val="single" w:sz="12" w:space="0" w:color="000000"/>
            </w:tcBorders>
            <w:vAlign w:val="center"/>
          </w:tcPr>
          <w:p w14:paraId="06F658E3" w14:textId="77777777" w:rsidR="00CB66A5" w:rsidRPr="00525B26" w:rsidRDefault="00CB66A5" w:rsidP="007C221D">
            <w:pPr>
              <w:rPr>
                <w:rFonts w:cs="Times New Roman"/>
              </w:rPr>
            </w:pPr>
          </w:p>
        </w:tc>
        <w:tc>
          <w:tcPr>
            <w:tcW w:w="701" w:type="dxa"/>
            <w:tcBorders>
              <w:top w:val="single" w:sz="12" w:space="0" w:color="000000"/>
              <w:left w:val="single" w:sz="12" w:space="0" w:color="000000"/>
              <w:bottom w:val="single" w:sz="12" w:space="0" w:color="000000"/>
            </w:tcBorders>
            <w:vAlign w:val="center"/>
          </w:tcPr>
          <w:p w14:paraId="33BCA035" w14:textId="77777777" w:rsidR="00CB66A5" w:rsidRPr="00525B26" w:rsidRDefault="00CB66A5" w:rsidP="007C221D">
            <w:pPr>
              <w:rPr>
                <w:rFonts w:cs="Times New Roman"/>
              </w:rPr>
            </w:pPr>
          </w:p>
        </w:tc>
      </w:tr>
      <w:tr w:rsidR="00CB66A5" w:rsidRPr="00525B26" w14:paraId="09BD4173" w14:textId="77777777" w:rsidTr="00525B26">
        <w:trPr>
          <w:jc w:val="center"/>
        </w:trPr>
        <w:tc>
          <w:tcPr>
            <w:tcW w:w="5534" w:type="dxa"/>
            <w:gridSpan w:val="4"/>
            <w:tcBorders>
              <w:top w:val="single" w:sz="12" w:space="0" w:color="000000"/>
              <w:bottom w:val="single" w:sz="12" w:space="0" w:color="000000"/>
              <w:right w:val="single" w:sz="12" w:space="0" w:color="000000"/>
            </w:tcBorders>
            <w:vAlign w:val="center"/>
          </w:tcPr>
          <w:p w14:paraId="46EBC10F" w14:textId="77777777" w:rsidR="00CB66A5" w:rsidRPr="00525B26" w:rsidRDefault="00CB66A5" w:rsidP="007C221D">
            <w:pPr>
              <w:pStyle w:val="TableParagraph"/>
              <w:spacing w:before="34"/>
              <w:ind w:left="21"/>
            </w:pPr>
            <w:r w:rsidRPr="00525B26">
              <w:t>MEZUNİYET İÇİN TOPLAM KREDİ</w:t>
            </w:r>
          </w:p>
        </w:tc>
        <w:tc>
          <w:tcPr>
            <w:tcW w:w="794" w:type="dxa"/>
            <w:tcBorders>
              <w:top w:val="single" w:sz="12" w:space="0" w:color="000000"/>
              <w:left w:val="single" w:sz="12" w:space="0" w:color="000000"/>
              <w:bottom w:val="single" w:sz="12" w:space="0" w:color="000000"/>
              <w:right w:val="single" w:sz="12" w:space="0" w:color="000000"/>
            </w:tcBorders>
            <w:shd w:val="clear" w:color="auto" w:fill="C0C0C0"/>
            <w:vAlign w:val="center"/>
          </w:tcPr>
          <w:p w14:paraId="5D5A28BA" w14:textId="77777777" w:rsidR="00CB66A5" w:rsidRPr="00525B26" w:rsidRDefault="00CB66A5" w:rsidP="007C221D">
            <w:pPr>
              <w:rPr>
                <w:rFonts w:cs="Times New Roman"/>
              </w:rPr>
            </w:pPr>
          </w:p>
        </w:tc>
        <w:tc>
          <w:tcPr>
            <w:tcW w:w="1018" w:type="dxa"/>
            <w:tcBorders>
              <w:top w:val="single" w:sz="12" w:space="0" w:color="000000"/>
              <w:left w:val="single" w:sz="12" w:space="0" w:color="000000"/>
              <w:bottom w:val="single" w:sz="12" w:space="0" w:color="000000"/>
              <w:right w:val="single" w:sz="12" w:space="0" w:color="000000"/>
            </w:tcBorders>
            <w:shd w:val="clear" w:color="auto" w:fill="C0C0C0"/>
            <w:vAlign w:val="center"/>
          </w:tcPr>
          <w:p w14:paraId="66D93DF6" w14:textId="77777777" w:rsidR="00CB66A5" w:rsidRPr="00525B26" w:rsidRDefault="00CB66A5" w:rsidP="007C221D">
            <w:pPr>
              <w:rPr>
                <w:rFonts w:cs="Times New Roman"/>
              </w:rPr>
            </w:pPr>
          </w:p>
        </w:tc>
        <w:tc>
          <w:tcPr>
            <w:tcW w:w="685" w:type="dxa"/>
            <w:tcBorders>
              <w:top w:val="single" w:sz="12" w:space="0" w:color="000000"/>
              <w:left w:val="single" w:sz="12" w:space="0" w:color="000000"/>
              <w:bottom w:val="single" w:sz="12" w:space="0" w:color="000000"/>
              <w:right w:val="single" w:sz="4" w:space="0" w:color="000000"/>
            </w:tcBorders>
            <w:shd w:val="clear" w:color="auto" w:fill="C0C0C0"/>
            <w:vAlign w:val="center"/>
          </w:tcPr>
          <w:p w14:paraId="372AF0C4" w14:textId="77777777" w:rsidR="00CB66A5" w:rsidRPr="00525B26" w:rsidRDefault="00CB66A5" w:rsidP="007C221D">
            <w:pPr>
              <w:rPr>
                <w:rFonts w:cs="Times New Roman"/>
              </w:rPr>
            </w:pPr>
          </w:p>
        </w:tc>
        <w:tc>
          <w:tcPr>
            <w:tcW w:w="708" w:type="dxa"/>
            <w:tcBorders>
              <w:top w:val="single" w:sz="12" w:space="0" w:color="000000"/>
              <w:left w:val="single" w:sz="4" w:space="0" w:color="000000"/>
              <w:bottom w:val="single" w:sz="12" w:space="0" w:color="000000"/>
              <w:right w:val="single" w:sz="12" w:space="0" w:color="000000"/>
            </w:tcBorders>
            <w:shd w:val="clear" w:color="auto" w:fill="C0C0C0"/>
            <w:vAlign w:val="center"/>
          </w:tcPr>
          <w:p w14:paraId="05636659" w14:textId="77777777" w:rsidR="00CB66A5" w:rsidRPr="00525B26" w:rsidRDefault="00CB66A5" w:rsidP="007C221D">
            <w:pPr>
              <w:rPr>
                <w:rFonts w:cs="Times New Roman"/>
              </w:rPr>
            </w:pPr>
          </w:p>
        </w:tc>
        <w:tc>
          <w:tcPr>
            <w:tcW w:w="701" w:type="dxa"/>
            <w:tcBorders>
              <w:top w:val="single" w:sz="12" w:space="0" w:color="000000"/>
              <w:left w:val="single" w:sz="12" w:space="0" w:color="000000"/>
              <w:bottom w:val="single" w:sz="12" w:space="0" w:color="000000"/>
            </w:tcBorders>
            <w:shd w:val="clear" w:color="auto" w:fill="C0C0C0"/>
            <w:vAlign w:val="center"/>
          </w:tcPr>
          <w:p w14:paraId="515A2153" w14:textId="77777777" w:rsidR="00CB66A5" w:rsidRPr="00525B26" w:rsidRDefault="00CB66A5" w:rsidP="007C221D">
            <w:pPr>
              <w:rPr>
                <w:rFonts w:cs="Times New Roman"/>
              </w:rPr>
            </w:pPr>
          </w:p>
        </w:tc>
      </w:tr>
      <w:tr w:rsidR="00CB66A5" w:rsidRPr="00525B26" w14:paraId="09D765F0" w14:textId="77777777" w:rsidTr="00525B26">
        <w:trPr>
          <w:jc w:val="center"/>
        </w:trPr>
        <w:tc>
          <w:tcPr>
            <w:tcW w:w="5534" w:type="dxa"/>
            <w:gridSpan w:val="4"/>
            <w:tcBorders>
              <w:top w:val="single" w:sz="12" w:space="0" w:color="000000"/>
              <w:bottom w:val="single" w:sz="12" w:space="0" w:color="000000"/>
              <w:right w:val="single" w:sz="12" w:space="0" w:color="000000"/>
            </w:tcBorders>
            <w:vAlign w:val="center"/>
          </w:tcPr>
          <w:p w14:paraId="3C849984" w14:textId="77777777" w:rsidR="00CB66A5" w:rsidRPr="00525B26" w:rsidRDefault="00CB66A5" w:rsidP="007C221D">
            <w:pPr>
              <w:pStyle w:val="TableParagraph"/>
              <w:spacing w:before="34"/>
              <w:ind w:left="21"/>
            </w:pPr>
            <w:r w:rsidRPr="00525B26">
              <w:t>TOPLAMLARIN GENEL TOPLAMDAKİ YÜZDESİ</w:t>
            </w:r>
          </w:p>
        </w:tc>
        <w:tc>
          <w:tcPr>
            <w:tcW w:w="794" w:type="dxa"/>
            <w:tcBorders>
              <w:top w:val="single" w:sz="12" w:space="0" w:color="000000"/>
              <w:left w:val="single" w:sz="12" w:space="0" w:color="000000"/>
              <w:bottom w:val="single" w:sz="12" w:space="0" w:color="000000"/>
              <w:right w:val="single" w:sz="12" w:space="0" w:color="000000"/>
            </w:tcBorders>
            <w:vAlign w:val="center"/>
          </w:tcPr>
          <w:p w14:paraId="46023465" w14:textId="77777777" w:rsidR="00CB66A5" w:rsidRPr="00525B26" w:rsidRDefault="00CB66A5" w:rsidP="007C221D">
            <w:pPr>
              <w:rPr>
                <w:rFonts w:cs="Times New Roman"/>
              </w:rPr>
            </w:pPr>
          </w:p>
        </w:tc>
        <w:tc>
          <w:tcPr>
            <w:tcW w:w="1018" w:type="dxa"/>
            <w:tcBorders>
              <w:top w:val="single" w:sz="12" w:space="0" w:color="000000"/>
              <w:left w:val="single" w:sz="12" w:space="0" w:color="000000"/>
              <w:bottom w:val="single" w:sz="12" w:space="0" w:color="000000"/>
              <w:right w:val="single" w:sz="12" w:space="0" w:color="000000"/>
            </w:tcBorders>
            <w:vAlign w:val="center"/>
          </w:tcPr>
          <w:p w14:paraId="5DA0DF8E" w14:textId="77777777" w:rsidR="00CB66A5" w:rsidRPr="00525B26" w:rsidRDefault="00CB66A5" w:rsidP="007C221D">
            <w:pPr>
              <w:rPr>
                <w:rFonts w:cs="Times New Roman"/>
              </w:rPr>
            </w:pPr>
          </w:p>
        </w:tc>
        <w:tc>
          <w:tcPr>
            <w:tcW w:w="685" w:type="dxa"/>
            <w:tcBorders>
              <w:top w:val="single" w:sz="12" w:space="0" w:color="000000"/>
              <w:left w:val="single" w:sz="12" w:space="0" w:color="000000"/>
              <w:bottom w:val="single" w:sz="12" w:space="0" w:color="000000"/>
              <w:right w:val="single" w:sz="4" w:space="0" w:color="000000"/>
            </w:tcBorders>
            <w:vAlign w:val="center"/>
          </w:tcPr>
          <w:p w14:paraId="7FAD34C1" w14:textId="77777777" w:rsidR="00CB66A5" w:rsidRPr="00525B26" w:rsidRDefault="00CB66A5" w:rsidP="007C221D">
            <w:pPr>
              <w:rPr>
                <w:rFonts w:cs="Times New Roman"/>
              </w:rPr>
            </w:pPr>
          </w:p>
        </w:tc>
        <w:tc>
          <w:tcPr>
            <w:tcW w:w="708" w:type="dxa"/>
            <w:tcBorders>
              <w:top w:val="single" w:sz="12" w:space="0" w:color="000000"/>
              <w:left w:val="single" w:sz="4" w:space="0" w:color="000000"/>
              <w:bottom w:val="single" w:sz="12" w:space="0" w:color="000000"/>
              <w:right w:val="single" w:sz="12" w:space="0" w:color="000000"/>
            </w:tcBorders>
            <w:vAlign w:val="center"/>
          </w:tcPr>
          <w:p w14:paraId="32CDDF14" w14:textId="77777777" w:rsidR="00CB66A5" w:rsidRPr="00525B26" w:rsidRDefault="00CB66A5" w:rsidP="007C221D">
            <w:pPr>
              <w:rPr>
                <w:rFonts w:cs="Times New Roman"/>
              </w:rPr>
            </w:pPr>
          </w:p>
        </w:tc>
        <w:tc>
          <w:tcPr>
            <w:tcW w:w="701" w:type="dxa"/>
            <w:tcBorders>
              <w:top w:val="single" w:sz="12" w:space="0" w:color="000000"/>
              <w:left w:val="single" w:sz="12" w:space="0" w:color="000000"/>
              <w:bottom w:val="single" w:sz="12" w:space="0" w:color="000000"/>
            </w:tcBorders>
            <w:vAlign w:val="center"/>
          </w:tcPr>
          <w:p w14:paraId="1EF3CB9F" w14:textId="77777777" w:rsidR="00CB66A5" w:rsidRPr="00525B26" w:rsidRDefault="00CB66A5" w:rsidP="007C221D">
            <w:pPr>
              <w:rPr>
                <w:rFonts w:cs="Times New Roman"/>
              </w:rPr>
            </w:pPr>
          </w:p>
        </w:tc>
      </w:tr>
      <w:tr w:rsidR="00CB66A5" w:rsidRPr="00525B26" w14:paraId="51661D45" w14:textId="77777777" w:rsidTr="00525B26">
        <w:trPr>
          <w:jc w:val="center"/>
        </w:trPr>
        <w:tc>
          <w:tcPr>
            <w:tcW w:w="2387" w:type="dxa"/>
            <w:gridSpan w:val="2"/>
            <w:vMerge w:val="restart"/>
            <w:tcBorders>
              <w:top w:val="single" w:sz="12" w:space="0" w:color="000000"/>
              <w:right w:val="single" w:sz="8" w:space="0" w:color="000000"/>
            </w:tcBorders>
            <w:vAlign w:val="center"/>
          </w:tcPr>
          <w:p w14:paraId="4D91B385" w14:textId="77777777" w:rsidR="00CB66A5" w:rsidRPr="00525B26" w:rsidRDefault="00CB66A5" w:rsidP="00525B26">
            <w:pPr>
              <w:pStyle w:val="TableParagraph"/>
              <w:spacing w:before="1"/>
              <w:ind w:right="223"/>
            </w:pPr>
            <w:r w:rsidRPr="00525B26">
              <w:t>Toplamlar bu satırlardan en az birini sağlamalıdır</w:t>
            </w:r>
          </w:p>
        </w:tc>
        <w:tc>
          <w:tcPr>
            <w:tcW w:w="3147" w:type="dxa"/>
            <w:gridSpan w:val="2"/>
            <w:tcBorders>
              <w:top w:val="single" w:sz="12" w:space="0" w:color="000000"/>
              <w:left w:val="single" w:sz="8" w:space="0" w:color="000000"/>
              <w:bottom w:val="single" w:sz="8" w:space="0" w:color="000000"/>
              <w:right w:val="single" w:sz="12" w:space="0" w:color="000000"/>
            </w:tcBorders>
            <w:vAlign w:val="center"/>
          </w:tcPr>
          <w:p w14:paraId="69A0C88F" w14:textId="77777777" w:rsidR="00CB66A5" w:rsidRPr="00525B26" w:rsidRDefault="00CB66A5" w:rsidP="007C221D">
            <w:pPr>
              <w:pStyle w:val="TableParagraph"/>
              <w:spacing w:before="37"/>
              <w:ind w:left="33"/>
            </w:pPr>
            <w:r w:rsidRPr="00525B26">
              <w:t>En düşük AKTS kredisi</w:t>
            </w:r>
          </w:p>
        </w:tc>
        <w:tc>
          <w:tcPr>
            <w:tcW w:w="794" w:type="dxa"/>
            <w:tcBorders>
              <w:top w:val="single" w:sz="12" w:space="0" w:color="000000"/>
              <w:left w:val="single" w:sz="12" w:space="0" w:color="000000"/>
              <w:bottom w:val="single" w:sz="8" w:space="0" w:color="000000"/>
              <w:right w:val="single" w:sz="12" w:space="0" w:color="000000"/>
            </w:tcBorders>
            <w:vAlign w:val="center"/>
          </w:tcPr>
          <w:p w14:paraId="583B0E95" w14:textId="77777777" w:rsidR="00CB66A5" w:rsidRPr="00525B26" w:rsidRDefault="00CB66A5" w:rsidP="007C221D">
            <w:pPr>
              <w:pStyle w:val="TableParagraph"/>
              <w:spacing w:before="124"/>
              <w:ind w:left="33" w:right="455"/>
              <w:jc w:val="center"/>
            </w:pPr>
            <w:r w:rsidRPr="00525B26">
              <w:t>60</w:t>
            </w:r>
          </w:p>
        </w:tc>
        <w:tc>
          <w:tcPr>
            <w:tcW w:w="1018" w:type="dxa"/>
            <w:tcBorders>
              <w:top w:val="single" w:sz="12" w:space="0" w:color="000000"/>
              <w:left w:val="single" w:sz="12" w:space="0" w:color="000000"/>
              <w:bottom w:val="single" w:sz="8" w:space="0" w:color="000000"/>
              <w:right w:val="single" w:sz="12" w:space="0" w:color="000000"/>
            </w:tcBorders>
            <w:vAlign w:val="center"/>
          </w:tcPr>
          <w:p w14:paraId="6CAB54E6" w14:textId="77777777" w:rsidR="00CB66A5" w:rsidRPr="00525B26" w:rsidRDefault="00CB66A5" w:rsidP="007C221D">
            <w:pPr>
              <w:pStyle w:val="TableParagraph"/>
              <w:spacing w:before="124"/>
              <w:ind w:left="143" w:right="568"/>
              <w:jc w:val="center"/>
            </w:pPr>
            <w:r w:rsidRPr="00525B26">
              <w:t>90</w:t>
            </w:r>
          </w:p>
        </w:tc>
        <w:tc>
          <w:tcPr>
            <w:tcW w:w="1393" w:type="dxa"/>
            <w:gridSpan w:val="2"/>
            <w:tcBorders>
              <w:top w:val="single" w:sz="12" w:space="0" w:color="000000"/>
              <w:left w:val="single" w:sz="12" w:space="0" w:color="000000"/>
              <w:bottom w:val="single" w:sz="8" w:space="0" w:color="000000"/>
              <w:right w:val="single" w:sz="12" w:space="0" w:color="000000"/>
            </w:tcBorders>
            <w:vAlign w:val="center"/>
          </w:tcPr>
          <w:p w14:paraId="03E4F58B" w14:textId="77777777" w:rsidR="00CB66A5" w:rsidRPr="00525B26" w:rsidRDefault="00CB66A5" w:rsidP="007C221D">
            <w:pPr>
              <w:pStyle w:val="TableParagraph"/>
              <w:spacing w:before="37"/>
              <w:ind w:left="459" w:right="459"/>
              <w:jc w:val="center"/>
            </w:pPr>
            <w:r w:rsidRPr="00525B26">
              <w:t>60</w:t>
            </w:r>
          </w:p>
        </w:tc>
        <w:tc>
          <w:tcPr>
            <w:tcW w:w="701" w:type="dxa"/>
            <w:tcBorders>
              <w:top w:val="single" w:sz="12" w:space="0" w:color="000000"/>
              <w:left w:val="single" w:sz="12" w:space="0" w:color="000000"/>
              <w:bottom w:val="single" w:sz="8" w:space="0" w:color="000000"/>
            </w:tcBorders>
            <w:shd w:val="clear" w:color="auto" w:fill="C0C0C0"/>
            <w:vAlign w:val="center"/>
          </w:tcPr>
          <w:p w14:paraId="01AC7DE3" w14:textId="77777777" w:rsidR="00CB66A5" w:rsidRPr="00525B26" w:rsidRDefault="00CB66A5" w:rsidP="007C221D">
            <w:pPr>
              <w:rPr>
                <w:rFonts w:cs="Times New Roman"/>
              </w:rPr>
            </w:pPr>
          </w:p>
        </w:tc>
      </w:tr>
      <w:tr w:rsidR="00CB66A5" w:rsidRPr="00525B26" w14:paraId="119D6339" w14:textId="77777777" w:rsidTr="00525B26">
        <w:trPr>
          <w:jc w:val="center"/>
        </w:trPr>
        <w:tc>
          <w:tcPr>
            <w:tcW w:w="2387" w:type="dxa"/>
            <w:gridSpan w:val="2"/>
            <w:vMerge/>
            <w:tcBorders>
              <w:right w:val="single" w:sz="8" w:space="0" w:color="000000"/>
            </w:tcBorders>
            <w:vAlign w:val="center"/>
          </w:tcPr>
          <w:p w14:paraId="557DB590" w14:textId="77777777" w:rsidR="00CB66A5" w:rsidRPr="00525B26" w:rsidRDefault="00CB66A5" w:rsidP="007C221D">
            <w:pPr>
              <w:rPr>
                <w:rFonts w:cs="Times New Roman"/>
              </w:rPr>
            </w:pPr>
          </w:p>
        </w:tc>
        <w:tc>
          <w:tcPr>
            <w:tcW w:w="3147" w:type="dxa"/>
            <w:gridSpan w:val="2"/>
            <w:tcBorders>
              <w:top w:val="single" w:sz="8" w:space="0" w:color="000000"/>
              <w:left w:val="single" w:sz="8" w:space="0" w:color="000000"/>
              <w:right w:val="single" w:sz="12" w:space="0" w:color="000000"/>
            </w:tcBorders>
            <w:vAlign w:val="center"/>
          </w:tcPr>
          <w:p w14:paraId="52AB2975" w14:textId="77777777" w:rsidR="00CB66A5" w:rsidRPr="00525B26" w:rsidRDefault="00CB66A5" w:rsidP="007C221D">
            <w:pPr>
              <w:pStyle w:val="TableParagraph"/>
              <w:spacing w:before="1"/>
              <w:ind w:left="33"/>
            </w:pPr>
            <w:r w:rsidRPr="00525B26">
              <w:t>En düşük yüzde</w:t>
            </w:r>
          </w:p>
        </w:tc>
        <w:tc>
          <w:tcPr>
            <w:tcW w:w="794" w:type="dxa"/>
            <w:tcBorders>
              <w:top w:val="single" w:sz="8" w:space="0" w:color="000000"/>
              <w:left w:val="single" w:sz="12" w:space="0" w:color="000000"/>
              <w:right w:val="single" w:sz="12" w:space="0" w:color="000000"/>
            </w:tcBorders>
            <w:vAlign w:val="center"/>
          </w:tcPr>
          <w:p w14:paraId="0B6246AC" w14:textId="77777777" w:rsidR="00CB66A5" w:rsidRPr="00525B26" w:rsidRDefault="00CB66A5" w:rsidP="007C221D">
            <w:pPr>
              <w:pStyle w:val="TableParagraph"/>
              <w:spacing w:before="90"/>
              <w:ind w:left="-61" w:right="363"/>
              <w:jc w:val="center"/>
            </w:pPr>
            <w:r w:rsidRPr="00525B26">
              <w:t>%</w:t>
            </w:r>
            <w:r w:rsidRPr="00525B26">
              <w:rPr>
                <w:spacing w:val="1"/>
              </w:rPr>
              <w:t xml:space="preserve"> </w:t>
            </w:r>
            <w:r w:rsidRPr="00525B26">
              <w:t>25</w:t>
            </w:r>
          </w:p>
        </w:tc>
        <w:tc>
          <w:tcPr>
            <w:tcW w:w="1018" w:type="dxa"/>
            <w:tcBorders>
              <w:top w:val="single" w:sz="8" w:space="0" w:color="000000"/>
              <w:left w:val="single" w:sz="12" w:space="0" w:color="000000"/>
              <w:right w:val="single" w:sz="12" w:space="0" w:color="000000"/>
            </w:tcBorders>
            <w:vAlign w:val="center"/>
          </w:tcPr>
          <w:p w14:paraId="543DEDCE" w14:textId="77777777" w:rsidR="00CB66A5" w:rsidRPr="00525B26" w:rsidRDefault="00CB66A5" w:rsidP="007C221D">
            <w:pPr>
              <w:pStyle w:val="TableParagraph"/>
              <w:spacing w:before="90"/>
              <w:ind w:left="-32" w:right="391"/>
              <w:jc w:val="center"/>
            </w:pPr>
            <w:r w:rsidRPr="00525B26">
              <w:t>%</w:t>
            </w:r>
            <w:r w:rsidRPr="00525B26">
              <w:rPr>
                <w:spacing w:val="2"/>
              </w:rPr>
              <w:t xml:space="preserve"> </w:t>
            </w:r>
            <w:r w:rsidRPr="00525B26">
              <w:t>37,5</w:t>
            </w:r>
          </w:p>
        </w:tc>
        <w:tc>
          <w:tcPr>
            <w:tcW w:w="1393" w:type="dxa"/>
            <w:gridSpan w:val="2"/>
            <w:tcBorders>
              <w:top w:val="single" w:sz="8" w:space="0" w:color="000000"/>
              <w:left w:val="single" w:sz="12" w:space="0" w:color="000000"/>
              <w:right w:val="single" w:sz="12" w:space="0" w:color="000000"/>
            </w:tcBorders>
            <w:vAlign w:val="center"/>
          </w:tcPr>
          <w:p w14:paraId="66D8CFF3" w14:textId="77777777" w:rsidR="00CB66A5" w:rsidRPr="00525B26" w:rsidRDefault="00CB66A5" w:rsidP="007C221D">
            <w:pPr>
              <w:pStyle w:val="TableParagraph"/>
              <w:spacing w:before="1"/>
              <w:ind w:left="461" w:right="459"/>
              <w:jc w:val="center"/>
            </w:pPr>
            <w:r w:rsidRPr="00525B26">
              <w:t>%25</w:t>
            </w:r>
          </w:p>
        </w:tc>
        <w:tc>
          <w:tcPr>
            <w:tcW w:w="701" w:type="dxa"/>
            <w:tcBorders>
              <w:top w:val="single" w:sz="8" w:space="0" w:color="000000"/>
              <w:left w:val="single" w:sz="12" w:space="0" w:color="000000"/>
            </w:tcBorders>
            <w:shd w:val="clear" w:color="auto" w:fill="C0C0C0"/>
            <w:vAlign w:val="center"/>
          </w:tcPr>
          <w:p w14:paraId="26AE8E7F" w14:textId="77777777" w:rsidR="00CB66A5" w:rsidRPr="00525B26" w:rsidRDefault="00CB66A5" w:rsidP="007C221D">
            <w:pPr>
              <w:rPr>
                <w:rFonts w:cs="Times New Roman"/>
              </w:rPr>
            </w:pPr>
          </w:p>
        </w:tc>
      </w:tr>
    </w:tbl>
    <w:p w14:paraId="5BCA7624" w14:textId="77777777" w:rsidR="00CB66A5" w:rsidRDefault="00CB66A5" w:rsidP="00CB66A5"/>
    <w:p w14:paraId="5792FBDF" w14:textId="64F8ECF4" w:rsidR="0025366D" w:rsidRDefault="0025366D" w:rsidP="0025366D">
      <w:pPr>
        <w:pStyle w:val="ResimYazs"/>
        <w:keepNext/>
      </w:pPr>
      <w:r>
        <w:t xml:space="preserve">Çizelge </w:t>
      </w:r>
      <w:fldSimple w:instr=" SEQ Çizelge \* ARABIC ">
        <w:r w:rsidR="00543180">
          <w:rPr>
            <w:noProof/>
          </w:rPr>
          <w:t>6</w:t>
        </w:r>
      </w:fldSimple>
      <w:r>
        <w:t>. Ders ve Sınıf Büyüklükleri</w:t>
      </w:r>
    </w:p>
    <w:tbl>
      <w:tblPr>
        <w:tblStyle w:val="TableNormal1"/>
        <w:tblW w:w="9781" w:type="dxa"/>
        <w:jc w:val="center"/>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Look w:val="01E0" w:firstRow="1" w:lastRow="1" w:firstColumn="1" w:lastColumn="1" w:noHBand="0" w:noVBand="0"/>
      </w:tblPr>
      <w:tblGrid>
        <w:gridCol w:w="1098"/>
        <w:gridCol w:w="3276"/>
        <w:gridCol w:w="708"/>
        <w:gridCol w:w="993"/>
        <w:gridCol w:w="708"/>
        <w:gridCol w:w="851"/>
        <w:gridCol w:w="871"/>
        <w:gridCol w:w="533"/>
        <w:gridCol w:w="743"/>
      </w:tblGrid>
      <w:tr w:rsidR="00525B26" w:rsidRPr="00525B26" w14:paraId="5848BCC5" w14:textId="77777777" w:rsidTr="00C66D10">
        <w:trPr>
          <w:trHeight w:hRule="exact" w:val="571"/>
          <w:jc w:val="center"/>
        </w:trPr>
        <w:tc>
          <w:tcPr>
            <w:tcW w:w="1098" w:type="dxa"/>
            <w:vMerge w:val="restart"/>
            <w:tcBorders>
              <w:right w:val="single" w:sz="12" w:space="0" w:color="000000"/>
            </w:tcBorders>
            <w:vAlign w:val="center"/>
          </w:tcPr>
          <w:p w14:paraId="236572FE" w14:textId="77777777" w:rsidR="00525B26" w:rsidRPr="00525B26" w:rsidRDefault="00525B26" w:rsidP="00525B26">
            <w:pPr>
              <w:pStyle w:val="TableParagraph"/>
              <w:spacing w:before="184" w:line="256" w:lineRule="auto"/>
              <w:ind w:right="95"/>
            </w:pPr>
            <w:r w:rsidRPr="00525B26">
              <w:t>Dersin</w:t>
            </w:r>
            <w:r w:rsidRPr="00525B26">
              <w:rPr>
                <w:w w:val="99"/>
              </w:rPr>
              <w:t xml:space="preserve"> </w:t>
            </w:r>
            <w:r w:rsidRPr="00525B26">
              <w:t>kodu</w:t>
            </w:r>
          </w:p>
        </w:tc>
        <w:tc>
          <w:tcPr>
            <w:tcW w:w="3276" w:type="dxa"/>
            <w:vMerge w:val="restart"/>
            <w:tcBorders>
              <w:left w:val="single" w:sz="12" w:space="0" w:color="000000"/>
              <w:right w:val="single" w:sz="12" w:space="0" w:color="000000"/>
            </w:tcBorders>
            <w:vAlign w:val="center"/>
          </w:tcPr>
          <w:p w14:paraId="4BC0A158" w14:textId="77777777" w:rsidR="00525B26" w:rsidRPr="00525B26" w:rsidRDefault="00525B26" w:rsidP="00525B26">
            <w:pPr>
              <w:pStyle w:val="TableParagraph"/>
              <w:ind w:right="905"/>
            </w:pPr>
            <w:r w:rsidRPr="00525B26">
              <w:t>Dersin adı</w:t>
            </w:r>
          </w:p>
        </w:tc>
        <w:tc>
          <w:tcPr>
            <w:tcW w:w="708" w:type="dxa"/>
            <w:vMerge w:val="restart"/>
            <w:tcBorders>
              <w:left w:val="single" w:sz="12" w:space="0" w:color="000000"/>
              <w:right w:val="single" w:sz="12" w:space="0" w:color="000000"/>
            </w:tcBorders>
            <w:vAlign w:val="center"/>
          </w:tcPr>
          <w:p w14:paraId="37FA866F" w14:textId="77777777" w:rsidR="00525B26" w:rsidRPr="00525B26" w:rsidRDefault="00525B26" w:rsidP="007C221D">
            <w:pPr>
              <w:pStyle w:val="TableParagraph"/>
              <w:spacing w:before="3" w:line="259" w:lineRule="auto"/>
              <w:ind w:left="36" w:right="39" w:firstLine="2"/>
              <w:jc w:val="center"/>
            </w:pPr>
            <w:r w:rsidRPr="00525B26">
              <w:t>Son İki Yarıyılda Açılan Şube Sayısı</w:t>
            </w:r>
          </w:p>
        </w:tc>
        <w:tc>
          <w:tcPr>
            <w:tcW w:w="993" w:type="dxa"/>
            <w:vMerge w:val="restart"/>
            <w:tcBorders>
              <w:left w:val="single" w:sz="12" w:space="0" w:color="000000"/>
              <w:right w:val="single" w:sz="12" w:space="0" w:color="000000"/>
            </w:tcBorders>
            <w:vAlign w:val="center"/>
          </w:tcPr>
          <w:p w14:paraId="21042585" w14:textId="77777777" w:rsidR="00525B26" w:rsidRPr="00525B26" w:rsidRDefault="00525B26" w:rsidP="007C221D">
            <w:pPr>
              <w:pStyle w:val="TableParagraph"/>
              <w:spacing w:before="3" w:line="259" w:lineRule="auto"/>
              <w:ind w:left="33" w:right="37" w:firstLine="3"/>
              <w:jc w:val="center"/>
            </w:pPr>
            <w:r w:rsidRPr="00525B26">
              <w:t>En  Kalabalık Şubedeki Öğrenci Sayısı</w:t>
            </w:r>
          </w:p>
        </w:tc>
        <w:tc>
          <w:tcPr>
            <w:tcW w:w="2963" w:type="dxa"/>
            <w:gridSpan w:val="4"/>
            <w:tcBorders>
              <w:left w:val="single" w:sz="12" w:space="0" w:color="000000"/>
              <w:bottom w:val="single" w:sz="12" w:space="0" w:color="000000"/>
              <w:right w:val="single" w:sz="12" w:space="0" w:color="000000"/>
            </w:tcBorders>
            <w:vAlign w:val="center"/>
          </w:tcPr>
          <w:p w14:paraId="372026F3" w14:textId="77777777" w:rsidR="00525B26" w:rsidRPr="00525B26" w:rsidRDefault="00525B26" w:rsidP="007C221D">
            <w:pPr>
              <w:pStyle w:val="TableParagraph"/>
              <w:spacing w:before="65"/>
              <w:ind w:left="885"/>
            </w:pPr>
            <w:r w:rsidRPr="00525B26">
              <w:t>Haftalık Ders Saati</w:t>
            </w:r>
          </w:p>
        </w:tc>
        <w:tc>
          <w:tcPr>
            <w:tcW w:w="743" w:type="dxa"/>
            <w:vMerge w:val="restart"/>
            <w:tcBorders>
              <w:left w:val="single" w:sz="12" w:space="0" w:color="000000"/>
            </w:tcBorders>
            <w:vAlign w:val="center"/>
          </w:tcPr>
          <w:p w14:paraId="46F5A1B0" w14:textId="77777777" w:rsidR="00525B26" w:rsidRPr="00525B26" w:rsidRDefault="00525B26" w:rsidP="00525B26">
            <w:pPr>
              <w:pStyle w:val="TableParagraph"/>
            </w:pPr>
            <w:r w:rsidRPr="00525B26">
              <w:t>AKTS</w:t>
            </w:r>
          </w:p>
        </w:tc>
      </w:tr>
      <w:tr w:rsidR="00C66D10" w:rsidRPr="00525B26" w14:paraId="35B32735" w14:textId="77777777" w:rsidTr="00C66D10">
        <w:trPr>
          <w:trHeight w:hRule="exact" w:val="1337"/>
          <w:jc w:val="center"/>
        </w:trPr>
        <w:tc>
          <w:tcPr>
            <w:tcW w:w="1098" w:type="dxa"/>
            <w:vMerge/>
            <w:tcBorders>
              <w:bottom w:val="single" w:sz="12" w:space="0" w:color="000000"/>
              <w:right w:val="single" w:sz="12" w:space="0" w:color="000000"/>
            </w:tcBorders>
            <w:vAlign w:val="center"/>
          </w:tcPr>
          <w:p w14:paraId="797EB79E" w14:textId="77777777" w:rsidR="00525B26" w:rsidRPr="00525B26" w:rsidRDefault="00525B26" w:rsidP="007C221D">
            <w:pPr>
              <w:rPr>
                <w:rFonts w:cs="Times New Roman"/>
              </w:rPr>
            </w:pPr>
          </w:p>
        </w:tc>
        <w:tc>
          <w:tcPr>
            <w:tcW w:w="3276" w:type="dxa"/>
            <w:vMerge/>
            <w:tcBorders>
              <w:left w:val="single" w:sz="12" w:space="0" w:color="000000"/>
              <w:bottom w:val="single" w:sz="12" w:space="0" w:color="000000"/>
              <w:right w:val="single" w:sz="12" w:space="0" w:color="000000"/>
            </w:tcBorders>
            <w:vAlign w:val="center"/>
          </w:tcPr>
          <w:p w14:paraId="0D571160" w14:textId="77777777" w:rsidR="00525B26" w:rsidRPr="00525B26" w:rsidRDefault="00525B26" w:rsidP="007C221D">
            <w:pPr>
              <w:rPr>
                <w:rFonts w:cs="Times New Roman"/>
              </w:rPr>
            </w:pPr>
          </w:p>
        </w:tc>
        <w:tc>
          <w:tcPr>
            <w:tcW w:w="708" w:type="dxa"/>
            <w:vMerge/>
            <w:tcBorders>
              <w:left w:val="single" w:sz="12" w:space="0" w:color="000000"/>
              <w:bottom w:val="single" w:sz="12" w:space="0" w:color="000000"/>
              <w:right w:val="single" w:sz="12" w:space="0" w:color="000000"/>
            </w:tcBorders>
            <w:vAlign w:val="center"/>
          </w:tcPr>
          <w:p w14:paraId="604255C8" w14:textId="77777777" w:rsidR="00525B26" w:rsidRPr="00525B26" w:rsidRDefault="00525B26" w:rsidP="007C221D">
            <w:pPr>
              <w:rPr>
                <w:rFonts w:cs="Times New Roman"/>
              </w:rPr>
            </w:pPr>
          </w:p>
        </w:tc>
        <w:tc>
          <w:tcPr>
            <w:tcW w:w="993" w:type="dxa"/>
            <w:vMerge/>
            <w:tcBorders>
              <w:left w:val="single" w:sz="12" w:space="0" w:color="000000"/>
              <w:bottom w:val="single" w:sz="12" w:space="0" w:color="000000"/>
              <w:right w:val="single" w:sz="12" w:space="0" w:color="000000"/>
            </w:tcBorders>
            <w:vAlign w:val="center"/>
          </w:tcPr>
          <w:p w14:paraId="6BE1C58D" w14:textId="77777777" w:rsidR="00525B26" w:rsidRPr="00525B26" w:rsidRDefault="00525B26" w:rsidP="007C221D">
            <w:pPr>
              <w:rPr>
                <w:rFonts w:cs="Times New Roman"/>
              </w:rPr>
            </w:pPr>
          </w:p>
        </w:tc>
        <w:tc>
          <w:tcPr>
            <w:tcW w:w="708" w:type="dxa"/>
            <w:tcBorders>
              <w:top w:val="single" w:sz="12" w:space="0" w:color="000000"/>
              <w:left w:val="single" w:sz="12" w:space="0" w:color="000000"/>
              <w:bottom w:val="single" w:sz="12" w:space="0" w:color="000000"/>
              <w:right w:val="single" w:sz="12" w:space="0" w:color="000000"/>
            </w:tcBorders>
            <w:vAlign w:val="center"/>
          </w:tcPr>
          <w:p w14:paraId="6299EE50" w14:textId="77777777" w:rsidR="00525B26" w:rsidRPr="00525B26" w:rsidRDefault="00525B26" w:rsidP="00525B26">
            <w:pPr>
              <w:pStyle w:val="TableParagraph"/>
              <w:spacing w:before="1"/>
            </w:pPr>
            <w:r w:rsidRPr="00525B26">
              <w:t>Teorik</w:t>
            </w:r>
          </w:p>
        </w:tc>
        <w:tc>
          <w:tcPr>
            <w:tcW w:w="851" w:type="dxa"/>
            <w:tcBorders>
              <w:top w:val="single" w:sz="12" w:space="0" w:color="000000"/>
              <w:left w:val="single" w:sz="12" w:space="0" w:color="000000"/>
              <w:bottom w:val="single" w:sz="12" w:space="0" w:color="000000"/>
              <w:right w:val="single" w:sz="12" w:space="0" w:color="000000"/>
            </w:tcBorders>
            <w:vAlign w:val="center"/>
          </w:tcPr>
          <w:p w14:paraId="45E11C33" w14:textId="77777777" w:rsidR="00525B26" w:rsidRPr="00525B26" w:rsidRDefault="00525B26" w:rsidP="00525B26">
            <w:pPr>
              <w:pStyle w:val="TableParagraph"/>
              <w:spacing w:before="1"/>
            </w:pPr>
            <w:r w:rsidRPr="00525B26">
              <w:t>Uygulama</w:t>
            </w:r>
          </w:p>
        </w:tc>
        <w:tc>
          <w:tcPr>
            <w:tcW w:w="871" w:type="dxa"/>
            <w:tcBorders>
              <w:top w:val="single" w:sz="12" w:space="0" w:color="000000"/>
              <w:left w:val="single" w:sz="12" w:space="0" w:color="000000"/>
              <w:bottom w:val="single" w:sz="12" w:space="0" w:color="000000"/>
              <w:right w:val="single" w:sz="12" w:space="0" w:color="000000"/>
            </w:tcBorders>
            <w:vAlign w:val="center"/>
          </w:tcPr>
          <w:p w14:paraId="70D97C3D" w14:textId="77777777" w:rsidR="00525B26" w:rsidRPr="00525B26" w:rsidRDefault="00525B26" w:rsidP="00525B26">
            <w:pPr>
              <w:pStyle w:val="TableParagraph"/>
              <w:spacing w:before="1"/>
            </w:pPr>
            <w:r w:rsidRPr="00525B26">
              <w:t>Laboratuvar</w:t>
            </w:r>
          </w:p>
        </w:tc>
        <w:tc>
          <w:tcPr>
            <w:tcW w:w="533" w:type="dxa"/>
            <w:tcBorders>
              <w:top w:val="single" w:sz="12" w:space="0" w:color="000000"/>
              <w:left w:val="single" w:sz="12" w:space="0" w:color="000000"/>
              <w:bottom w:val="single" w:sz="12" w:space="0" w:color="000000"/>
              <w:right w:val="single" w:sz="12" w:space="0" w:color="000000"/>
            </w:tcBorders>
            <w:vAlign w:val="center"/>
          </w:tcPr>
          <w:p w14:paraId="691FE4B9" w14:textId="77777777" w:rsidR="00525B26" w:rsidRPr="00525B26" w:rsidRDefault="00525B26" w:rsidP="00525B26">
            <w:pPr>
              <w:pStyle w:val="TableParagraph"/>
              <w:spacing w:before="1"/>
            </w:pPr>
            <w:r w:rsidRPr="00525B26">
              <w:t>Diğer</w:t>
            </w:r>
          </w:p>
        </w:tc>
        <w:tc>
          <w:tcPr>
            <w:tcW w:w="743" w:type="dxa"/>
            <w:vMerge/>
            <w:tcBorders>
              <w:left w:val="single" w:sz="12" w:space="0" w:color="000000"/>
              <w:bottom w:val="single" w:sz="12" w:space="0" w:color="000000"/>
            </w:tcBorders>
            <w:vAlign w:val="center"/>
          </w:tcPr>
          <w:p w14:paraId="07968D30" w14:textId="77777777" w:rsidR="00525B26" w:rsidRPr="00525B26" w:rsidRDefault="00525B26" w:rsidP="007C221D">
            <w:pPr>
              <w:rPr>
                <w:rFonts w:cs="Times New Roman"/>
              </w:rPr>
            </w:pPr>
          </w:p>
        </w:tc>
      </w:tr>
      <w:tr w:rsidR="00525B26" w:rsidRPr="00525B26" w14:paraId="719B1AC6" w14:textId="77777777" w:rsidTr="00C66D10">
        <w:trPr>
          <w:trHeight w:hRule="exact" w:val="421"/>
          <w:jc w:val="center"/>
        </w:trPr>
        <w:tc>
          <w:tcPr>
            <w:tcW w:w="1098" w:type="dxa"/>
            <w:tcBorders>
              <w:top w:val="single" w:sz="12" w:space="0" w:color="000000"/>
              <w:bottom w:val="single" w:sz="6" w:space="0" w:color="000000"/>
              <w:right w:val="single" w:sz="12" w:space="0" w:color="000000"/>
            </w:tcBorders>
            <w:vAlign w:val="center"/>
          </w:tcPr>
          <w:p w14:paraId="34F3DBA5" w14:textId="77777777" w:rsidR="00525B26" w:rsidRPr="00525B26" w:rsidRDefault="00525B26" w:rsidP="007C221D">
            <w:pPr>
              <w:rPr>
                <w:rFonts w:cs="Times New Roman"/>
              </w:rPr>
            </w:pPr>
            <w:r w:rsidRPr="00525B26">
              <w:rPr>
                <w:rFonts w:cs="Times New Roman"/>
              </w:rPr>
              <w:t>MAT-3000</w:t>
            </w:r>
          </w:p>
        </w:tc>
        <w:tc>
          <w:tcPr>
            <w:tcW w:w="3276" w:type="dxa"/>
            <w:tcBorders>
              <w:top w:val="single" w:sz="12" w:space="0" w:color="000000"/>
              <w:left w:val="single" w:sz="12" w:space="0" w:color="000000"/>
              <w:bottom w:val="single" w:sz="6" w:space="0" w:color="000000"/>
              <w:right w:val="single" w:sz="12" w:space="0" w:color="000000"/>
            </w:tcBorders>
            <w:vAlign w:val="center"/>
          </w:tcPr>
          <w:p w14:paraId="0A3E160C" w14:textId="77777777" w:rsidR="00525B26" w:rsidRPr="00525B26" w:rsidRDefault="00525B26" w:rsidP="007C221D">
            <w:pPr>
              <w:rPr>
                <w:rFonts w:cs="Times New Roman"/>
              </w:rPr>
            </w:pPr>
            <w:r w:rsidRPr="00525B26">
              <w:rPr>
                <w:rFonts w:cs="Times New Roman"/>
              </w:rPr>
              <w:t>Genel Matematik</w:t>
            </w:r>
          </w:p>
        </w:tc>
        <w:tc>
          <w:tcPr>
            <w:tcW w:w="708" w:type="dxa"/>
            <w:tcBorders>
              <w:top w:val="single" w:sz="12" w:space="0" w:color="000000"/>
              <w:left w:val="single" w:sz="12" w:space="0" w:color="000000"/>
              <w:bottom w:val="single" w:sz="6" w:space="0" w:color="000000"/>
              <w:right w:val="single" w:sz="12" w:space="0" w:color="000000"/>
            </w:tcBorders>
            <w:vAlign w:val="center"/>
          </w:tcPr>
          <w:p w14:paraId="0AE07A51" w14:textId="77777777" w:rsidR="00525B26" w:rsidRPr="00525B26" w:rsidRDefault="00525B26" w:rsidP="007C221D">
            <w:pPr>
              <w:rPr>
                <w:rFonts w:cs="Times New Roman"/>
              </w:rPr>
            </w:pPr>
            <w:r w:rsidRPr="00525B26">
              <w:rPr>
                <w:rFonts w:cs="Times New Roman"/>
              </w:rPr>
              <w:t>1</w:t>
            </w:r>
          </w:p>
        </w:tc>
        <w:tc>
          <w:tcPr>
            <w:tcW w:w="993" w:type="dxa"/>
            <w:tcBorders>
              <w:top w:val="single" w:sz="12" w:space="0" w:color="000000"/>
              <w:left w:val="single" w:sz="12" w:space="0" w:color="000000"/>
              <w:bottom w:val="single" w:sz="6" w:space="0" w:color="000000"/>
              <w:right w:val="single" w:sz="12" w:space="0" w:color="000000"/>
            </w:tcBorders>
            <w:vAlign w:val="center"/>
          </w:tcPr>
          <w:p w14:paraId="60C1327E" w14:textId="77777777" w:rsidR="00525B26" w:rsidRPr="00525B26" w:rsidRDefault="00525B26" w:rsidP="007C221D">
            <w:pPr>
              <w:rPr>
                <w:rFonts w:cs="Times New Roman"/>
              </w:rPr>
            </w:pPr>
            <w:r w:rsidRPr="00525B26">
              <w:rPr>
                <w:rFonts w:cs="Times New Roman"/>
              </w:rPr>
              <w:t>23</w:t>
            </w:r>
          </w:p>
        </w:tc>
        <w:tc>
          <w:tcPr>
            <w:tcW w:w="708" w:type="dxa"/>
            <w:tcBorders>
              <w:top w:val="single" w:sz="12" w:space="0" w:color="000000"/>
              <w:left w:val="single" w:sz="12" w:space="0" w:color="000000"/>
              <w:bottom w:val="single" w:sz="6" w:space="0" w:color="000000"/>
              <w:right w:val="single" w:sz="12" w:space="0" w:color="000000"/>
            </w:tcBorders>
            <w:vAlign w:val="center"/>
          </w:tcPr>
          <w:p w14:paraId="6EBAE709" w14:textId="77777777" w:rsidR="00525B26" w:rsidRPr="00525B26" w:rsidRDefault="00525B26" w:rsidP="007C221D">
            <w:pPr>
              <w:rPr>
                <w:rFonts w:cs="Times New Roman"/>
              </w:rPr>
            </w:pPr>
            <w:r w:rsidRPr="00525B26">
              <w:rPr>
                <w:rFonts w:cs="Times New Roman"/>
              </w:rPr>
              <w:t>2</w:t>
            </w:r>
          </w:p>
        </w:tc>
        <w:tc>
          <w:tcPr>
            <w:tcW w:w="851" w:type="dxa"/>
            <w:tcBorders>
              <w:top w:val="single" w:sz="12" w:space="0" w:color="000000"/>
              <w:left w:val="single" w:sz="12" w:space="0" w:color="000000"/>
              <w:bottom w:val="single" w:sz="6" w:space="0" w:color="000000"/>
              <w:right w:val="single" w:sz="12" w:space="0" w:color="000000"/>
            </w:tcBorders>
            <w:vAlign w:val="center"/>
          </w:tcPr>
          <w:p w14:paraId="133E2741" w14:textId="77777777" w:rsidR="00525B26" w:rsidRPr="00525B26" w:rsidRDefault="00525B26" w:rsidP="007C221D">
            <w:pPr>
              <w:rPr>
                <w:rFonts w:cs="Times New Roman"/>
              </w:rPr>
            </w:pPr>
            <w:r w:rsidRPr="00525B26">
              <w:rPr>
                <w:rFonts w:cs="Times New Roman"/>
              </w:rPr>
              <w:t>1</w:t>
            </w:r>
          </w:p>
        </w:tc>
        <w:tc>
          <w:tcPr>
            <w:tcW w:w="871" w:type="dxa"/>
            <w:tcBorders>
              <w:top w:val="single" w:sz="12" w:space="0" w:color="000000"/>
              <w:left w:val="single" w:sz="12" w:space="0" w:color="000000"/>
              <w:bottom w:val="single" w:sz="6" w:space="0" w:color="000000"/>
              <w:right w:val="single" w:sz="12" w:space="0" w:color="000000"/>
            </w:tcBorders>
            <w:vAlign w:val="center"/>
          </w:tcPr>
          <w:p w14:paraId="52749A24" w14:textId="77777777" w:rsidR="00525B26" w:rsidRPr="00525B26" w:rsidRDefault="00525B26" w:rsidP="007C221D">
            <w:pPr>
              <w:rPr>
                <w:rFonts w:cs="Times New Roman"/>
              </w:rPr>
            </w:pPr>
            <w:r w:rsidRPr="00525B26">
              <w:rPr>
                <w:rFonts w:cs="Times New Roman"/>
              </w:rPr>
              <w:t>0</w:t>
            </w:r>
          </w:p>
        </w:tc>
        <w:tc>
          <w:tcPr>
            <w:tcW w:w="533" w:type="dxa"/>
            <w:tcBorders>
              <w:top w:val="single" w:sz="12" w:space="0" w:color="000000"/>
              <w:left w:val="single" w:sz="12" w:space="0" w:color="000000"/>
              <w:bottom w:val="single" w:sz="6" w:space="0" w:color="000000"/>
              <w:right w:val="single" w:sz="12" w:space="0" w:color="000000"/>
            </w:tcBorders>
            <w:vAlign w:val="center"/>
          </w:tcPr>
          <w:p w14:paraId="5E4A3363" w14:textId="77777777" w:rsidR="00525B26" w:rsidRPr="00525B26" w:rsidRDefault="00525B26" w:rsidP="007C221D">
            <w:pPr>
              <w:rPr>
                <w:rFonts w:cs="Times New Roman"/>
              </w:rPr>
            </w:pPr>
          </w:p>
        </w:tc>
        <w:tc>
          <w:tcPr>
            <w:tcW w:w="743" w:type="dxa"/>
            <w:tcBorders>
              <w:top w:val="single" w:sz="12" w:space="0" w:color="000000"/>
              <w:left w:val="single" w:sz="12" w:space="0" w:color="000000"/>
              <w:bottom w:val="single" w:sz="6" w:space="0" w:color="000000"/>
            </w:tcBorders>
            <w:vAlign w:val="center"/>
          </w:tcPr>
          <w:p w14:paraId="5FA254C6" w14:textId="77777777" w:rsidR="00525B26" w:rsidRPr="00525B26" w:rsidRDefault="00525B26" w:rsidP="007C221D">
            <w:pPr>
              <w:rPr>
                <w:rFonts w:cs="Times New Roman"/>
              </w:rPr>
            </w:pPr>
            <w:r w:rsidRPr="00525B26">
              <w:rPr>
                <w:rFonts w:cs="Times New Roman"/>
              </w:rPr>
              <w:t>3</w:t>
            </w:r>
          </w:p>
        </w:tc>
      </w:tr>
      <w:tr w:rsidR="00525B26" w:rsidRPr="00525B26" w14:paraId="1A5D1DD5" w14:textId="77777777" w:rsidTr="00C66D10">
        <w:trPr>
          <w:trHeight w:hRule="exact" w:val="449"/>
          <w:jc w:val="center"/>
        </w:trPr>
        <w:tc>
          <w:tcPr>
            <w:tcW w:w="1098" w:type="dxa"/>
            <w:tcBorders>
              <w:top w:val="single" w:sz="6" w:space="0" w:color="000000"/>
              <w:bottom w:val="single" w:sz="6" w:space="0" w:color="000000"/>
              <w:right w:val="single" w:sz="12" w:space="0" w:color="000000"/>
            </w:tcBorders>
            <w:vAlign w:val="center"/>
          </w:tcPr>
          <w:p w14:paraId="665F1EE1" w14:textId="77777777" w:rsidR="00525B26" w:rsidRPr="00525B26" w:rsidRDefault="00525B26" w:rsidP="007C221D">
            <w:pPr>
              <w:rPr>
                <w:rFonts w:cs="Times New Roman"/>
              </w:rPr>
            </w:pPr>
            <w:r w:rsidRPr="00525B26">
              <w:rPr>
                <w:rFonts w:cs="Times New Roman"/>
              </w:rPr>
              <w:t>MDS-3101</w:t>
            </w:r>
          </w:p>
        </w:tc>
        <w:tc>
          <w:tcPr>
            <w:tcW w:w="3276" w:type="dxa"/>
            <w:tcBorders>
              <w:top w:val="single" w:sz="6" w:space="0" w:color="000000"/>
              <w:left w:val="single" w:sz="12" w:space="0" w:color="000000"/>
              <w:bottom w:val="single" w:sz="6" w:space="0" w:color="000000"/>
              <w:right w:val="single" w:sz="12" w:space="0" w:color="000000"/>
            </w:tcBorders>
            <w:vAlign w:val="center"/>
          </w:tcPr>
          <w:p w14:paraId="6A308ECE" w14:textId="77777777" w:rsidR="00525B26" w:rsidRPr="00525B26" w:rsidRDefault="00525B26" w:rsidP="007C221D">
            <w:pPr>
              <w:rPr>
                <w:rFonts w:cs="Times New Roman"/>
              </w:rPr>
            </w:pPr>
            <w:r w:rsidRPr="00525B26">
              <w:rPr>
                <w:rStyle w:val="Gvdemetni7ptKalnDeil"/>
                <w:rFonts w:eastAsiaTheme="majorEastAsia"/>
                <w:b w:val="0"/>
                <w:sz w:val="22"/>
                <w:szCs w:val="22"/>
              </w:rPr>
              <w:t>Temel Sanat Eğitimi</w:t>
            </w:r>
          </w:p>
        </w:tc>
        <w:tc>
          <w:tcPr>
            <w:tcW w:w="708" w:type="dxa"/>
            <w:tcBorders>
              <w:top w:val="single" w:sz="6" w:space="0" w:color="000000"/>
              <w:left w:val="single" w:sz="12" w:space="0" w:color="000000"/>
              <w:bottom w:val="single" w:sz="6" w:space="0" w:color="000000"/>
              <w:right w:val="single" w:sz="12" w:space="0" w:color="000000"/>
            </w:tcBorders>
            <w:vAlign w:val="center"/>
          </w:tcPr>
          <w:p w14:paraId="63E35258" w14:textId="77777777" w:rsidR="00525B26" w:rsidRPr="00525B26" w:rsidRDefault="00525B26" w:rsidP="007C221D">
            <w:pPr>
              <w:rPr>
                <w:rFonts w:cs="Times New Roman"/>
              </w:rPr>
            </w:pPr>
            <w:r w:rsidRPr="00525B26">
              <w:rPr>
                <w:rFonts w:cs="Times New Roman"/>
              </w:rPr>
              <w:t>1</w:t>
            </w:r>
          </w:p>
        </w:tc>
        <w:tc>
          <w:tcPr>
            <w:tcW w:w="993" w:type="dxa"/>
            <w:tcBorders>
              <w:top w:val="single" w:sz="6" w:space="0" w:color="000000"/>
              <w:left w:val="single" w:sz="12" w:space="0" w:color="000000"/>
              <w:bottom w:val="single" w:sz="6" w:space="0" w:color="000000"/>
              <w:right w:val="single" w:sz="12" w:space="0" w:color="000000"/>
            </w:tcBorders>
            <w:vAlign w:val="center"/>
          </w:tcPr>
          <w:p w14:paraId="22DAEE2F" w14:textId="77777777" w:rsidR="00525B26" w:rsidRPr="00525B26" w:rsidRDefault="00525B26" w:rsidP="007C221D">
            <w:pPr>
              <w:rPr>
                <w:rFonts w:cs="Times New Roman"/>
              </w:rPr>
            </w:pPr>
            <w:r w:rsidRPr="00525B26">
              <w:rPr>
                <w:rFonts w:cs="Times New Roman"/>
              </w:rPr>
              <w:t>23</w:t>
            </w:r>
          </w:p>
        </w:tc>
        <w:tc>
          <w:tcPr>
            <w:tcW w:w="708" w:type="dxa"/>
            <w:tcBorders>
              <w:top w:val="single" w:sz="6" w:space="0" w:color="000000"/>
              <w:left w:val="single" w:sz="12" w:space="0" w:color="000000"/>
              <w:bottom w:val="single" w:sz="6" w:space="0" w:color="000000"/>
              <w:right w:val="single" w:sz="12" w:space="0" w:color="000000"/>
            </w:tcBorders>
            <w:vAlign w:val="center"/>
          </w:tcPr>
          <w:p w14:paraId="43F05059" w14:textId="77777777" w:rsidR="00525B26" w:rsidRPr="00525B26" w:rsidRDefault="00525B26" w:rsidP="007C221D">
            <w:pPr>
              <w:rPr>
                <w:rFonts w:cs="Times New Roman"/>
              </w:rPr>
            </w:pPr>
            <w:r w:rsidRPr="00525B26">
              <w:rPr>
                <w:rFonts w:cs="Times New Roman"/>
              </w:rPr>
              <w:t>2</w:t>
            </w:r>
          </w:p>
        </w:tc>
        <w:tc>
          <w:tcPr>
            <w:tcW w:w="851" w:type="dxa"/>
            <w:tcBorders>
              <w:top w:val="single" w:sz="6" w:space="0" w:color="000000"/>
              <w:left w:val="single" w:sz="12" w:space="0" w:color="000000"/>
              <w:bottom w:val="single" w:sz="6" w:space="0" w:color="000000"/>
              <w:right w:val="single" w:sz="12" w:space="0" w:color="000000"/>
            </w:tcBorders>
            <w:vAlign w:val="center"/>
          </w:tcPr>
          <w:p w14:paraId="754746E9" w14:textId="77777777" w:rsidR="00525B26" w:rsidRPr="00525B26" w:rsidRDefault="00525B26" w:rsidP="007C221D">
            <w:pPr>
              <w:rPr>
                <w:rFonts w:cs="Times New Roman"/>
              </w:rPr>
            </w:pPr>
            <w:r w:rsidRPr="00525B26">
              <w:rPr>
                <w:rFonts w:cs="Times New Roman"/>
              </w:rPr>
              <w:t>1</w:t>
            </w:r>
          </w:p>
        </w:tc>
        <w:tc>
          <w:tcPr>
            <w:tcW w:w="871" w:type="dxa"/>
            <w:tcBorders>
              <w:top w:val="single" w:sz="6" w:space="0" w:color="000000"/>
              <w:left w:val="single" w:sz="12" w:space="0" w:color="000000"/>
              <w:bottom w:val="single" w:sz="6" w:space="0" w:color="000000"/>
              <w:right w:val="single" w:sz="12" w:space="0" w:color="000000"/>
            </w:tcBorders>
            <w:vAlign w:val="center"/>
          </w:tcPr>
          <w:p w14:paraId="4A785E04" w14:textId="77777777" w:rsidR="00525B26" w:rsidRPr="00525B26" w:rsidRDefault="00525B26" w:rsidP="007C221D">
            <w:pPr>
              <w:rPr>
                <w:rFonts w:cs="Times New Roman"/>
              </w:rPr>
            </w:pPr>
            <w:r w:rsidRPr="00525B26">
              <w:rPr>
                <w:rFonts w:cs="Times New Roman"/>
              </w:rPr>
              <w:t>0</w:t>
            </w:r>
          </w:p>
        </w:tc>
        <w:tc>
          <w:tcPr>
            <w:tcW w:w="533" w:type="dxa"/>
            <w:tcBorders>
              <w:top w:val="single" w:sz="6" w:space="0" w:color="000000"/>
              <w:left w:val="single" w:sz="12" w:space="0" w:color="000000"/>
              <w:bottom w:val="single" w:sz="6" w:space="0" w:color="000000"/>
              <w:right w:val="single" w:sz="12" w:space="0" w:color="000000"/>
            </w:tcBorders>
            <w:vAlign w:val="center"/>
          </w:tcPr>
          <w:p w14:paraId="06BBA596" w14:textId="77777777" w:rsidR="00525B26" w:rsidRPr="00525B26" w:rsidRDefault="00525B26" w:rsidP="007C221D">
            <w:pPr>
              <w:rPr>
                <w:rFonts w:cs="Times New Roman"/>
              </w:rPr>
            </w:pPr>
          </w:p>
        </w:tc>
        <w:tc>
          <w:tcPr>
            <w:tcW w:w="743" w:type="dxa"/>
            <w:tcBorders>
              <w:top w:val="single" w:sz="6" w:space="0" w:color="000000"/>
              <w:left w:val="single" w:sz="12" w:space="0" w:color="000000"/>
              <w:bottom w:val="single" w:sz="6" w:space="0" w:color="000000"/>
            </w:tcBorders>
            <w:vAlign w:val="center"/>
          </w:tcPr>
          <w:p w14:paraId="67CC0EB5" w14:textId="77777777" w:rsidR="00525B26" w:rsidRPr="00525B26" w:rsidRDefault="00525B26" w:rsidP="007C221D">
            <w:pPr>
              <w:rPr>
                <w:rFonts w:cs="Times New Roman"/>
              </w:rPr>
            </w:pPr>
            <w:r w:rsidRPr="00525B26">
              <w:rPr>
                <w:rFonts w:cs="Times New Roman"/>
              </w:rPr>
              <w:t>3</w:t>
            </w:r>
          </w:p>
        </w:tc>
      </w:tr>
      <w:tr w:rsidR="00525B26" w:rsidRPr="00525B26" w14:paraId="5F998F10" w14:textId="77777777" w:rsidTr="00C66D10">
        <w:trPr>
          <w:trHeight w:hRule="exact" w:val="446"/>
          <w:jc w:val="center"/>
        </w:trPr>
        <w:tc>
          <w:tcPr>
            <w:tcW w:w="1098" w:type="dxa"/>
            <w:tcBorders>
              <w:top w:val="single" w:sz="6" w:space="0" w:color="000000"/>
              <w:bottom w:val="single" w:sz="6" w:space="0" w:color="000000"/>
              <w:right w:val="single" w:sz="12" w:space="0" w:color="000000"/>
            </w:tcBorders>
            <w:vAlign w:val="center"/>
          </w:tcPr>
          <w:p w14:paraId="014E3353" w14:textId="77777777" w:rsidR="00525B26" w:rsidRPr="00525B26" w:rsidRDefault="00525B26" w:rsidP="007C221D">
            <w:pPr>
              <w:rPr>
                <w:rFonts w:cs="Times New Roman"/>
              </w:rPr>
            </w:pPr>
            <w:r w:rsidRPr="00525B26">
              <w:rPr>
                <w:rFonts w:cs="Times New Roman"/>
              </w:rPr>
              <w:t>MDS-3103</w:t>
            </w:r>
          </w:p>
        </w:tc>
        <w:tc>
          <w:tcPr>
            <w:tcW w:w="3276" w:type="dxa"/>
            <w:tcBorders>
              <w:top w:val="single" w:sz="6" w:space="0" w:color="000000"/>
              <w:left w:val="single" w:sz="12" w:space="0" w:color="000000"/>
              <w:bottom w:val="single" w:sz="6" w:space="0" w:color="000000"/>
              <w:right w:val="single" w:sz="12" w:space="0" w:color="000000"/>
            </w:tcBorders>
            <w:vAlign w:val="center"/>
          </w:tcPr>
          <w:p w14:paraId="30139A72" w14:textId="77777777" w:rsidR="00525B26" w:rsidRPr="00525B26" w:rsidRDefault="00525B26" w:rsidP="007C221D">
            <w:pPr>
              <w:rPr>
                <w:rFonts w:cs="Times New Roman"/>
              </w:rPr>
            </w:pPr>
            <w:r w:rsidRPr="00525B26">
              <w:rPr>
                <w:rStyle w:val="Gvdemetni7ptKalnDeil"/>
                <w:rFonts w:eastAsiaTheme="majorEastAsia"/>
                <w:b w:val="0"/>
                <w:sz w:val="22"/>
                <w:szCs w:val="22"/>
              </w:rPr>
              <w:t>Geleneksel Türk Sanatları</w:t>
            </w:r>
          </w:p>
        </w:tc>
        <w:tc>
          <w:tcPr>
            <w:tcW w:w="708" w:type="dxa"/>
            <w:tcBorders>
              <w:top w:val="single" w:sz="6" w:space="0" w:color="000000"/>
              <w:left w:val="single" w:sz="12" w:space="0" w:color="000000"/>
              <w:bottom w:val="single" w:sz="6" w:space="0" w:color="000000"/>
              <w:right w:val="single" w:sz="12" w:space="0" w:color="000000"/>
            </w:tcBorders>
            <w:vAlign w:val="center"/>
          </w:tcPr>
          <w:p w14:paraId="7B18D018" w14:textId="77777777" w:rsidR="00525B26" w:rsidRPr="00525B26" w:rsidRDefault="00525B26" w:rsidP="007C221D">
            <w:pPr>
              <w:rPr>
                <w:rFonts w:cs="Times New Roman"/>
              </w:rPr>
            </w:pPr>
            <w:r w:rsidRPr="00525B26">
              <w:rPr>
                <w:rFonts w:cs="Times New Roman"/>
              </w:rPr>
              <w:t>1</w:t>
            </w:r>
          </w:p>
        </w:tc>
        <w:tc>
          <w:tcPr>
            <w:tcW w:w="993" w:type="dxa"/>
            <w:tcBorders>
              <w:top w:val="single" w:sz="6" w:space="0" w:color="000000"/>
              <w:left w:val="single" w:sz="12" w:space="0" w:color="000000"/>
              <w:bottom w:val="single" w:sz="6" w:space="0" w:color="000000"/>
              <w:right w:val="single" w:sz="12" w:space="0" w:color="000000"/>
            </w:tcBorders>
            <w:vAlign w:val="center"/>
          </w:tcPr>
          <w:p w14:paraId="01F41568" w14:textId="77777777" w:rsidR="00525B26" w:rsidRPr="00525B26" w:rsidRDefault="00525B26" w:rsidP="007C221D">
            <w:pPr>
              <w:rPr>
                <w:rFonts w:cs="Times New Roman"/>
              </w:rPr>
            </w:pPr>
            <w:r w:rsidRPr="00525B26">
              <w:rPr>
                <w:rFonts w:cs="Times New Roman"/>
              </w:rPr>
              <w:t>23</w:t>
            </w:r>
          </w:p>
        </w:tc>
        <w:tc>
          <w:tcPr>
            <w:tcW w:w="708" w:type="dxa"/>
            <w:tcBorders>
              <w:top w:val="single" w:sz="6" w:space="0" w:color="000000"/>
              <w:left w:val="single" w:sz="12" w:space="0" w:color="000000"/>
              <w:bottom w:val="single" w:sz="6" w:space="0" w:color="000000"/>
              <w:right w:val="single" w:sz="12" w:space="0" w:color="000000"/>
            </w:tcBorders>
            <w:vAlign w:val="center"/>
          </w:tcPr>
          <w:p w14:paraId="0BE5E910" w14:textId="77777777" w:rsidR="00525B26" w:rsidRPr="00525B26" w:rsidRDefault="00525B26" w:rsidP="007C221D">
            <w:pPr>
              <w:rPr>
                <w:rFonts w:cs="Times New Roman"/>
              </w:rPr>
            </w:pPr>
            <w:r w:rsidRPr="00525B26">
              <w:rPr>
                <w:rFonts w:cs="Times New Roman"/>
              </w:rPr>
              <w:t>2</w:t>
            </w:r>
          </w:p>
        </w:tc>
        <w:tc>
          <w:tcPr>
            <w:tcW w:w="851" w:type="dxa"/>
            <w:tcBorders>
              <w:top w:val="single" w:sz="6" w:space="0" w:color="000000"/>
              <w:left w:val="single" w:sz="12" w:space="0" w:color="000000"/>
              <w:bottom w:val="single" w:sz="6" w:space="0" w:color="000000"/>
              <w:right w:val="single" w:sz="12" w:space="0" w:color="000000"/>
            </w:tcBorders>
            <w:vAlign w:val="center"/>
          </w:tcPr>
          <w:p w14:paraId="0E2AB9B9" w14:textId="77777777" w:rsidR="00525B26" w:rsidRPr="00525B26" w:rsidRDefault="00525B26" w:rsidP="007C221D">
            <w:pPr>
              <w:rPr>
                <w:rFonts w:cs="Times New Roman"/>
              </w:rPr>
            </w:pPr>
            <w:r w:rsidRPr="00525B26">
              <w:rPr>
                <w:rFonts w:cs="Times New Roman"/>
              </w:rPr>
              <w:t>0</w:t>
            </w:r>
          </w:p>
        </w:tc>
        <w:tc>
          <w:tcPr>
            <w:tcW w:w="871" w:type="dxa"/>
            <w:tcBorders>
              <w:top w:val="single" w:sz="6" w:space="0" w:color="000000"/>
              <w:left w:val="single" w:sz="12" w:space="0" w:color="000000"/>
              <w:bottom w:val="single" w:sz="6" w:space="0" w:color="000000"/>
              <w:right w:val="single" w:sz="12" w:space="0" w:color="000000"/>
            </w:tcBorders>
            <w:vAlign w:val="center"/>
          </w:tcPr>
          <w:p w14:paraId="1823AD71" w14:textId="77777777" w:rsidR="00525B26" w:rsidRPr="00525B26" w:rsidRDefault="00525B26" w:rsidP="007C221D">
            <w:pPr>
              <w:rPr>
                <w:rFonts w:cs="Times New Roman"/>
              </w:rPr>
            </w:pPr>
            <w:r w:rsidRPr="00525B26">
              <w:rPr>
                <w:rFonts w:cs="Times New Roman"/>
              </w:rPr>
              <w:t>0</w:t>
            </w:r>
          </w:p>
        </w:tc>
        <w:tc>
          <w:tcPr>
            <w:tcW w:w="533" w:type="dxa"/>
            <w:tcBorders>
              <w:top w:val="single" w:sz="6" w:space="0" w:color="000000"/>
              <w:left w:val="single" w:sz="12" w:space="0" w:color="000000"/>
              <w:bottom w:val="single" w:sz="6" w:space="0" w:color="000000"/>
              <w:right w:val="single" w:sz="12" w:space="0" w:color="000000"/>
            </w:tcBorders>
            <w:vAlign w:val="center"/>
          </w:tcPr>
          <w:p w14:paraId="2BC177F8" w14:textId="77777777" w:rsidR="00525B26" w:rsidRPr="00525B26" w:rsidRDefault="00525B26" w:rsidP="007C221D">
            <w:pPr>
              <w:rPr>
                <w:rFonts w:cs="Times New Roman"/>
              </w:rPr>
            </w:pPr>
          </w:p>
        </w:tc>
        <w:tc>
          <w:tcPr>
            <w:tcW w:w="743" w:type="dxa"/>
            <w:tcBorders>
              <w:top w:val="single" w:sz="6" w:space="0" w:color="000000"/>
              <w:left w:val="single" w:sz="12" w:space="0" w:color="000000"/>
              <w:bottom w:val="single" w:sz="6" w:space="0" w:color="000000"/>
            </w:tcBorders>
            <w:vAlign w:val="center"/>
          </w:tcPr>
          <w:p w14:paraId="382431DC" w14:textId="77777777" w:rsidR="00525B26" w:rsidRPr="00525B26" w:rsidRDefault="00525B26" w:rsidP="007C221D">
            <w:pPr>
              <w:rPr>
                <w:rFonts w:cs="Times New Roman"/>
              </w:rPr>
            </w:pPr>
            <w:r w:rsidRPr="00525B26">
              <w:rPr>
                <w:rFonts w:cs="Times New Roman"/>
              </w:rPr>
              <w:t>3</w:t>
            </w:r>
          </w:p>
        </w:tc>
      </w:tr>
      <w:tr w:rsidR="00525B26" w:rsidRPr="00525B26" w14:paraId="4A891158" w14:textId="77777777" w:rsidTr="00C66D10">
        <w:trPr>
          <w:trHeight w:hRule="exact" w:val="449"/>
          <w:jc w:val="center"/>
        </w:trPr>
        <w:tc>
          <w:tcPr>
            <w:tcW w:w="1098" w:type="dxa"/>
            <w:tcBorders>
              <w:top w:val="single" w:sz="6" w:space="0" w:color="000000"/>
              <w:bottom w:val="single" w:sz="6" w:space="0" w:color="000000"/>
              <w:right w:val="single" w:sz="12" w:space="0" w:color="000000"/>
            </w:tcBorders>
            <w:vAlign w:val="center"/>
          </w:tcPr>
          <w:p w14:paraId="21123BA5" w14:textId="77777777" w:rsidR="00525B26" w:rsidRPr="00525B26" w:rsidRDefault="00525B26" w:rsidP="007C221D">
            <w:pPr>
              <w:rPr>
                <w:rFonts w:cs="Times New Roman"/>
              </w:rPr>
            </w:pPr>
            <w:r w:rsidRPr="00525B26">
              <w:rPr>
                <w:rFonts w:cs="Times New Roman"/>
              </w:rPr>
              <w:t>MDS-3105</w:t>
            </w:r>
          </w:p>
        </w:tc>
        <w:tc>
          <w:tcPr>
            <w:tcW w:w="3276" w:type="dxa"/>
            <w:tcBorders>
              <w:top w:val="single" w:sz="6" w:space="0" w:color="000000"/>
              <w:left w:val="single" w:sz="12" w:space="0" w:color="000000"/>
              <w:bottom w:val="single" w:sz="6" w:space="0" w:color="000000"/>
              <w:right w:val="single" w:sz="12" w:space="0" w:color="000000"/>
            </w:tcBorders>
            <w:vAlign w:val="center"/>
          </w:tcPr>
          <w:p w14:paraId="5386F2D2" w14:textId="77777777" w:rsidR="00525B26" w:rsidRPr="00525B26" w:rsidRDefault="00525B26" w:rsidP="007C221D">
            <w:pPr>
              <w:rPr>
                <w:rFonts w:cs="Times New Roman"/>
              </w:rPr>
            </w:pPr>
            <w:r w:rsidRPr="00525B26">
              <w:rPr>
                <w:rStyle w:val="Gvdemetni7ptKalnDeil"/>
                <w:rFonts w:eastAsiaTheme="majorEastAsia"/>
                <w:b w:val="0"/>
                <w:sz w:val="22"/>
                <w:szCs w:val="22"/>
              </w:rPr>
              <w:t>Mimari Dekoratif Teknikleri</w:t>
            </w:r>
          </w:p>
        </w:tc>
        <w:tc>
          <w:tcPr>
            <w:tcW w:w="708" w:type="dxa"/>
            <w:tcBorders>
              <w:top w:val="single" w:sz="6" w:space="0" w:color="000000"/>
              <w:left w:val="single" w:sz="12" w:space="0" w:color="000000"/>
              <w:bottom w:val="single" w:sz="6" w:space="0" w:color="000000"/>
              <w:right w:val="single" w:sz="12" w:space="0" w:color="000000"/>
            </w:tcBorders>
            <w:vAlign w:val="center"/>
          </w:tcPr>
          <w:p w14:paraId="7B1E3FDF" w14:textId="77777777" w:rsidR="00525B26" w:rsidRPr="00525B26" w:rsidRDefault="00525B26" w:rsidP="007C221D">
            <w:pPr>
              <w:rPr>
                <w:rFonts w:cs="Times New Roman"/>
              </w:rPr>
            </w:pPr>
            <w:r w:rsidRPr="00525B26">
              <w:rPr>
                <w:rFonts w:cs="Times New Roman"/>
              </w:rPr>
              <w:t>1</w:t>
            </w:r>
          </w:p>
        </w:tc>
        <w:tc>
          <w:tcPr>
            <w:tcW w:w="993" w:type="dxa"/>
            <w:tcBorders>
              <w:top w:val="single" w:sz="6" w:space="0" w:color="000000"/>
              <w:left w:val="single" w:sz="12" w:space="0" w:color="000000"/>
              <w:bottom w:val="single" w:sz="6" w:space="0" w:color="000000"/>
              <w:right w:val="single" w:sz="12" w:space="0" w:color="000000"/>
            </w:tcBorders>
            <w:vAlign w:val="center"/>
          </w:tcPr>
          <w:p w14:paraId="52854931" w14:textId="77777777" w:rsidR="00525B26" w:rsidRPr="00525B26" w:rsidRDefault="00525B26" w:rsidP="007C221D">
            <w:pPr>
              <w:rPr>
                <w:rFonts w:cs="Times New Roman"/>
              </w:rPr>
            </w:pPr>
            <w:r w:rsidRPr="00525B26">
              <w:rPr>
                <w:rFonts w:cs="Times New Roman"/>
              </w:rPr>
              <w:t>23</w:t>
            </w:r>
          </w:p>
        </w:tc>
        <w:tc>
          <w:tcPr>
            <w:tcW w:w="708" w:type="dxa"/>
            <w:tcBorders>
              <w:top w:val="single" w:sz="6" w:space="0" w:color="000000"/>
              <w:left w:val="single" w:sz="12" w:space="0" w:color="000000"/>
              <w:bottom w:val="single" w:sz="6" w:space="0" w:color="000000"/>
              <w:right w:val="single" w:sz="12" w:space="0" w:color="000000"/>
            </w:tcBorders>
            <w:vAlign w:val="center"/>
          </w:tcPr>
          <w:p w14:paraId="5E55CE51" w14:textId="77777777" w:rsidR="00525B26" w:rsidRPr="00525B26" w:rsidRDefault="00525B26" w:rsidP="007C221D">
            <w:pPr>
              <w:rPr>
                <w:rFonts w:cs="Times New Roman"/>
              </w:rPr>
            </w:pPr>
            <w:r w:rsidRPr="00525B26">
              <w:rPr>
                <w:rFonts w:cs="Times New Roman"/>
              </w:rPr>
              <w:t>2</w:t>
            </w:r>
          </w:p>
        </w:tc>
        <w:tc>
          <w:tcPr>
            <w:tcW w:w="851" w:type="dxa"/>
            <w:tcBorders>
              <w:top w:val="single" w:sz="6" w:space="0" w:color="000000"/>
              <w:left w:val="single" w:sz="12" w:space="0" w:color="000000"/>
              <w:bottom w:val="single" w:sz="6" w:space="0" w:color="000000"/>
              <w:right w:val="single" w:sz="12" w:space="0" w:color="000000"/>
            </w:tcBorders>
            <w:vAlign w:val="center"/>
          </w:tcPr>
          <w:p w14:paraId="1CD8DA63" w14:textId="77777777" w:rsidR="00525B26" w:rsidRPr="00525B26" w:rsidRDefault="00525B26" w:rsidP="007C221D">
            <w:pPr>
              <w:rPr>
                <w:rFonts w:cs="Times New Roman"/>
              </w:rPr>
            </w:pPr>
            <w:r w:rsidRPr="00525B26">
              <w:rPr>
                <w:rFonts w:cs="Times New Roman"/>
              </w:rPr>
              <w:t>1</w:t>
            </w:r>
          </w:p>
        </w:tc>
        <w:tc>
          <w:tcPr>
            <w:tcW w:w="871" w:type="dxa"/>
            <w:tcBorders>
              <w:top w:val="single" w:sz="6" w:space="0" w:color="000000"/>
              <w:left w:val="single" w:sz="12" w:space="0" w:color="000000"/>
              <w:bottom w:val="single" w:sz="6" w:space="0" w:color="000000"/>
              <w:right w:val="single" w:sz="12" w:space="0" w:color="000000"/>
            </w:tcBorders>
            <w:vAlign w:val="center"/>
          </w:tcPr>
          <w:p w14:paraId="463EBD17" w14:textId="77777777" w:rsidR="00525B26" w:rsidRPr="00525B26" w:rsidRDefault="00525B26" w:rsidP="007C221D">
            <w:pPr>
              <w:rPr>
                <w:rFonts w:cs="Times New Roman"/>
              </w:rPr>
            </w:pPr>
            <w:r w:rsidRPr="00525B26">
              <w:rPr>
                <w:rFonts w:cs="Times New Roman"/>
              </w:rPr>
              <w:t>0</w:t>
            </w:r>
          </w:p>
        </w:tc>
        <w:tc>
          <w:tcPr>
            <w:tcW w:w="533" w:type="dxa"/>
            <w:tcBorders>
              <w:top w:val="single" w:sz="6" w:space="0" w:color="000000"/>
              <w:left w:val="single" w:sz="12" w:space="0" w:color="000000"/>
              <w:bottom w:val="single" w:sz="6" w:space="0" w:color="000000"/>
              <w:right w:val="single" w:sz="12" w:space="0" w:color="000000"/>
            </w:tcBorders>
            <w:vAlign w:val="center"/>
          </w:tcPr>
          <w:p w14:paraId="6FE8ECE0" w14:textId="77777777" w:rsidR="00525B26" w:rsidRPr="00525B26" w:rsidRDefault="00525B26" w:rsidP="007C221D">
            <w:pPr>
              <w:rPr>
                <w:rFonts w:cs="Times New Roman"/>
              </w:rPr>
            </w:pPr>
          </w:p>
        </w:tc>
        <w:tc>
          <w:tcPr>
            <w:tcW w:w="743" w:type="dxa"/>
            <w:tcBorders>
              <w:top w:val="single" w:sz="6" w:space="0" w:color="000000"/>
              <w:left w:val="single" w:sz="12" w:space="0" w:color="000000"/>
              <w:bottom w:val="single" w:sz="6" w:space="0" w:color="000000"/>
            </w:tcBorders>
            <w:vAlign w:val="center"/>
          </w:tcPr>
          <w:p w14:paraId="55D43F31" w14:textId="77777777" w:rsidR="00525B26" w:rsidRPr="00525B26" w:rsidRDefault="00525B26" w:rsidP="007C221D">
            <w:pPr>
              <w:rPr>
                <w:rFonts w:cs="Times New Roman"/>
              </w:rPr>
            </w:pPr>
            <w:r w:rsidRPr="00525B26">
              <w:rPr>
                <w:rFonts w:cs="Times New Roman"/>
              </w:rPr>
              <w:t>4</w:t>
            </w:r>
          </w:p>
        </w:tc>
      </w:tr>
      <w:tr w:rsidR="00525B26" w:rsidRPr="00525B26" w14:paraId="4E0401B4" w14:textId="77777777" w:rsidTr="00C66D10">
        <w:trPr>
          <w:trHeight w:hRule="exact" w:val="449"/>
          <w:jc w:val="center"/>
        </w:trPr>
        <w:tc>
          <w:tcPr>
            <w:tcW w:w="1098" w:type="dxa"/>
            <w:tcBorders>
              <w:top w:val="single" w:sz="6" w:space="0" w:color="000000"/>
              <w:bottom w:val="single" w:sz="6" w:space="0" w:color="000000"/>
              <w:right w:val="single" w:sz="12" w:space="0" w:color="000000"/>
            </w:tcBorders>
            <w:vAlign w:val="center"/>
          </w:tcPr>
          <w:p w14:paraId="076B2EF2" w14:textId="77777777" w:rsidR="00525B26" w:rsidRPr="00525B26" w:rsidRDefault="00525B26" w:rsidP="007C221D">
            <w:pPr>
              <w:rPr>
                <w:rFonts w:cs="Times New Roman"/>
              </w:rPr>
            </w:pPr>
            <w:r w:rsidRPr="00525B26">
              <w:rPr>
                <w:rFonts w:cs="Times New Roman"/>
              </w:rPr>
              <w:t>MDS-3107</w:t>
            </w:r>
          </w:p>
        </w:tc>
        <w:tc>
          <w:tcPr>
            <w:tcW w:w="3276" w:type="dxa"/>
            <w:tcBorders>
              <w:top w:val="single" w:sz="6" w:space="0" w:color="000000"/>
              <w:left w:val="single" w:sz="12" w:space="0" w:color="000000"/>
              <w:bottom w:val="single" w:sz="6" w:space="0" w:color="000000"/>
              <w:right w:val="single" w:sz="12" w:space="0" w:color="000000"/>
            </w:tcBorders>
            <w:vAlign w:val="center"/>
          </w:tcPr>
          <w:p w14:paraId="35F4A274" w14:textId="77777777" w:rsidR="00525B26" w:rsidRPr="00525B26" w:rsidRDefault="00525B26" w:rsidP="007C221D">
            <w:pPr>
              <w:rPr>
                <w:rFonts w:cs="Times New Roman"/>
              </w:rPr>
            </w:pPr>
            <w:r w:rsidRPr="00525B26">
              <w:rPr>
                <w:rStyle w:val="Gvdemetni7ptKalnDeil"/>
                <w:rFonts w:eastAsiaTheme="majorEastAsia"/>
                <w:b w:val="0"/>
                <w:sz w:val="22"/>
                <w:szCs w:val="22"/>
              </w:rPr>
              <w:t>Dekoratif Süsleme</w:t>
            </w:r>
          </w:p>
        </w:tc>
        <w:tc>
          <w:tcPr>
            <w:tcW w:w="708" w:type="dxa"/>
            <w:tcBorders>
              <w:top w:val="single" w:sz="6" w:space="0" w:color="000000"/>
              <w:left w:val="single" w:sz="12" w:space="0" w:color="000000"/>
              <w:bottom w:val="single" w:sz="6" w:space="0" w:color="000000"/>
              <w:right w:val="single" w:sz="12" w:space="0" w:color="000000"/>
            </w:tcBorders>
            <w:vAlign w:val="center"/>
          </w:tcPr>
          <w:p w14:paraId="0508F9E3" w14:textId="77777777" w:rsidR="00525B26" w:rsidRPr="00525B26" w:rsidRDefault="00525B26" w:rsidP="007C221D">
            <w:pPr>
              <w:rPr>
                <w:rFonts w:cs="Times New Roman"/>
              </w:rPr>
            </w:pPr>
            <w:r w:rsidRPr="00525B26">
              <w:rPr>
                <w:rFonts w:cs="Times New Roman"/>
              </w:rPr>
              <w:t>1</w:t>
            </w:r>
          </w:p>
        </w:tc>
        <w:tc>
          <w:tcPr>
            <w:tcW w:w="993" w:type="dxa"/>
            <w:tcBorders>
              <w:top w:val="single" w:sz="6" w:space="0" w:color="000000"/>
              <w:left w:val="single" w:sz="12" w:space="0" w:color="000000"/>
              <w:bottom w:val="single" w:sz="6" w:space="0" w:color="000000"/>
              <w:right w:val="single" w:sz="12" w:space="0" w:color="000000"/>
            </w:tcBorders>
            <w:vAlign w:val="center"/>
          </w:tcPr>
          <w:p w14:paraId="4467205A" w14:textId="77777777" w:rsidR="00525B26" w:rsidRPr="00525B26" w:rsidRDefault="00525B26" w:rsidP="007C221D">
            <w:pPr>
              <w:rPr>
                <w:rFonts w:cs="Times New Roman"/>
              </w:rPr>
            </w:pPr>
            <w:r w:rsidRPr="00525B26">
              <w:rPr>
                <w:rFonts w:cs="Times New Roman"/>
              </w:rPr>
              <w:t>23</w:t>
            </w:r>
          </w:p>
        </w:tc>
        <w:tc>
          <w:tcPr>
            <w:tcW w:w="708" w:type="dxa"/>
            <w:tcBorders>
              <w:top w:val="single" w:sz="6" w:space="0" w:color="000000"/>
              <w:left w:val="single" w:sz="12" w:space="0" w:color="000000"/>
              <w:bottom w:val="single" w:sz="6" w:space="0" w:color="000000"/>
              <w:right w:val="single" w:sz="12" w:space="0" w:color="000000"/>
            </w:tcBorders>
            <w:vAlign w:val="center"/>
          </w:tcPr>
          <w:p w14:paraId="435100F3" w14:textId="77777777" w:rsidR="00525B26" w:rsidRPr="00525B26" w:rsidRDefault="00525B26" w:rsidP="007C221D">
            <w:pPr>
              <w:rPr>
                <w:rFonts w:cs="Times New Roman"/>
              </w:rPr>
            </w:pPr>
            <w:r w:rsidRPr="00525B26">
              <w:rPr>
                <w:rFonts w:cs="Times New Roman"/>
              </w:rPr>
              <w:t>3</w:t>
            </w:r>
          </w:p>
        </w:tc>
        <w:tc>
          <w:tcPr>
            <w:tcW w:w="851" w:type="dxa"/>
            <w:tcBorders>
              <w:top w:val="single" w:sz="6" w:space="0" w:color="000000"/>
              <w:left w:val="single" w:sz="12" w:space="0" w:color="000000"/>
              <w:bottom w:val="single" w:sz="2" w:space="0" w:color="000000"/>
              <w:right w:val="single" w:sz="12" w:space="0" w:color="000000"/>
            </w:tcBorders>
            <w:vAlign w:val="center"/>
          </w:tcPr>
          <w:p w14:paraId="159E4578" w14:textId="77777777" w:rsidR="00525B26" w:rsidRPr="00525B26" w:rsidRDefault="00525B26" w:rsidP="007C221D">
            <w:pPr>
              <w:rPr>
                <w:rFonts w:cs="Times New Roman"/>
              </w:rPr>
            </w:pPr>
            <w:r w:rsidRPr="00525B26">
              <w:rPr>
                <w:rFonts w:cs="Times New Roman"/>
              </w:rPr>
              <w:t>1</w:t>
            </w:r>
          </w:p>
        </w:tc>
        <w:tc>
          <w:tcPr>
            <w:tcW w:w="871" w:type="dxa"/>
            <w:tcBorders>
              <w:top w:val="single" w:sz="6" w:space="0" w:color="000000"/>
              <w:left w:val="single" w:sz="12" w:space="0" w:color="000000"/>
              <w:bottom w:val="single" w:sz="6" w:space="0" w:color="000000"/>
              <w:right w:val="single" w:sz="12" w:space="0" w:color="000000"/>
            </w:tcBorders>
            <w:vAlign w:val="center"/>
          </w:tcPr>
          <w:p w14:paraId="73DBC23D" w14:textId="77777777" w:rsidR="00525B26" w:rsidRPr="00525B26" w:rsidRDefault="00525B26" w:rsidP="007C221D">
            <w:pPr>
              <w:rPr>
                <w:rFonts w:cs="Times New Roman"/>
              </w:rPr>
            </w:pPr>
            <w:r w:rsidRPr="00525B26">
              <w:rPr>
                <w:rFonts w:cs="Times New Roman"/>
              </w:rPr>
              <w:t>0</w:t>
            </w:r>
          </w:p>
        </w:tc>
        <w:tc>
          <w:tcPr>
            <w:tcW w:w="533" w:type="dxa"/>
            <w:tcBorders>
              <w:top w:val="single" w:sz="6" w:space="0" w:color="000000"/>
              <w:left w:val="single" w:sz="12" w:space="0" w:color="000000"/>
              <w:bottom w:val="single" w:sz="6" w:space="0" w:color="000000"/>
              <w:right w:val="single" w:sz="12" w:space="0" w:color="000000"/>
            </w:tcBorders>
            <w:vAlign w:val="center"/>
          </w:tcPr>
          <w:p w14:paraId="50B7A076" w14:textId="77777777" w:rsidR="00525B26" w:rsidRPr="00525B26" w:rsidRDefault="00525B26" w:rsidP="007C221D">
            <w:pPr>
              <w:rPr>
                <w:rFonts w:cs="Times New Roman"/>
              </w:rPr>
            </w:pPr>
          </w:p>
        </w:tc>
        <w:tc>
          <w:tcPr>
            <w:tcW w:w="743" w:type="dxa"/>
            <w:tcBorders>
              <w:top w:val="single" w:sz="6" w:space="0" w:color="000000"/>
              <w:left w:val="single" w:sz="12" w:space="0" w:color="000000"/>
              <w:bottom w:val="single" w:sz="6" w:space="0" w:color="000000"/>
            </w:tcBorders>
            <w:vAlign w:val="center"/>
          </w:tcPr>
          <w:p w14:paraId="2F93A3EA" w14:textId="77777777" w:rsidR="00525B26" w:rsidRPr="00525B26" w:rsidRDefault="00525B26" w:rsidP="007C221D">
            <w:pPr>
              <w:rPr>
                <w:rFonts w:cs="Times New Roman"/>
              </w:rPr>
            </w:pPr>
            <w:r w:rsidRPr="00525B26">
              <w:rPr>
                <w:rFonts w:cs="Times New Roman"/>
              </w:rPr>
              <w:t>4</w:t>
            </w:r>
          </w:p>
        </w:tc>
      </w:tr>
      <w:tr w:rsidR="00525B26" w:rsidRPr="00525B26" w14:paraId="4F420034" w14:textId="77777777" w:rsidTr="00C66D10">
        <w:trPr>
          <w:trHeight w:hRule="exact" w:val="463"/>
          <w:jc w:val="center"/>
        </w:trPr>
        <w:tc>
          <w:tcPr>
            <w:tcW w:w="1098" w:type="dxa"/>
            <w:tcBorders>
              <w:top w:val="single" w:sz="6" w:space="0" w:color="000000"/>
              <w:bottom w:val="single" w:sz="6" w:space="0" w:color="000000"/>
              <w:right w:val="single" w:sz="12" w:space="0" w:color="000000"/>
            </w:tcBorders>
            <w:vAlign w:val="center"/>
          </w:tcPr>
          <w:p w14:paraId="0AC22AFD" w14:textId="77777777" w:rsidR="00525B26" w:rsidRPr="00525B26" w:rsidRDefault="00525B26" w:rsidP="007C221D">
            <w:pPr>
              <w:rPr>
                <w:rFonts w:cs="Times New Roman"/>
              </w:rPr>
            </w:pPr>
            <w:r w:rsidRPr="00525B26">
              <w:rPr>
                <w:rFonts w:cs="Times New Roman"/>
              </w:rPr>
              <w:t>MDS-3109</w:t>
            </w:r>
          </w:p>
        </w:tc>
        <w:tc>
          <w:tcPr>
            <w:tcW w:w="3276" w:type="dxa"/>
            <w:tcBorders>
              <w:top w:val="single" w:sz="6" w:space="0" w:color="000000"/>
              <w:left w:val="single" w:sz="12" w:space="0" w:color="000000"/>
              <w:bottom w:val="single" w:sz="6" w:space="0" w:color="000000"/>
              <w:right w:val="single" w:sz="12" w:space="0" w:color="000000"/>
            </w:tcBorders>
            <w:vAlign w:val="center"/>
          </w:tcPr>
          <w:p w14:paraId="55F7E228" w14:textId="77777777" w:rsidR="00525B26" w:rsidRPr="00525B26" w:rsidRDefault="00525B26" w:rsidP="007C221D">
            <w:pPr>
              <w:rPr>
                <w:rFonts w:cs="Times New Roman"/>
              </w:rPr>
            </w:pPr>
            <w:r w:rsidRPr="00525B26">
              <w:rPr>
                <w:rStyle w:val="Gvdemetni7ptKalnDeil"/>
                <w:rFonts w:eastAsiaTheme="majorEastAsia"/>
                <w:b w:val="0"/>
                <w:sz w:val="22"/>
                <w:szCs w:val="22"/>
              </w:rPr>
              <w:t>Anadolu Uygarlık Tarihi</w:t>
            </w:r>
          </w:p>
        </w:tc>
        <w:tc>
          <w:tcPr>
            <w:tcW w:w="708" w:type="dxa"/>
            <w:tcBorders>
              <w:top w:val="single" w:sz="6" w:space="0" w:color="000000"/>
              <w:left w:val="single" w:sz="12" w:space="0" w:color="000000"/>
              <w:bottom w:val="single" w:sz="6" w:space="0" w:color="000000"/>
              <w:right w:val="single" w:sz="12" w:space="0" w:color="000000"/>
            </w:tcBorders>
            <w:vAlign w:val="center"/>
          </w:tcPr>
          <w:p w14:paraId="21AC05DB" w14:textId="77777777" w:rsidR="00525B26" w:rsidRPr="00525B26" w:rsidRDefault="00525B26" w:rsidP="007C221D">
            <w:pPr>
              <w:rPr>
                <w:rFonts w:cs="Times New Roman"/>
              </w:rPr>
            </w:pPr>
            <w:r w:rsidRPr="00525B26">
              <w:rPr>
                <w:rFonts w:cs="Times New Roman"/>
              </w:rPr>
              <w:t>1</w:t>
            </w:r>
          </w:p>
        </w:tc>
        <w:tc>
          <w:tcPr>
            <w:tcW w:w="993" w:type="dxa"/>
            <w:tcBorders>
              <w:top w:val="single" w:sz="6" w:space="0" w:color="000000"/>
              <w:left w:val="single" w:sz="12" w:space="0" w:color="000000"/>
              <w:bottom w:val="single" w:sz="6" w:space="0" w:color="000000"/>
              <w:right w:val="single" w:sz="12" w:space="0" w:color="000000"/>
            </w:tcBorders>
            <w:vAlign w:val="center"/>
          </w:tcPr>
          <w:p w14:paraId="5F69568F" w14:textId="77777777" w:rsidR="00525B26" w:rsidRPr="00525B26" w:rsidRDefault="00525B26" w:rsidP="007C221D">
            <w:pPr>
              <w:rPr>
                <w:rFonts w:cs="Times New Roman"/>
              </w:rPr>
            </w:pPr>
            <w:r w:rsidRPr="00525B26">
              <w:rPr>
                <w:rFonts w:cs="Times New Roman"/>
              </w:rPr>
              <w:t>23</w:t>
            </w:r>
          </w:p>
        </w:tc>
        <w:tc>
          <w:tcPr>
            <w:tcW w:w="708" w:type="dxa"/>
            <w:tcBorders>
              <w:top w:val="single" w:sz="6" w:space="0" w:color="000000"/>
              <w:left w:val="single" w:sz="12" w:space="0" w:color="000000"/>
              <w:bottom w:val="single" w:sz="6" w:space="0" w:color="000000"/>
              <w:right w:val="single" w:sz="12" w:space="0" w:color="000000"/>
            </w:tcBorders>
            <w:vAlign w:val="center"/>
          </w:tcPr>
          <w:p w14:paraId="672A8809" w14:textId="77777777" w:rsidR="00525B26" w:rsidRPr="00525B26" w:rsidRDefault="00525B26" w:rsidP="007C221D">
            <w:pPr>
              <w:rPr>
                <w:rFonts w:cs="Times New Roman"/>
              </w:rPr>
            </w:pPr>
            <w:r w:rsidRPr="00525B26">
              <w:rPr>
                <w:rFonts w:cs="Times New Roman"/>
              </w:rPr>
              <w:t>2</w:t>
            </w:r>
          </w:p>
        </w:tc>
        <w:tc>
          <w:tcPr>
            <w:tcW w:w="851" w:type="dxa"/>
            <w:tcBorders>
              <w:top w:val="single" w:sz="2" w:space="0" w:color="000000"/>
              <w:left w:val="single" w:sz="12" w:space="0" w:color="000000"/>
              <w:bottom w:val="single" w:sz="2" w:space="0" w:color="000000"/>
              <w:right w:val="single" w:sz="12" w:space="0" w:color="000000"/>
            </w:tcBorders>
            <w:vAlign w:val="center"/>
          </w:tcPr>
          <w:p w14:paraId="65B1A42C" w14:textId="77777777" w:rsidR="00525B26" w:rsidRPr="00525B26" w:rsidRDefault="00525B26" w:rsidP="007C221D">
            <w:pPr>
              <w:rPr>
                <w:rFonts w:cs="Times New Roman"/>
              </w:rPr>
            </w:pPr>
            <w:r w:rsidRPr="00525B26">
              <w:rPr>
                <w:rFonts w:cs="Times New Roman"/>
              </w:rPr>
              <w:t>0</w:t>
            </w:r>
          </w:p>
        </w:tc>
        <w:tc>
          <w:tcPr>
            <w:tcW w:w="871" w:type="dxa"/>
            <w:tcBorders>
              <w:top w:val="single" w:sz="6" w:space="0" w:color="000000"/>
              <w:left w:val="single" w:sz="12" w:space="0" w:color="000000"/>
              <w:bottom w:val="single" w:sz="6" w:space="0" w:color="000000"/>
              <w:right w:val="single" w:sz="12" w:space="0" w:color="000000"/>
            </w:tcBorders>
            <w:vAlign w:val="center"/>
          </w:tcPr>
          <w:p w14:paraId="6AF42331" w14:textId="77777777" w:rsidR="00525B26" w:rsidRPr="00525B26" w:rsidRDefault="00525B26" w:rsidP="007C221D">
            <w:pPr>
              <w:rPr>
                <w:rFonts w:cs="Times New Roman"/>
              </w:rPr>
            </w:pPr>
            <w:r w:rsidRPr="00525B26">
              <w:rPr>
                <w:rFonts w:cs="Times New Roman"/>
              </w:rPr>
              <w:t>0</w:t>
            </w:r>
          </w:p>
        </w:tc>
        <w:tc>
          <w:tcPr>
            <w:tcW w:w="533" w:type="dxa"/>
            <w:tcBorders>
              <w:top w:val="single" w:sz="6" w:space="0" w:color="000000"/>
              <w:left w:val="single" w:sz="12" w:space="0" w:color="000000"/>
              <w:bottom w:val="single" w:sz="6" w:space="0" w:color="000000"/>
              <w:right w:val="single" w:sz="12" w:space="0" w:color="000000"/>
            </w:tcBorders>
            <w:vAlign w:val="center"/>
          </w:tcPr>
          <w:p w14:paraId="32F70EA1" w14:textId="77777777" w:rsidR="00525B26" w:rsidRPr="00525B26" w:rsidRDefault="00525B26" w:rsidP="007C221D">
            <w:pPr>
              <w:rPr>
                <w:rFonts w:cs="Times New Roman"/>
              </w:rPr>
            </w:pPr>
          </w:p>
        </w:tc>
        <w:tc>
          <w:tcPr>
            <w:tcW w:w="743" w:type="dxa"/>
            <w:tcBorders>
              <w:top w:val="single" w:sz="6" w:space="0" w:color="000000"/>
              <w:left w:val="single" w:sz="12" w:space="0" w:color="000000"/>
              <w:bottom w:val="single" w:sz="6" w:space="0" w:color="000000"/>
            </w:tcBorders>
            <w:vAlign w:val="center"/>
          </w:tcPr>
          <w:p w14:paraId="4AF90BAE" w14:textId="77777777" w:rsidR="00525B26" w:rsidRPr="00525B26" w:rsidRDefault="00525B26" w:rsidP="007C221D">
            <w:pPr>
              <w:rPr>
                <w:rFonts w:cs="Times New Roman"/>
              </w:rPr>
            </w:pPr>
            <w:r w:rsidRPr="00525B26">
              <w:rPr>
                <w:rFonts w:cs="Times New Roman"/>
              </w:rPr>
              <w:t>3</w:t>
            </w:r>
          </w:p>
        </w:tc>
      </w:tr>
      <w:tr w:rsidR="00525B26" w:rsidRPr="00525B26" w14:paraId="13CB0A2E" w14:textId="77777777" w:rsidTr="00C66D10">
        <w:trPr>
          <w:trHeight w:hRule="exact" w:val="463"/>
          <w:jc w:val="center"/>
        </w:trPr>
        <w:tc>
          <w:tcPr>
            <w:tcW w:w="1098" w:type="dxa"/>
            <w:tcBorders>
              <w:top w:val="single" w:sz="6" w:space="0" w:color="000000"/>
              <w:bottom w:val="single" w:sz="6" w:space="0" w:color="000000"/>
              <w:right w:val="single" w:sz="12" w:space="0" w:color="000000"/>
            </w:tcBorders>
            <w:vAlign w:val="center"/>
          </w:tcPr>
          <w:p w14:paraId="320EBD9B" w14:textId="77777777" w:rsidR="00525B26" w:rsidRPr="00525B26" w:rsidRDefault="00525B26" w:rsidP="007C221D">
            <w:pPr>
              <w:rPr>
                <w:rFonts w:cs="Times New Roman"/>
              </w:rPr>
            </w:pPr>
            <w:r w:rsidRPr="00525B26">
              <w:rPr>
                <w:rFonts w:cs="Times New Roman"/>
              </w:rPr>
              <w:t>MDS-3111</w:t>
            </w:r>
          </w:p>
        </w:tc>
        <w:tc>
          <w:tcPr>
            <w:tcW w:w="3276" w:type="dxa"/>
            <w:tcBorders>
              <w:top w:val="single" w:sz="6" w:space="0" w:color="000000"/>
              <w:left w:val="single" w:sz="12" w:space="0" w:color="000000"/>
              <w:bottom w:val="single" w:sz="6" w:space="0" w:color="000000"/>
              <w:right w:val="single" w:sz="12" w:space="0" w:color="000000"/>
            </w:tcBorders>
            <w:vAlign w:val="center"/>
          </w:tcPr>
          <w:p w14:paraId="7A8CC0AA" w14:textId="77777777" w:rsidR="00525B26" w:rsidRPr="00525B26" w:rsidRDefault="00525B26" w:rsidP="007C221D">
            <w:pPr>
              <w:rPr>
                <w:rStyle w:val="Gvdemetni7ptKalnDeil"/>
                <w:rFonts w:eastAsiaTheme="majorEastAsia"/>
                <w:b w:val="0"/>
                <w:sz w:val="22"/>
                <w:szCs w:val="22"/>
              </w:rPr>
            </w:pPr>
            <w:r w:rsidRPr="00525B26">
              <w:rPr>
                <w:rStyle w:val="Gvdemetni7ptKalnDeil"/>
                <w:rFonts w:eastAsiaTheme="majorEastAsia"/>
                <w:b w:val="0"/>
                <w:sz w:val="22"/>
                <w:szCs w:val="22"/>
              </w:rPr>
              <w:t>Teknik Resim</w:t>
            </w:r>
          </w:p>
        </w:tc>
        <w:tc>
          <w:tcPr>
            <w:tcW w:w="708" w:type="dxa"/>
            <w:tcBorders>
              <w:top w:val="single" w:sz="6" w:space="0" w:color="000000"/>
              <w:left w:val="single" w:sz="12" w:space="0" w:color="000000"/>
              <w:bottom w:val="single" w:sz="6" w:space="0" w:color="000000"/>
              <w:right w:val="single" w:sz="12" w:space="0" w:color="000000"/>
            </w:tcBorders>
            <w:vAlign w:val="center"/>
          </w:tcPr>
          <w:p w14:paraId="04C84667" w14:textId="77777777" w:rsidR="00525B26" w:rsidRPr="00525B26" w:rsidRDefault="00525B26" w:rsidP="007C221D">
            <w:pPr>
              <w:rPr>
                <w:rFonts w:cs="Times New Roman"/>
              </w:rPr>
            </w:pPr>
            <w:r w:rsidRPr="00525B26">
              <w:rPr>
                <w:rFonts w:cs="Times New Roman"/>
              </w:rPr>
              <w:t>1</w:t>
            </w:r>
          </w:p>
        </w:tc>
        <w:tc>
          <w:tcPr>
            <w:tcW w:w="993" w:type="dxa"/>
            <w:tcBorders>
              <w:top w:val="single" w:sz="6" w:space="0" w:color="000000"/>
              <w:left w:val="single" w:sz="12" w:space="0" w:color="000000"/>
              <w:bottom w:val="single" w:sz="6" w:space="0" w:color="000000"/>
              <w:right w:val="single" w:sz="12" w:space="0" w:color="000000"/>
            </w:tcBorders>
            <w:vAlign w:val="center"/>
          </w:tcPr>
          <w:p w14:paraId="12418EA6" w14:textId="77777777" w:rsidR="00525B26" w:rsidRPr="00525B26" w:rsidRDefault="00525B26" w:rsidP="007C221D">
            <w:pPr>
              <w:rPr>
                <w:rFonts w:cs="Times New Roman"/>
              </w:rPr>
            </w:pPr>
            <w:r w:rsidRPr="00525B26">
              <w:rPr>
                <w:rFonts w:cs="Times New Roman"/>
              </w:rPr>
              <w:t>23</w:t>
            </w:r>
          </w:p>
        </w:tc>
        <w:tc>
          <w:tcPr>
            <w:tcW w:w="708" w:type="dxa"/>
            <w:tcBorders>
              <w:top w:val="single" w:sz="6" w:space="0" w:color="000000"/>
              <w:left w:val="single" w:sz="12" w:space="0" w:color="000000"/>
              <w:bottom w:val="single" w:sz="6" w:space="0" w:color="000000"/>
              <w:right w:val="single" w:sz="12" w:space="0" w:color="000000"/>
            </w:tcBorders>
            <w:vAlign w:val="center"/>
          </w:tcPr>
          <w:p w14:paraId="780A36BD" w14:textId="77777777" w:rsidR="00525B26" w:rsidRPr="00525B26" w:rsidRDefault="00525B26" w:rsidP="007C221D">
            <w:pPr>
              <w:rPr>
                <w:rFonts w:cs="Times New Roman"/>
              </w:rPr>
            </w:pPr>
            <w:r w:rsidRPr="00525B26">
              <w:rPr>
                <w:rFonts w:cs="Times New Roman"/>
              </w:rPr>
              <w:t>2</w:t>
            </w:r>
          </w:p>
        </w:tc>
        <w:tc>
          <w:tcPr>
            <w:tcW w:w="851" w:type="dxa"/>
            <w:tcBorders>
              <w:top w:val="single" w:sz="2" w:space="0" w:color="000000"/>
              <w:left w:val="single" w:sz="12" w:space="0" w:color="000000"/>
              <w:bottom w:val="single" w:sz="2" w:space="0" w:color="000000"/>
              <w:right w:val="single" w:sz="12" w:space="0" w:color="000000"/>
            </w:tcBorders>
            <w:vAlign w:val="center"/>
          </w:tcPr>
          <w:p w14:paraId="3AE2F8F5" w14:textId="77777777" w:rsidR="00525B26" w:rsidRPr="00525B26" w:rsidRDefault="00525B26" w:rsidP="007C221D">
            <w:pPr>
              <w:rPr>
                <w:rFonts w:cs="Times New Roman"/>
              </w:rPr>
            </w:pPr>
            <w:r w:rsidRPr="00525B26">
              <w:rPr>
                <w:rFonts w:cs="Times New Roman"/>
              </w:rPr>
              <w:t>1</w:t>
            </w:r>
          </w:p>
        </w:tc>
        <w:tc>
          <w:tcPr>
            <w:tcW w:w="871" w:type="dxa"/>
            <w:tcBorders>
              <w:top w:val="single" w:sz="6" w:space="0" w:color="000000"/>
              <w:left w:val="single" w:sz="12" w:space="0" w:color="000000"/>
              <w:bottom w:val="single" w:sz="6" w:space="0" w:color="000000"/>
              <w:right w:val="single" w:sz="12" w:space="0" w:color="000000"/>
            </w:tcBorders>
            <w:vAlign w:val="center"/>
          </w:tcPr>
          <w:p w14:paraId="30759211" w14:textId="77777777" w:rsidR="00525B26" w:rsidRPr="00525B26" w:rsidRDefault="00525B26" w:rsidP="007C221D">
            <w:pPr>
              <w:rPr>
                <w:rFonts w:cs="Times New Roman"/>
              </w:rPr>
            </w:pPr>
            <w:r w:rsidRPr="00525B26">
              <w:rPr>
                <w:rFonts w:cs="Times New Roman"/>
              </w:rPr>
              <w:t>0</w:t>
            </w:r>
          </w:p>
        </w:tc>
        <w:tc>
          <w:tcPr>
            <w:tcW w:w="533" w:type="dxa"/>
            <w:tcBorders>
              <w:top w:val="single" w:sz="6" w:space="0" w:color="000000"/>
              <w:left w:val="single" w:sz="12" w:space="0" w:color="000000"/>
              <w:bottom w:val="single" w:sz="6" w:space="0" w:color="000000"/>
              <w:right w:val="single" w:sz="12" w:space="0" w:color="000000"/>
            </w:tcBorders>
            <w:vAlign w:val="center"/>
          </w:tcPr>
          <w:p w14:paraId="29715F75" w14:textId="77777777" w:rsidR="00525B26" w:rsidRPr="00525B26" w:rsidRDefault="00525B26" w:rsidP="007C221D">
            <w:pPr>
              <w:rPr>
                <w:rFonts w:cs="Times New Roman"/>
              </w:rPr>
            </w:pPr>
          </w:p>
        </w:tc>
        <w:tc>
          <w:tcPr>
            <w:tcW w:w="743" w:type="dxa"/>
            <w:tcBorders>
              <w:top w:val="single" w:sz="6" w:space="0" w:color="000000"/>
              <w:left w:val="single" w:sz="12" w:space="0" w:color="000000"/>
              <w:bottom w:val="single" w:sz="6" w:space="0" w:color="000000"/>
            </w:tcBorders>
            <w:vAlign w:val="center"/>
          </w:tcPr>
          <w:p w14:paraId="7D67D7B4" w14:textId="77777777" w:rsidR="00525B26" w:rsidRPr="00525B26" w:rsidRDefault="00525B26" w:rsidP="007C221D">
            <w:pPr>
              <w:rPr>
                <w:rFonts w:cs="Times New Roman"/>
              </w:rPr>
            </w:pPr>
            <w:r w:rsidRPr="00525B26">
              <w:rPr>
                <w:rFonts w:cs="Times New Roman"/>
              </w:rPr>
              <w:t>3</w:t>
            </w:r>
          </w:p>
        </w:tc>
      </w:tr>
      <w:tr w:rsidR="00525B26" w:rsidRPr="00525B26" w14:paraId="58D9B153" w14:textId="77777777" w:rsidTr="00C66D10">
        <w:trPr>
          <w:trHeight w:hRule="exact" w:val="463"/>
          <w:jc w:val="center"/>
        </w:trPr>
        <w:tc>
          <w:tcPr>
            <w:tcW w:w="1098" w:type="dxa"/>
            <w:tcBorders>
              <w:top w:val="single" w:sz="6" w:space="0" w:color="000000"/>
              <w:bottom w:val="single" w:sz="6" w:space="0" w:color="000000"/>
              <w:right w:val="single" w:sz="12" w:space="0" w:color="000000"/>
            </w:tcBorders>
            <w:vAlign w:val="center"/>
          </w:tcPr>
          <w:p w14:paraId="6F524EDD" w14:textId="77777777" w:rsidR="00525B26" w:rsidRPr="00525B26" w:rsidRDefault="00525B26" w:rsidP="007C221D">
            <w:pPr>
              <w:rPr>
                <w:rFonts w:cs="Times New Roman"/>
              </w:rPr>
            </w:pPr>
            <w:r w:rsidRPr="00525B26">
              <w:rPr>
                <w:rFonts w:cs="Times New Roman"/>
              </w:rPr>
              <w:t>MDS-3113</w:t>
            </w:r>
          </w:p>
        </w:tc>
        <w:tc>
          <w:tcPr>
            <w:tcW w:w="3276" w:type="dxa"/>
            <w:tcBorders>
              <w:top w:val="single" w:sz="6" w:space="0" w:color="000000"/>
              <w:left w:val="single" w:sz="12" w:space="0" w:color="000000"/>
              <w:bottom w:val="single" w:sz="6" w:space="0" w:color="000000"/>
              <w:right w:val="single" w:sz="12" w:space="0" w:color="000000"/>
            </w:tcBorders>
            <w:vAlign w:val="center"/>
          </w:tcPr>
          <w:p w14:paraId="43A8716A" w14:textId="77777777" w:rsidR="00525B26" w:rsidRPr="00525B26" w:rsidRDefault="00525B26" w:rsidP="007C221D">
            <w:pPr>
              <w:rPr>
                <w:rStyle w:val="Gvdemetni7ptKalnDeil"/>
                <w:rFonts w:eastAsiaTheme="majorEastAsia"/>
                <w:b w:val="0"/>
                <w:sz w:val="22"/>
                <w:szCs w:val="22"/>
              </w:rPr>
            </w:pPr>
            <w:r w:rsidRPr="00525B26">
              <w:rPr>
                <w:rStyle w:val="Gvdemetni7ptKalnDeil"/>
                <w:rFonts w:eastAsiaTheme="majorEastAsia"/>
                <w:b w:val="0"/>
                <w:sz w:val="22"/>
                <w:szCs w:val="22"/>
              </w:rPr>
              <w:t>Duvar Süsleme Teknikleri</w:t>
            </w:r>
          </w:p>
        </w:tc>
        <w:tc>
          <w:tcPr>
            <w:tcW w:w="708" w:type="dxa"/>
            <w:tcBorders>
              <w:top w:val="single" w:sz="6" w:space="0" w:color="000000"/>
              <w:left w:val="single" w:sz="12" w:space="0" w:color="000000"/>
              <w:bottom w:val="single" w:sz="6" w:space="0" w:color="000000"/>
              <w:right w:val="single" w:sz="12" w:space="0" w:color="000000"/>
            </w:tcBorders>
            <w:vAlign w:val="center"/>
          </w:tcPr>
          <w:p w14:paraId="3013D663" w14:textId="77777777" w:rsidR="00525B26" w:rsidRPr="00525B26" w:rsidRDefault="00525B26" w:rsidP="007C221D">
            <w:pPr>
              <w:rPr>
                <w:rFonts w:cs="Times New Roman"/>
              </w:rPr>
            </w:pPr>
            <w:r w:rsidRPr="00525B26">
              <w:rPr>
                <w:rFonts w:cs="Times New Roman"/>
              </w:rPr>
              <w:t>1</w:t>
            </w:r>
          </w:p>
        </w:tc>
        <w:tc>
          <w:tcPr>
            <w:tcW w:w="993" w:type="dxa"/>
            <w:tcBorders>
              <w:top w:val="single" w:sz="6" w:space="0" w:color="000000"/>
              <w:left w:val="single" w:sz="12" w:space="0" w:color="000000"/>
              <w:bottom w:val="single" w:sz="6" w:space="0" w:color="000000"/>
              <w:right w:val="single" w:sz="12" w:space="0" w:color="000000"/>
            </w:tcBorders>
            <w:vAlign w:val="center"/>
          </w:tcPr>
          <w:p w14:paraId="04145681" w14:textId="77777777" w:rsidR="00525B26" w:rsidRPr="00525B26" w:rsidRDefault="00525B26" w:rsidP="007C221D">
            <w:pPr>
              <w:rPr>
                <w:rFonts w:cs="Times New Roman"/>
              </w:rPr>
            </w:pPr>
            <w:r w:rsidRPr="00525B26">
              <w:rPr>
                <w:rFonts w:cs="Times New Roman"/>
              </w:rPr>
              <w:t>23</w:t>
            </w:r>
          </w:p>
        </w:tc>
        <w:tc>
          <w:tcPr>
            <w:tcW w:w="708" w:type="dxa"/>
            <w:tcBorders>
              <w:top w:val="single" w:sz="6" w:space="0" w:color="000000"/>
              <w:left w:val="single" w:sz="12" w:space="0" w:color="000000"/>
              <w:bottom w:val="single" w:sz="6" w:space="0" w:color="000000"/>
              <w:right w:val="single" w:sz="12" w:space="0" w:color="000000"/>
            </w:tcBorders>
            <w:vAlign w:val="center"/>
          </w:tcPr>
          <w:p w14:paraId="1B4751BB" w14:textId="77777777" w:rsidR="00525B26" w:rsidRPr="00525B26" w:rsidRDefault="00525B26" w:rsidP="007C221D">
            <w:pPr>
              <w:rPr>
                <w:rFonts w:cs="Times New Roman"/>
              </w:rPr>
            </w:pPr>
            <w:r w:rsidRPr="00525B26">
              <w:rPr>
                <w:rFonts w:cs="Times New Roman"/>
              </w:rPr>
              <w:t>2</w:t>
            </w:r>
          </w:p>
        </w:tc>
        <w:tc>
          <w:tcPr>
            <w:tcW w:w="851" w:type="dxa"/>
            <w:tcBorders>
              <w:top w:val="single" w:sz="2" w:space="0" w:color="000000"/>
              <w:left w:val="single" w:sz="12" w:space="0" w:color="000000"/>
              <w:bottom w:val="single" w:sz="2" w:space="0" w:color="000000"/>
              <w:right w:val="single" w:sz="12" w:space="0" w:color="000000"/>
            </w:tcBorders>
            <w:vAlign w:val="center"/>
          </w:tcPr>
          <w:p w14:paraId="1A17359F" w14:textId="77777777" w:rsidR="00525B26" w:rsidRPr="00525B26" w:rsidRDefault="00525B26" w:rsidP="007C221D">
            <w:pPr>
              <w:rPr>
                <w:rFonts w:cs="Times New Roman"/>
              </w:rPr>
            </w:pPr>
            <w:r w:rsidRPr="00525B26">
              <w:rPr>
                <w:rFonts w:cs="Times New Roman"/>
              </w:rPr>
              <w:t>1</w:t>
            </w:r>
          </w:p>
        </w:tc>
        <w:tc>
          <w:tcPr>
            <w:tcW w:w="871" w:type="dxa"/>
            <w:tcBorders>
              <w:top w:val="single" w:sz="6" w:space="0" w:color="000000"/>
              <w:left w:val="single" w:sz="12" w:space="0" w:color="000000"/>
              <w:bottom w:val="single" w:sz="6" w:space="0" w:color="000000"/>
              <w:right w:val="single" w:sz="12" w:space="0" w:color="000000"/>
            </w:tcBorders>
            <w:vAlign w:val="center"/>
          </w:tcPr>
          <w:p w14:paraId="0770E191" w14:textId="77777777" w:rsidR="00525B26" w:rsidRPr="00525B26" w:rsidRDefault="00525B26" w:rsidP="007C221D">
            <w:pPr>
              <w:rPr>
                <w:rFonts w:cs="Times New Roman"/>
              </w:rPr>
            </w:pPr>
            <w:r w:rsidRPr="00525B26">
              <w:rPr>
                <w:rFonts w:cs="Times New Roman"/>
              </w:rPr>
              <w:t>0</w:t>
            </w:r>
          </w:p>
        </w:tc>
        <w:tc>
          <w:tcPr>
            <w:tcW w:w="533" w:type="dxa"/>
            <w:tcBorders>
              <w:top w:val="single" w:sz="6" w:space="0" w:color="000000"/>
              <w:left w:val="single" w:sz="12" w:space="0" w:color="000000"/>
              <w:bottom w:val="single" w:sz="6" w:space="0" w:color="000000"/>
              <w:right w:val="single" w:sz="12" w:space="0" w:color="000000"/>
            </w:tcBorders>
            <w:vAlign w:val="center"/>
          </w:tcPr>
          <w:p w14:paraId="108A3220" w14:textId="77777777" w:rsidR="00525B26" w:rsidRPr="00525B26" w:rsidRDefault="00525B26" w:rsidP="007C221D">
            <w:pPr>
              <w:rPr>
                <w:rFonts w:cs="Times New Roman"/>
              </w:rPr>
            </w:pPr>
          </w:p>
        </w:tc>
        <w:tc>
          <w:tcPr>
            <w:tcW w:w="743" w:type="dxa"/>
            <w:tcBorders>
              <w:top w:val="single" w:sz="6" w:space="0" w:color="000000"/>
              <w:left w:val="single" w:sz="12" w:space="0" w:color="000000"/>
              <w:bottom w:val="single" w:sz="6" w:space="0" w:color="000000"/>
            </w:tcBorders>
            <w:vAlign w:val="center"/>
          </w:tcPr>
          <w:p w14:paraId="20B19CD1" w14:textId="77777777" w:rsidR="00525B26" w:rsidRPr="00525B26" w:rsidRDefault="00525B26" w:rsidP="007C221D">
            <w:pPr>
              <w:rPr>
                <w:rFonts w:cs="Times New Roman"/>
              </w:rPr>
            </w:pPr>
            <w:r w:rsidRPr="00525B26">
              <w:rPr>
                <w:rFonts w:cs="Times New Roman"/>
              </w:rPr>
              <w:t>4</w:t>
            </w:r>
          </w:p>
        </w:tc>
      </w:tr>
      <w:tr w:rsidR="00525B26" w:rsidRPr="00525B26" w14:paraId="2E8CE3F8" w14:textId="77777777" w:rsidTr="00C66D10">
        <w:trPr>
          <w:trHeight w:hRule="exact" w:val="463"/>
          <w:jc w:val="center"/>
        </w:trPr>
        <w:tc>
          <w:tcPr>
            <w:tcW w:w="1098" w:type="dxa"/>
            <w:tcBorders>
              <w:top w:val="single" w:sz="6" w:space="0" w:color="000000"/>
              <w:bottom w:val="single" w:sz="6" w:space="0" w:color="000000"/>
              <w:right w:val="single" w:sz="12" w:space="0" w:color="000000"/>
            </w:tcBorders>
            <w:vAlign w:val="center"/>
          </w:tcPr>
          <w:p w14:paraId="3274AE38" w14:textId="77777777" w:rsidR="00525B26" w:rsidRPr="00525B26" w:rsidRDefault="00525B26" w:rsidP="007C221D">
            <w:pPr>
              <w:rPr>
                <w:rFonts w:cs="Times New Roman"/>
              </w:rPr>
            </w:pPr>
            <w:r w:rsidRPr="00525B26">
              <w:rPr>
                <w:rFonts w:cs="Times New Roman"/>
              </w:rPr>
              <w:t>MDS-3115</w:t>
            </w:r>
          </w:p>
        </w:tc>
        <w:tc>
          <w:tcPr>
            <w:tcW w:w="3276" w:type="dxa"/>
            <w:tcBorders>
              <w:top w:val="single" w:sz="6" w:space="0" w:color="000000"/>
              <w:left w:val="single" w:sz="12" w:space="0" w:color="000000"/>
              <w:bottom w:val="single" w:sz="6" w:space="0" w:color="000000"/>
              <w:right w:val="single" w:sz="12" w:space="0" w:color="000000"/>
            </w:tcBorders>
            <w:vAlign w:val="center"/>
          </w:tcPr>
          <w:p w14:paraId="414C77DB" w14:textId="77777777" w:rsidR="00525B26" w:rsidRPr="00525B26" w:rsidRDefault="00525B26" w:rsidP="007C221D">
            <w:pPr>
              <w:rPr>
                <w:rStyle w:val="Gvdemetni7ptKalnDeil"/>
                <w:rFonts w:eastAsiaTheme="majorEastAsia"/>
                <w:b w:val="0"/>
                <w:sz w:val="22"/>
                <w:szCs w:val="22"/>
              </w:rPr>
            </w:pPr>
            <w:r w:rsidRPr="00525B26">
              <w:rPr>
                <w:rStyle w:val="Gvdemetni7ptKalnDeil"/>
                <w:rFonts w:eastAsiaTheme="majorEastAsia"/>
                <w:b w:val="0"/>
                <w:sz w:val="22"/>
                <w:szCs w:val="22"/>
              </w:rPr>
              <w:t>Restorasyon Konservasyon</w:t>
            </w:r>
          </w:p>
        </w:tc>
        <w:tc>
          <w:tcPr>
            <w:tcW w:w="708" w:type="dxa"/>
            <w:tcBorders>
              <w:top w:val="single" w:sz="6" w:space="0" w:color="000000"/>
              <w:left w:val="single" w:sz="12" w:space="0" w:color="000000"/>
              <w:bottom w:val="single" w:sz="6" w:space="0" w:color="000000"/>
              <w:right w:val="single" w:sz="12" w:space="0" w:color="000000"/>
            </w:tcBorders>
            <w:vAlign w:val="center"/>
          </w:tcPr>
          <w:p w14:paraId="2D9EDA69" w14:textId="77777777" w:rsidR="00525B26" w:rsidRPr="00525B26" w:rsidRDefault="00525B26" w:rsidP="007C221D">
            <w:pPr>
              <w:rPr>
                <w:rFonts w:cs="Times New Roman"/>
              </w:rPr>
            </w:pPr>
            <w:r w:rsidRPr="00525B26">
              <w:rPr>
                <w:rFonts w:cs="Times New Roman"/>
              </w:rPr>
              <w:t>1</w:t>
            </w:r>
          </w:p>
        </w:tc>
        <w:tc>
          <w:tcPr>
            <w:tcW w:w="993" w:type="dxa"/>
            <w:tcBorders>
              <w:top w:val="single" w:sz="6" w:space="0" w:color="000000"/>
              <w:left w:val="single" w:sz="12" w:space="0" w:color="000000"/>
              <w:bottom w:val="single" w:sz="6" w:space="0" w:color="000000"/>
              <w:right w:val="single" w:sz="12" w:space="0" w:color="000000"/>
            </w:tcBorders>
            <w:vAlign w:val="center"/>
          </w:tcPr>
          <w:p w14:paraId="422DBD6B" w14:textId="77777777" w:rsidR="00525B26" w:rsidRPr="00525B26" w:rsidRDefault="00525B26" w:rsidP="007C221D">
            <w:pPr>
              <w:rPr>
                <w:rFonts w:cs="Times New Roman"/>
              </w:rPr>
            </w:pPr>
            <w:r w:rsidRPr="00525B26">
              <w:rPr>
                <w:rFonts w:cs="Times New Roman"/>
              </w:rPr>
              <w:t>23</w:t>
            </w:r>
          </w:p>
        </w:tc>
        <w:tc>
          <w:tcPr>
            <w:tcW w:w="708" w:type="dxa"/>
            <w:tcBorders>
              <w:top w:val="single" w:sz="6" w:space="0" w:color="000000"/>
              <w:left w:val="single" w:sz="12" w:space="0" w:color="000000"/>
              <w:bottom w:val="single" w:sz="6" w:space="0" w:color="000000"/>
              <w:right w:val="single" w:sz="12" w:space="0" w:color="000000"/>
            </w:tcBorders>
            <w:vAlign w:val="center"/>
          </w:tcPr>
          <w:p w14:paraId="6FC89273" w14:textId="77777777" w:rsidR="00525B26" w:rsidRPr="00525B26" w:rsidRDefault="00525B26" w:rsidP="007C221D">
            <w:pPr>
              <w:rPr>
                <w:rFonts w:cs="Times New Roman"/>
              </w:rPr>
            </w:pPr>
            <w:r w:rsidRPr="00525B26">
              <w:rPr>
                <w:rFonts w:cs="Times New Roman"/>
              </w:rPr>
              <w:t>2</w:t>
            </w:r>
          </w:p>
        </w:tc>
        <w:tc>
          <w:tcPr>
            <w:tcW w:w="851" w:type="dxa"/>
            <w:tcBorders>
              <w:top w:val="single" w:sz="2" w:space="0" w:color="000000"/>
              <w:left w:val="single" w:sz="12" w:space="0" w:color="000000"/>
              <w:bottom w:val="single" w:sz="2" w:space="0" w:color="000000"/>
              <w:right w:val="single" w:sz="12" w:space="0" w:color="000000"/>
            </w:tcBorders>
            <w:vAlign w:val="center"/>
          </w:tcPr>
          <w:p w14:paraId="7CA74B25" w14:textId="77777777" w:rsidR="00525B26" w:rsidRPr="00525B26" w:rsidRDefault="00525B26" w:rsidP="007C221D">
            <w:pPr>
              <w:rPr>
                <w:rFonts w:cs="Times New Roman"/>
              </w:rPr>
            </w:pPr>
            <w:r w:rsidRPr="00525B26">
              <w:rPr>
                <w:rFonts w:cs="Times New Roman"/>
              </w:rPr>
              <w:t>1</w:t>
            </w:r>
          </w:p>
        </w:tc>
        <w:tc>
          <w:tcPr>
            <w:tcW w:w="871" w:type="dxa"/>
            <w:tcBorders>
              <w:top w:val="single" w:sz="6" w:space="0" w:color="000000"/>
              <w:left w:val="single" w:sz="12" w:space="0" w:color="000000"/>
              <w:bottom w:val="single" w:sz="6" w:space="0" w:color="000000"/>
              <w:right w:val="single" w:sz="12" w:space="0" w:color="000000"/>
            </w:tcBorders>
            <w:vAlign w:val="center"/>
          </w:tcPr>
          <w:p w14:paraId="38FAD6EF" w14:textId="77777777" w:rsidR="00525B26" w:rsidRPr="00525B26" w:rsidRDefault="00525B26" w:rsidP="007C221D">
            <w:pPr>
              <w:rPr>
                <w:rFonts w:cs="Times New Roman"/>
              </w:rPr>
            </w:pPr>
            <w:r w:rsidRPr="00525B26">
              <w:rPr>
                <w:rFonts w:cs="Times New Roman"/>
              </w:rPr>
              <w:t>0</w:t>
            </w:r>
          </w:p>
        </w:tc>
        <w:tc>
          <w:tcPr>
            <w:tcW w:w="533" w:type="dxa"/>
            <w:tcBorders>
              <w:top w:val="single" w:sz="6" w:space="0" w:color="000000"/>
              <w:left w:val="single" w:sz="12" w:space="0" w:color="000000"/>
              <w:bottom w:val="single" w:sz="6" w:space="0" w:color="000000"/>
              <w:right w:val="single" w:sz="12" w:space="0" w:color="000000"/>
            </w:tcBorders>
            <w:vAlign w:val="center"/>
          </w:tcPr>
          <w:p w14:paraId="0A14587B" w14:textId="77777777" w:rsidR="00525B26" w:rsidRPr="00525B26" w:rsidRDefault="00525B26" w:rsidP="007C221D">
            <w:pPr>
              <w:rPr>
                <w:rFonts w:cs="Times New Roman"/>
              </w:rPr>
            </w:pPr>
          </w:p>
        </w:tc>
        <w:tc>
          <w:tcPr>
            <w:tcW w:w="743" w:type="dxa"/>
            <w:tcBorders>
              <w:top w:val="single" w:sz="6" w:space="0" w:color="000000"/>
              <w:left w:val="single" w:sz="12" w:space="0" w:color="000000"/>
              <w:bottom w:val="single" w:sz="6" w:space="0" w:color="000000"/>
            </w:tcBorders>
            <w:vAlign w:val="center"/>
          </w:tcPr>
          <w:p w14:paraId="49932F5D" w14:textId="77777777" w:rsidR="00525B26" w:rsidRPr="00525B26" w:rsidRDefault="00525B26" w:rsidP="007C221D">
            <w:pPr>
              <w:rPr>
                <w:rFonts w:cs="Times New Roman"/>
              </w:rPr>
            </w:pPr>
            <w:r w:rsidRPr="00525B26">
              <w:rPr>
                <w:rFonts w:cs="Times New Roman"/>
              </w:rPr>
              <w:t>3</w:t>
            </w:r>
          </w:p>
        </w:tc>
      </w:tr>
      <w:tr w:rsidR="00C66D10" w:rsidRPr="00525B26" w14:paraId="43D3D1E1" w14:textId="77777777" w:rsidTr="00C66D10">
        <w:trPr>
          <w:trHeight w:hRule="exact" w:val="441"/>
          <w:jc w:val="center"/>
        </w:trPr>
        <w:tc>
          <w:tcPr>
            <w:tcW w:w="1098" w:type="dxa"/>
            <w:tcBorders>
              <w:top w:val="single" w:sz="6" w:space="0" w:color="000000"/>
              <w:bottom w:val="single" w:sz="6" w:space="0" w:color="000000"/>
              <w:right w:val="single" w:sz="12" w:space="0" w:color="000000"/>
            </w:tcBorders>
            <w:vAlign w:val="center"/>
          </w:tcPr>
          <w:p w14:paraId="6E126B1F" w14:textId="77777777" w:rsidR="00525B26" w:rsidRPr="00525B26" w:rsidRDefault="00525B26" w:rsidP="007C221D">
            <w:pPr>
              <w:rPr>
                <w:rFonts w:cs="Times New Roman"/>
              </w:rPr>
            </w:pPr>
            <w:r w:rsidRPr="00525B26">
              <w:rPr>
                <w:rFonts w:cs="Times New Roman"/>
                <w:b/>
              </w:rPr>
              <w:lastRenderedPageBreak/>
              <w:t>2. Yarıyıl</w:t>
            </w:r>
          </w:p>
        </w:tc>
        <w:tc>
          <w:tcPr>
            <w:tcW w:w="3276" w:type="dxa"/>
            <w:tcBorders>
              <w:top w:val="single" w:sz="6" w:space="0" w:color="000000"/>
              <w:left w:val="single" w:sz="12" w:space="0" w:color="000000"/>
              <w:bottom w:val="single" w:sz="6" w:space="0" w:color="000000"/>
              <w:right w:val="single" w:sz="12" w:space="0" w:color="000000"/>
            </w:tcBorders>
            <w:vAlign w:val="center"/>
          </w:tcPr>
          <w:p w14:paraId="53A46FC8" w14:textId="77777777" w:rsidR="00525B26" w:rsidRPr="00525B26" w:rsidRDefault="00525B26" w:rsidP="007C221D">
            <w:pPr>
              <w:rPr>
                <w:rStyle w:val="Gvdemetni7ptKalnDeil"/>
                <w:rFonts w:eastAsiaTheme="majorEastAsia"/>
                <w:b w:val="0"/>
                <w:sz w:val="22"/>
                <w:szCs w:val="22"/>
              </w:rPr>
            </w:pPr>
          </w:p>
        </w:tc>
        <w:tc>
          <w:tcPr>
            <w:tcW w:w="708" w:type="dxa"/>
            <w:tcBorders>
              <w:top w:val="single" w:sz="6" w:space="0" w:color="000000"/>
              <w:left w:val="single" w:sz="12" w:space="0" w:color="000000"/>
              <w:bottom w:val="single" w:sz="6" w:space="0" w:color="000000"/>
              <w:right w:val="single" w:sz="12" w:space="0" w:color="000000"/>
            </w:tcBorders>
            <w:vAlign w:val="center"/>
          </w:tcPr>
          <w:p w14:paraId="66613EAB" w14:textId="77777777" w:rsidR="00525B26" w:rsidRPr="00525B26" w:rsidRDefault="00525B26" w:rsidP="007C221D">
            <w:pPr>
              <w:rPr>
                <w:rFonts w:cs="Times New Roman"/>
              </w:rPr>
            </w:pPr>
          </w:p>
        </w:tc>
        <w:tc>
          <w:tcPr>
            <w:tcW w:w="993" w:type="dxa"/>
            <w:tcBorders>
              <w:top w:val="single" w:sz="6" w:space="0" w:color="000000"/>
              <w:left w:val="single" w:sz="12" w:space="0" w:color="000000"/>
              <w:bottom w:val="single" w:sz="6" w:space="0" w:color="000000"/>
              <w:right w:val="single" w:sz="12" w:space="0" w:color="000000"/>
            </w:tcBorders>
            <w:vAlign w:val="center"/>
          </w:tcPr>
          <w:p w14:paraId="3BAE1F5B" w14:textId="77777777" w:rsidR="00525B26" w:rsidRPr="00525B26" w:rsidRDefault="00525B26" w:rsidP="007C221D">
            <w:pPr>
              <w:rPr>
                <w:rFonts w:cs="Times New Roman"/>
              </w:rPr>
            </w:pPr>
          </w:p>
        </w:tc>
        <w:tc>
          <w:tcPr>
            <w:tcW w:w="708" w:type="dxa"/>
            <w:tcBorders>
              <w:top w:val="single" w:sz="6" w:space="0" w:color="000000"/>
              <w:left w:val="single" w:sz="12" w:space="0" w:color="000000"/>
              <w:bottom w:val="single" w:sz="6" w:space="0" w:color="000000"/>
              <w:right w:val="single" w:sz="12" w:space="0" w:color="000000"/>
            </w:tcBorders>
            <w:vAlign w:val="center"/>
          </w:tcPr>
          <w:p w14:paraId="21F5BBDB" w14:textId="77777777" w:rsidR="00525B26" w:rsidRPr="00525B26" w:rsidRDefault="00525B26" w:rsidP="007C221D">
            <w:pPr>
              <w:rPr>
                <w:rFonts w:cs="Times New Roman"/>
              </w:rPr>
            </w:pPr>
          </w:p>
        </w:tc>
        <w:tc>
          <w:tcPr>
            <w:tcW w:w="851" w:type="dxa"/>
            <w:tcBorders>
              <w:top w:val="single" w:sz="2" w:space="0" w:color="000000"/>
              <w:left w:val="single" w:sz="12" w:space="0" w:color="000000"/>
              <w:bottom w:val="single" w:sz="2" w:space="0" w:color="000000"/>
              <w:right w:val="single" w:sz="12" w:space="0" w:color="000000"/>
            </w:tcBorders>
            <w:vAlign w:val="center"/>
          </w:tcPr>
          <w:p w14:paraId="6B347335" w14:textId="77777777" w:rsidR="00525B26" w:rsidRPr="00525B26" w:rsidRDefault="00525B26" w:rsidP="007C221D">
            <w:pPr>
              <w:rPr>
                <w:rFonts w:cs="Times New Roman"/>
              </w:rPr>
            </w:pPr>
          </w:p>
        </w:tc>
        <w:tc>
          <w:tcPr>
            <w:tcW w:w="871" w:type="dxa"/>
            <w:tcBorders>
              <w:top w:val="single" w:sz="6" w:space="0" w:color="000000"/>
              <w:left w:val="single" w:sz="12" w:space="0" w:color="000000"/>
              <w:bottom w:val="single" w:sz="6" w:space="0" w:color="000000"/>
              <w:right w:val="single" w:sz="12" w:space="0" w:color="000000"/>
            </w:tcBorders>
            <w:vAlign w:val="center"/>
          </w:tcPr>
          <w:p w14:paraId="5634B05D" w14:textId="77777777" w:rsidR="00525B26" w:rsidRPr="00525B26" w:rsidRDefault="00525B26" w:rsidP="007C221D">
            <w:pPr>
              <w:rPr>
                <w:rFonts w:cs="Times New Roman"/>
              </w:rPr>
            </w:pPr>
          </w:p>
        </w:tc>
        <w:tc>
          <w:tcPr>
            <w:tcW w:w="533" w:type="dxa"/>
            <w:tcBorders>
              <w:top w:val="single" w:sz="6" w:space="0" w:color="000000"/>
              <w:left w:val="single" w:sz="12" w:space="0" w:color="000000"/>
              <w:bottom w:val="single" w:sz="6" w:space="0" w:color="000000"/>
              <w:right w:val="single" w:sz="12" w:space="0" w:color="000000"/>
            </w:tcBorders>
            <w:vAlign w:val="center"/>
          </w:tcPr>
          <w:p w14:paraId="3E5EC038" w14:textId="77777777" w:rsidR="00525B26" w:rsidRPr="00525B26" w:rsidRDefault="00525B26" w:rsidP="007C221D">
            <w:pPr>
              <w:rPr>
                <w:rFonts w:cs="Times New Roman"/>
              </w:rPr>
            </w:pPr>
          </w:p>
        </w:tc>
        <w:tc>
          <w:tcPr>
            <w:tcW w:w="743" w:type="dxa"/>
            <w:tcBorders>
              <w:top w:val="single" w:sz="6" w:space="0" w:color="000000"/>
              <w:left w:val="single" w:sz="12" w:space="0" w:color="000000"/>
              <w:bottom w:val="single" w:sz="6" w:space="0" w:color="000000"/>
            </w:tcBorders>
            <w:vAlign w:val="center"/>
          </w:tcPr>
          <w:p w14:paraId="5400F56A" w14:textId="77777777" w:rsidR="00525B26" w:rsidRPr="00525B26" w:rsidRDefault="00525B26" w:rsidP="007C221D">
            <w:pPr>
              <w:rPr>
                <w:rFonts w:cs="Times New Roman"/>
              </w:rPr>
            </w:pPr>
          </w:p>
        </w:tc>
      </w:tr>
      <w:tr w:rsidR="00525B26" w:rsidRPr="00525B26" w14:paraId="2F51034D" w14:textId="77777777" w:rsidTr="00C66D10">
        <w:trPr>
          <w:trHeight w:hRule="exact" w:val="463"/>
          <w:jc w:val="center"/>
        </w:trPr>
        <w:tc>
          <w:tcPr>
            <w:tcW w:w="1098" w:type="dxa"/>
            <w:tcBorders>
              <w:top w:val="single" w:sz="6" w:space="0" w:color="000000"/>
              <w:bottom w:val="single" w:sz="6" w:space="0" w:color="000000"/>
              <w:right w:val="single" w:sz="12" w:space="0" w:color="000000"/>
            </w:tcBorders>
            <w:vAlign w:val="center"/>
          </w:tcPr>
          <w:p w14:paraId="30276D92" w14:textId="77777777" w:rsidR="00525B26" w:rsidRPr="00525B26" w:rsidRDefault="00525B26" w:rsidP="007C221D">
            <w:pPr>
              <w:rPr>
                <w:rFonts w:cs="Times New Roman"/>
              </w:rPr>
            </w:pPr>
            <w:r w:rsidRPr="00525B26">
              <w:rPr>
                <w:rFonts w:cs="Times New Roman"/>
              </w:rPr>
              <w:t>MDS-3102</w:t>
            </w:r>
          </w:p>
        </w:tc>
        <w:tc>
          <w:tcPr>
            <w:tcW w:w="3276" w:type="dxa"/>
            <w:tcBorders>
              <w:top w:val="single" w:sz="6" w:space="0" w:color="000000"/>
              <w:left w:val="single" w:sz="12" w:space="0" w:color="000000"/>
              <w:bottom w:val="single" w:sz="6" w:space="0" w:color="000000"/>
              <w:right w:val="single" w:sz="12" w:space="0" w:color="000000"/>
            </w:tcBorders>
            <w:vAlign w:val="center"/>
          </w:tcPr>
          <w:p w14:paraId="73A342CB" w14:textId="77777777" w:rsidR="00525B26" w:rsidRPr="00525B26" w:rsidRDefault="00525B26" w:rsidP="007C221D">
            <w:pPr>
              <w:rPr>
                <w:rStyle w:val="Gvdemetni7ptKalnDeil"/>
                <w:rFonts w:eastAsiaTheme="majorEastAsia"/>
                <w:b w:val="0"/>
                <w:sz w:val="22"/>
                <w:szCs w:val="22"/>
              </w:rPr>
            </w:pPr>
            <w:r w:rsidRPr="00525B26">
              <w:rPr>
                <w:rStyle w:val="Gvdemetni7ptKalnDeil"/>
                <w:rFonts w:eastAsiaTheme="majorEastAsia"/>
                <w:b w:val="0"/>
                <w:sz w:val="22"/>
                <w:szCs w:val="22"/>
              </w:rPr>
              <w:t>Temel Tasarım</w:t>
            </w:r>
          </w:p>
        </w:tc>
        <w:tc>
          <w:tcPr>
            <w:tcW w:w="708" w:type="dxa"/>
            <w:tcBorders>
              <w:top w:val="single" w:sz="6" w:space="0" w:color="000000"/>
              <w:left w:val="single" w:sz="12" w:space="0" w:color="000000"/>
              <w:bottom w:val="single" w:sz="6" w:space="0" w:color="000000"/>
              <w:right w:val="single" w:sz="12" w:space="0" w:color="000000"/>
            </w:tcBorders>
            <w:vAlign w:val="center"/>
          </w:tcPr>
          <w:p w14:paraId="59464DE5" w14:textId="77777777" w:rsidR="00525B26" w:rsidRPr="00525B26" w:rsidRDefault="00525B26" w:rsidP="007C221D">
            <w:pPr>
              <w:rPr>
                <w:rFonts w:cs="Times New Roman"/>
              </w:rPr>
            </w:pPr>
            <w:r w:rsidRPr="00525B26">
              <w:rPr>
                <w:rFonts w:cs="Times New Roman"/>
              </w:rPr>
              <w:t>1</w:t>
            </w:r>
          </w:p>
        </w:tc>
        <w:tc>
          <w:tcPr>
            <w:tcW w:w="993" w:type="dxa"/>
            <w:tcBorders>
              <w:top w:val="single" w:sz="6" w:space="0" w:color="000000"/>
              <w:left w:val="single" w:sz="12" w:space="0" w:color="000000"/>
              <w:bottom w:val="single" w:sz="6" w:space="0" w:color="000000"/>
              <w:right w:val="single" w:sz="12" w:space="0" w:color="000000"/>
            </w:tcBorders>
            <w:vAlign w:val="center"/>
          </w:tcPr>
          <w:p w14:paraId="79273676" w14:textId="77777777" w:rsidR="00525B26" w:rsidRPr="00525B26" w:rsidRDefault="00525B26" w:rsidP="007C221D">
            <w:pPr>
              <w:rPr>
                <w:rFonts w:cs="Times New Roman"/>
              </w:rPr>
            </w:pPr>
            <w:r w:rsidRPr="00525B26">
              <w:rPr>
                <w:rFonts w:cs="Times New Roman"/>
              </w:rPr>
              <w:t>23</w:t>
            </w:r>
          </w:p>
        </w:tc>
        <w:tc>
          <w:tcPr>
            <w:tcW w:w="708" w:type="dxa"/>
            <w:tcBorders>
              <w:top w:val="single" w:sz="6" w:space="0" w:color="000000"/>
              <w:left w:val="single" w:sz="12" w:space="0" w:color="000000"/>
              <w:bottom w:val="single" w:sz="6" w:space="0" w:color="000000"/>
              <w:right w:val="single" w:sz="12" w:space="0" w:color="000000"/>
            </w:tcBorders>
            <w:vAlign w:val="center"/>
          </w:tcPr>
          <w:p w14:paraId="706138C3" w14:textId="77777777" w:rsidR="00525B26" w:rsidRPr="00525B26" w:rsidRDefault="00525B26" w:rsidP="007C221D">
            <w:pPr>
              <w:rPr>
                <w:rFonts w:cs="Times New Roman"/>
              </w:rPr>
            </w:pPr>
            <w:r w:rsidRPr="00525B26">
              <w:rPr>
                <w:rFonts w:cs="Times New Roman"/>
              </w:rPr>
              <w:t>3</w:t>
            </w:r>
          </w:p>
        </w:tc>
        <w:tc>
          <w:tcPr>
            <w:tcW w:w="851" w:type="dxa"/>
            <w:tcBorders>
              <w:top w:val="single" w:sz="2" w:space="0" w:color="000000"/>
              <w:left w:val="single" w:sz="12" w:space="0" w:color="000000"/>
              <w:bottom w:val="single" w:sz="2" w:space="0" w:color="000000"/>
              <w:right w:val="single" w:sz="12" w:space="0" w:color="000000"/>
            </w:tcBorders>
            <w:vAlign w:val="center"/>
          </w:tcPr>
          <w:p w14:paraId="5CCB8042" w14:textId="77777777" w:rsidR="00525B26" w:rsidRPr="00525B26" w:rsidRDefault="00525B26" w:rsidP="007C221D">
            <w:pPr>
              <w:rPr>
                <w:rFonts w:cs="Times New Roman"/>
              </w:rPr>
            </w:pPr>
            <w:r w:rsidRPr="00525B26">
              <w:rPr>
                <w:rFonts w:cs="Times New Roman"/>
              </w:rPr>
              <w:t>1</w:t>
            </w:r>
          </w:p>
        </w:tc>
        <w:tc>
          <w:tcPr>
            <w:tcW w:w="871" w:type="dxa"/>
            <w:tcBorders>
              <w:top w:val="single" w:sz="6" w:space="0" w:color="000000"/>
              <w:left w:val="single" w:sz="12" w:space="0" w:color="000000"/>
              <w:bottom w:val="single" w:sz="6" w:space="0" w:color="000000"/>
              <w:right w:val="single" w:sz="12" w:space="0" w:color="000000"/>
            </w:tcBorders>
            <w:vAlign w:val="center"/>
          </w:tcPr>
          <w:p w14:paraId="060441B7" w14:textId="77777777" w:rsidR="00525B26" w:rsidRPr="00525B26" w:rsidRDefault="00525B26" w:rsidP="007C221D">
            <w:pPr>
              <w:rPr>
                <w:rFonts w:cs="Times New Roman"/>
              </w:rPr>
            </w:pPr>
            <w:r w:rsidRPr="00525B26">
              <w:rPr>
                <w:rFonts w:cs="Times New Roman"/>
              </w:rPr>
              <w:t>0</w:t>
            </w:r>
          </w:p>
        </w:tc>
        <w:tc>
          <w:tcPr>
            <w:tcW w:w="533" w:type="dxa"/>
            <w:tcBorders>
              <w:top w:val="single" w:sz="6" w:space="0" w:color="000000"/>
              <w:left w:val="single" w:sz="12" w:space="0" w:color="000000"/>
              <w:bottom w:val="single" w:sz="6" w:space="0" w:color="000000"/>
              <w:right w:val="single" w:sz="12" w:space="0" w:color="000000"/>
            </w:tcBorders>
            <w:vAlign w:val="center"/>
          </w:tcPr>
          <w:p w14:paraId="6C59C5DF" w14:textId="77777777" w:rsidR="00525B26" w:rsidRPr="00525B26" w:rsidRDefault="00525B26" w:rsidP="007C221D">
            <w:pPr>
              <w:rPr>
                <w:rFonts w:cs="Times New Roman"/>
              </w:rPr>
            </w:pPr>
          </w:p>
        </w:tc>
        <w:tc>
          <w:tcPr>
            <w:tcW w:w="743" w:type="dxa"/>
            <w:tcBorders>
              <w:top w:val="single" w:sz="6" w:space="0" w:color="000000"/>
              <w:left w:val="single" w:sz="12" w:space="0" w:color="000000"/>
              <w:bottom w:val="single" w:sz="6" w:space="0" w:color="000000"/>
            </w:tcBorders>
            <w:vAlign w:val="center"/>
          </w:tcPr>
          <w:p w14:paraId="4B08E549" w14:textId="77777777" w:rsidR="00525B26" w:rsidRPr="00525B26" w:rsidRDefault="00525B26" w:rsidP="007C221D">
            <w:pPr>
              <w:rPr>
                <w:rFonts w:cs="Times New Roman"/>
              </w:rPr>
            </w:pPr>
            <w:r w:rsidRPr="00525B26">
              <w:rPr>
                <w:rFonts w:cs="Times New Roman"/>
              </w:rPr>
              <w:t>4</w:t>
            </w:r>
          </w:p>
        </w:tc>
      </w:tr>
      <w:tr w:rsidR="00525B26" w:rsidRPr="00525B26" w14:paraId="61559238" w14:textId="77777777" w:rsidTr="00C66D10">
        <w:trPr>
          <w:trHeight w:hRule="exact" w:val="463"/>
          <w:jc w:val="center"/>
        </w:trPr>
        <w:tc>
          <w:tcPr>
            <w:tcW w:w="1098" w:type="dxa"/>
            <w:tcBorders>
              <w:top w:val="single" w:sz="6" w:space="0" w:color="000000"/>
              <w:bottom w:val="single" w:sz="6" w:space="0" w:color="000000"/>
              <w:right w:val="single" w:sz="12" w:space="0" w:color="000000"/>
            </w:tcBorders>
            <w:vAlign w:val="center"/>
          </w:tcPr>
          <w:p w14:paraId="51F87C62" w14:textId="77777777" w:rsidR="00525B26" w:rsidRPr="00525B26" w:rsidRDefault="00525B26" w:rsidP="007C221D">
            <w:pPr>
              <w:rPr>
                <w:rFonts w:cs="Times New Roman"/>
              </w:rPr>
            </w:pPr>
            <w:r w:rsidRPr="00525B26">
              <w:rPr>
                <w:rFonts w:cs="Times New Roman"/>
              </w:rPr>
              <w:t>MDS-3104</w:t>
            </w:r>
          </w:p>
        </w:tc>
        <w:tc>
          <w:tcPr>
            <w:tcW w:w="3276" w:type="dxa"/>
            <w:tcBorders>
              <w:top w:val="single" w:sz="6" w:space="0" w:color="000000"/>
              <w:left w:val="single" w:sz="12" w:space="0" w:color="000000"/>
              <w:bottom w:val="single" w:sz="6" w:space="0" w:color="000000"/>
              <w:right w:val="single" w:sz="12" w:space="0" w:color="000000"/>
            </w:tcBorders>
            <w:vAlign w:val="center"/>
          </w:tcPr>
          <w:p w14:paraId="44C8AC85" w14:textId="77777777" w:rsidR="00525B26" w:rsidRPr="00525B26" w:rsidRDefault="00525B26" w:rsidP="007C221D">
            <w:pPr>
              <w:rPr>
                <w:rStyle w:val="Gvdemetni7ptKalnDeil"/>
                <w:rFonts w:eastAsiaTheme="majorEastAsia"/>
                <w:b w:val="0"/>
                <w:sz w:val="22"/>
                <w:szCs w:val="22"/>
              </w:rPr>
            </w:pPr>
            <w:r w:rsidRPr="00525B26">
              <w:rPr>
                <w:rStyle w:val="Gvdemetni7ptKalnDeil"/>
                <w:rFonts w:eastAsiaTheme="majorEastAsia"/>
                <w:b w:val="0"/>
                <w:sz w:val="22"/>
                <w:szCs w:val="22"/>
              </w:rPr>
              <w:t>Dekoratif Süsleme Teknikleri</w:t>
            </w:r>
          </w:p>
        </w:tc>
        <w:tc>
          <w:tcPr>
            <w:tcW w:w="708" w:type="dxa"/>
            <w:tcBorders>
              <w:top w:val="single" w:sz="6" w:space="0" w:color="000000"/>
              <w:left w:val="single" w:sz="12" w:space="0" w:color="000000"/>
              <w:bottom w:val="single" w:sz="6" w:space="0" w:color="000000"/>
              <w:right w:val="single" w:sz="12" w:space="0" w:color="000000"/>
            </w:tcBorders>
            <w:vAlign w:val="center"/>
          </w:tcPr>
          <w:p w14:paraId="618F39E3" w14:textId="77777777" w:rsidR="00525B26" w:rsidRPr="00525B26" w:rsidRDefault="00525B26" w:rsidP="007C221D">
            <w:pPr>
              <w:rPr>
                <w:rFonts w:cs="Times New Roman"/>
              </w:rPr>
            </w:pPr>
            <w:r w:rsidRPr="00525B26">
              <w:rPr>
                <w:rFonts w:cs="Times New Roman"/>
              </w:rPr>
              <w:t>1</w:t>
            </w:r>
          </w:p>
        </w:tc>
        <w:tc>
          <w:tcPr>
            <w:tcW w:w="993" w:type="dxa"/>
            <w:tcBorders>
              <w:top w:val="single" w:sz="6" w:space="0" w:color="000000"/>
              <w:left w:val="single" w:sz="12" w:space="0" w:color="000000"/>
              <w:bottom w:val="single" w:sz="6" w:space="0" w:color="000000"/>
              <w:right w:val="single" w:sz="12" w:space="0" w:color="000000"/>
            </w:tcBorders>
            <w:vAlign w:val="center"/>
          </w:tcPr>
          <w:p w14:paraId="4EACB5EC" w14:textId="77777777" w:rsidR="00525B26" w:rsidRPr="00525B26" w:rsidRDefault="00525B26" w:rsidP="007C221D">
            <w:pPr>
              <w:rPr>
                <w:rFonts w:cs="Times New Roman"/>
              </w:rPr>
            </w:pPr>
            <w:r w:rsidRPr="00525B26">
              <w:rPr>
                <w:rFonts w:cs="Times New Roman"/>
              </w:rPr>
              <w:t>23</w:t>
            </w:r>
          </w:p>
        </w:tc>
        <w:tc>
          <w:tcPr>
            <w:tcW w:w="708" w:type="dxa"/>
            <w:tcBorders>
              <w:top w:val="single" w:sz="6" w:space="0" w:color="000000"/>
              <w:left w:val="single" w:sz="12" w:space="0" w:color="000000"/>
              <w:bottom w:val="single" w:sz="6" w:space="0" w:color="000000"/>
              <w:right w:val="single" w:sz="12" w:space="0" w:color="000000"/>
            </w:tcBorders>
            <w:vAlign w:val="center"/>
          </w:tcPr>
          <w:p w14:paraId="52CBED42" w14:textId="77777777" w:rsidR="00525B26" w:rsidRPr="00525B26" w:rsidRDefault="00525B26" w:rsidP="007C221D">
            <w:pPr>
              <w:rPr>
                <w:rFonts w:cs="Times New Roman"/>
              </w:rPr>
            </w:pPr>
            <w:r w:rsidRPr="00525B26">
              <w:rPr>
                <w:rFonts w:cs="Times New Roman"/>
              </w:rPr>
              <w:t>2</w:t>
            </w:r>
          </w:p>
        </w:tc>
        <w:tc>
          <w:tcPr>
            <w:tcW w:w="851" w:type="dxa"/>
            <w:tcBorders>
              <w:top w:val="single" w:sz="2" w:space="0" w:color="000000"/>
              <w:left w:val="single" w:sz="12" w:space="0" w:color="000000"/>
              <w:bottom w:val="single" w:sz="2" w:space="0" w:color="000000"/>
              <w:right w:val="single" w:sz="12" w:space="0" w:color="000000"/>
            </w:tcBorders>
            <w:vAlign w:val="center"/>
          </w:tcPr>
          <w:p w14:paraId="7459E499" w14:textId="77777777" w:rsidR="00525B26" w:rsidRPr="00525B26" w:rsidRDefault="00525B26" w:rsidP="007C221D">
            <w:pPr>
              <w:rPr>
                <w:rFonts w:cs="Times New Roman"/>
              </w:rPr>
            </w:pPr>
            <w:r w:rsidRPr="00525B26">
              <w:rPr>
                <w:rFonts w:cs="Times New Roman"/>
              </w:rPr>
              <w:t>1</w:t>
            </w:r>
          </w:p>
        </w:tc>
        <w:tc>
          <w:tcPr>
            <w:tcW w:w="871" w:type="dxa"/>
            <w:tcBorders>
              <w:top w:val="single" w:sz="6" w:space="0" w:color="000000"/>
              <w:left w:val="single" w:sz="12" w:space="0" w:color="000000"/>
              <w:bottom w:val="single" w:sz="6" w:space="0" w:color="000000"/>
              <w:right w:val="single" w:sz="12" w:space="0" w:color="000000"/>
            </w:tcBorders>
            <w:vAlign w:val="center"/>
          </w:tcPr>
          <w:p w14:paraId="37A3C9CD" w14:textId="77777777" w:rsidR="00525B26" w:rsidRPr="00525B26" w:rsidRDefault="00525B26" w:rsidP="007C221D">
            <w:pPr>
              <w:rPr>
                <w:rFonts w:cs="Times New Roman"/>
              </w:rPr>
            </w:pPr>
            <w:r w:rsidRPr="00525B26">
              <w:rPr>
                <w:rFonts w:cs="Times New Roman"/>
              </w:rPr>
              <w:t>0</w:t>
            </w:r>
          </w:p>
        </w:tc>
        <w:tc>
          <w:tcPr>
            <w:tcW w:w="533" w:type="dxa"/>
            <w:tcBorders>
              <w:top w:val="single" w:sz="6" w:space="0" w:color="000000"/>
              <w:left w:val="single" w:sz="12" w:space="0" w:color="000000"/>
              <w:bottom w:val="single" w:sz="6" w:space="0" w:color="000000"/>
              <w:right w:val="single" w:sz="12" w:space="0" w:color="000000"/>
            </w:tcBorders>
            <w:vAlign w:val="center"/>
          </w:tcPr>
          <w:p w14:paraId="21819FDB" w14:textId="77777777" w:rsidR="00525B26" w:rsidRPr="00525B26" w:rsidRDefault="00525B26" w:rsidP="007C221D">
            <w:pPr>
              <w:rPr>
                <w:rFonts w:cs="Times New Roman"/>
              </w:rPr>
            </w:pPr>
          </w:p>
        </w:tc>
        <w:tc>
          <w:tcPr>
            <w:tcW w:w="743" w:type="dxa"/>
            <w:tcBorders>
              <w:top w:val="single" w:sz="6" w:space="0" w:color="000000"/>
              <w:left w:val="single" w:sz="12" w:space="0" w:color="000000"/>
              <w:bottom w:val="single" w:sz="6" w:space="0" w:color="000000"/>
            </w:tcBorders>
            <w:vAlign w:val="center"/>
          </w:tcPr>
          <w:p w14:paraId="04DE5AFF" w14:textId="77777777" w:rsidR="00525B26" w:rsidRPr="00525B26" w:rsidRDefault="00525B26" w:rsidP="007C221D">
            <w:pPr>
              <w:rPr>
                <w:rFonts w:cs="Times New Roman"/>
              </w:rPr>
            </w:pPr>
            <w:r w:rsidRPr="00525B26">
              <w:rPr>
                <w:rFonts w:cs="Times New Roman"/>
              </w:rPr>
              <w:t>4</w:t>
            </w:r>
          </w:p>
        </w:tc>
      </w:tr>
      <w:tr w:rsidR="00525B26" w:rsidRPr="00525B26" w14:paraId="785AA1B7" w14:textId="77777777" w:rsidTr="00C66D10">
        <w:trPr>
          <w:trHeight w:hRule="exact" w:val="463"/>
          <w:jc w:val="center"/>
        </w:trPr>
        <w:tc>
          <w:tcPr>
            <w:tcW w:w="1098" w:type="dxa"/>
            <w:tcBorders>
              <w:top w:val="single" w:sz="6" w:space="0" w:color="000000"/>
              <w:bottom w:val="single" w:sz="6" w:space="0" w:color="000000"/>
              <w:right w:val="single" w:sz="12" w:space="0" w:color="000000"/>
            </w:tcBorders>
            <w:vAlign w:val="center"/>
          </w:tcPr>
          <w:p w14:paraId="2AD76748" w14:textId="77777777" w:rsidR="00525B26" w:rsidRPr="00525B26" w:rsidRDefault="00525B26" w:rsidP="007C221D">
            <w:pPr>
              <w:rPr>
                <w:rFonts w:cs="Times New Roman"/>
              </w:rPr>
            </w:pPr>
            <w:r w:rsidRPr="00525B26">
              <w:rPr>
                <w:rStyle w:val="Gvdemetni7ptKalnDeil"/>
                <w:rFonts w:eastAsiaTheme="majorEastAsia"/>
                <w:b w:val="0"/>
                <w:sz w:val="22"/>
                <w:szCs w:val="22"/>
              </w:rPr>
              <w:t>MDS-3106</w:t>
            </w:r>
          </w:p>
        </w:tc>
        <w:tc>
          <w:tcPr>
            <w:tcW w:w="3276" w:type="dxa"/>
            <w:tcBorders>
              <w:top w:val="single" w:sz="6" w:space="0" w:color="000000"/>
              <w:left w:val="single" w:sz="12" w:space="0" w:color="000000"/>
              <w:bottom w:val="single" w:sz="6" w:space="0" w:color="000000"/>
              <w:right w:val="single" w:sz="12" w:space="0" w:color="000000"/>
            </w:tcBorders>
            <w:vAlign w:val="center"/>
          </w:tcPr>
          <w:p w14:paraId="24A1EF14" w14:textId="77777777" w:rsidR="00525B26" w:rsidRPr="00525B26" w:rsidRDefault="00525B26" w:rsidP="007C221D">
            <w:pPr>
              <w:rPr>
                <w:rStyle w:val="Gvdemetni7ptKalnDeil"/>
                <w:rFonts w:eastAsiaTheme="majorEastAsia"/>
                <w:b w:val="0"/>
                <w:sz w:val="22"/>
                <w:szCs w:val="22"/>
              </w:rPr>
            </w:pPr>
            <w:r w:rsidRPr="00525B26">
              <w:rPr>
                <w:rStyle w:val="Gvdemetni7ptKalnDeil"/>
                <w:rFonts w:eastAsiaTheme="majorEastAsia"/>
                <w:b w:val="0"/>
                <w:sz w:val="22"/>
                <w:szCs w:val="22"/>
              </w:rPr>
              <w:t>Bilgisayar Destekli Tasarım</w:t>
            </w:r>
          </w:p>
        </w:tc>
        <w:tc>
          <w:tcPr>
            <w:tcW w:w="708" w:type="dxa"/>
            <w:tcBorders>
              <w:top w:val="single" w:sz="6" w:space="0" w:color="000000"/>
              <w:left w:val="single" w:sz="12" w:space="0" w:color="000000"/>
              <w:bottom w:val="single" w:sz="6" w:space="0" w:color="000000"/>
              <w:right w:val="single" w:sz="12" w:space="0" w:color="000000"/>
            </w:tcBorders>
            <w:vAlign w:val="center"/>
          </w:tcPr>
          <w:p w14:paraId="735D9566" w14:textId="77777777" w:rsidR="00525B26" w:rsidRPr="00525B26" w:rsidRDefault="00525B26" w:rsidP="007C221D">
            <w:pPr>
              <w:rPr>
                <w:rFonts w:cs="Times New Roman"/>
              </w:rPr>
            </w:pPr>
            <w:r w:rsidRPr="00525B26">
              <w:rPr>
                <w:rFonts w:cs="Times New Roman"/>
              </w:rPr>
              <w:t>1</w:t>
            </w:r>
          </w:p>
        </w:tc>
        <w:tc>
          <w:tcPr>
            <w:tcW w:w="993" w:type="dxa"/>
            <w:tcBorders>
              <w:top w:val="single" w:sz="6" w:space="0" w:color="000000"/>
              <w:left w:val="single" w:sz="12" w:space="0" w:color="000000"/>
              <w:bottom w:val="single" w:sz="6" w:space="0" w:color="000000"/>
              <w:right w:val="single" w:sz="12" w:space="0" w:color="000000"/>
            </w:tcBorders>
            <w:vAlign w:val="center"/>
          </w:tcPr>
          <w:p w14:paraId="683960AA" w14:textId="77777777" w:rsidR="00525B26" w:rsidRPr="00525B26" w:rsidRDefault="00525B26" w:rsidP="007C221D">
            <w:pPr>
              <w:rPr>
                <w:rFonts w:cs="Times New Roman"/>
              </w:rPr>
            </w:pPr>
            <w:r w:rsidRPr="00525B26">
              <w:rPr>
                <w:rFonts w:cs="Times New Roman"/>
              </w:rPr>
              <w:t>23</w:t>
            </w:r>
          </w:p>
        </w:tc>
        <w:tc>
          <w:tcPr>
            <w:tcW w:w="708" w:type="dxa"/>
            <w:tcBorders>
              <w:top w:val="single" w:sz="6" w:space="0" w:color="000000"/>
              <w:left w:val="single" w:sz="12" w:space="0" w:color="000000"/>
              <w:bottom w:val="single" w:sz="6" w:space="0" w:color="000000"/>
              <w:right w:val="single" w:sz="12" w:space="0" w:color="000000"/>
            </w:tcBorders>
            <w:vAlign w:val="center"/>
          </w:tcPr>
          <w:p w14:paraId="7C3E4846" w14:textId="77777777" w:rsidR="00525B26" w:rsidRPr="00525B26" w:rsidRDefault="00525B26" w:rsidP="007C221D">
            <w:pPr>
              <w:rPr>
                <w:rFonts w:cs="Times New Roman"/>
              </w:rPr>
            </w:pPr>
            <w:r w:rsidRPr="00525B26">
              <w:rPr>
                <w:rFonts w:cs="Times New Roman"/>
              </w:rPr>
              <w:t>2</w:t>
            </w:r>
          </w:p>
        </w:tc>
        <w:tc>
          <w:tcPr>
            <w:tcW w:w="851" w:type="dxa"/>
            <w:tcBorders>
              <w:top w:val="single" w:sz="2" w:space="0" w:color="000000"/>
              <w:left w:val="single" w:sz="12" w:space="0" w:color="000000"/>
              <w:bottom w:val="single" w:sz="2" w:space="0" w:color="000000"/>
              <w:right w:val="single" w:sz="12" w:space="0" w:color="000000"/>
            </w:tcBorders>
            <w:vAlign w:val="center"/>
          </w:tcPr>
          <w:p w14:paraId="7C67A28E" w14:textId="77777777" w:rsidR="00525B26" w:rsidRPr="00525B26" w:rsidRDefault="00525B26" w:rsidP="007C221D">
            <w:pPr>
              <w:rPr>
                <w:rFonts w:cs="Times New Roman"/>
              </w:rPr>
            </w:pPr>
            <w:r w:rsidRPr="00525B26">
              <w:rPr>
                <w:rFonts w:cs="Times New Roman"/>
              </w:rPr>
              <w:t>1</w:t>
            </w:r>
          </w:p>
        </w:tc>
        <w:tc>
          <w:tcPr>
            <w:tcW w:w="871" w:type="dxa"/>
            <w:tcBorders>
              <w:top w:val="single" w:sz="6" w:space="0" w:color="000000"/>
              <w:left w:val="single" w:sz="12" w:space="0" w:color="000000"/>
              <w:bottom w:val="single" w:sz="6" w:space="0" w:color="000000"/>
              <w:right w:val="single" w:sz="12" w:space="0" w:color="000000"/>
            </w:tcBorders>
            <w:vAlign w:val="center"/>
          </w:tcPr>
          <w:p w14:paraId="2ED42ED4" w14:textId="77777777" w:rsidR="00525B26" w:rsidRPr="00525B26" w:rsidRDefault="00525B26" w:rsidP="007C221D">
            <w:pPr>
              <w:rPr>
                <w:rFonts w:cs="Times New Roman"/>
              </w:rPr>
            </w:pPr>
            <w:r w:rsidRPr="00525B26">
              <w:rPr>
                <w:rFonts w:cs="Times New Roman"/>
              </w:rPr>
              <w:t>0</w:t>
            </w:r>
          </w:p>
        </w:tc>
        <w:tc>
          <w:tcPr>
            <w:tcW w:w="533" w:type="dxa"/>
            <w:tcBorders>
              <w:top w:val="single" w:sz="6" w:space="0" w:color="000000"/>
              <w:left w:val="single" w:sz="12" w:space="0" w:color="000000"/>
              <w:bottom w:val="single" w:sz="6" w:space="0" w:color="000000"/>
              <w:right w:val="single" w:sz="12" w:space="0" w:color="000000"/>
            </w:tcBorders>
            <w:vAlign w:val="center"/>
          </w:tcPr>
          <w:p w14:paraId="1D153DA1" w14:textId="77777777" w:rsidR="00525B26" w:rsidRPr="00525B26" w:rsidRDefault="00525B26" w:rsidP="007C221D">
            <w:pPr>
              <w:rPr>
                <w:rFonts w:cs="Times New Roman"/>
              </w:rPr>
            </w:pPr>
          </w:p>
        </w:tc>
        <w:tc>
          <w:tcPr>
            <w:tcW w:w="743" w:type="dxa"/>
            <w:tcBorders>
              <w:top w:val="single" w:sz="6" w:space="0" w:color="000000"/>
              <w:left w:val="single" w:sz="12" w:space="0" w:color="000000"/>
              <w:bottom w:val="single" w:sz="6" w:space="0" w:color="000000"/>
            </w:tcBorders>
            <w:vAlign w:val="center"/>
          </w:tcPr>
          <w:p w14:paraId="52EA0F52" w14:textId="77777777" w:rsidR="00525B26" w:rsidRPr="00525B26" w:rsidRDefault="00525B26" w:rsidP="007C221D">
            <w:pPr>
              <w:rPr>
                <w:rFonts w:cs="Times New Roman"/>
              </w:rPr>
            </w:pPr>
            <w:r w:rsidRPr="00525B26">
              <w:rPr>
                <w:rFonts w:cs="Times New Roman"/>
              </w:rPr>
              <w:t>4</w:t>
            </w:r>
          </w:p>
        </w:tc>
      </w:tr>
      <w:tr w:rsidR="00525B26" w:rsidRPr="00525B26" w14:paraId="6A59AAFB" w14:textId="77777777" w:rsidTr="00C66D10">
        <w:trPr>
          <w:trHeight w:hRule="exact" w:val="463"/>
          <w:jc w:val="center"/>
        </w:trPr>
        <w:tc>
          <w:tcPr>
            <w:tcW w:w="1098" w:type="dxa"/>
            <w:tcBorders>
              <w:top w:val="single" w:sz="6" w:space="0" w:color="000000"/>
              <w:bottom w:val="single" w:sz="6" w:space="0" w:color="000000"/>
              <w:right w:val="single" w:sz="12" w:space="0" w:color="000000"/>
            </w:tcBorders>
            <w:vAlign w:val="center"/>
          </w:tcPr>
          <w:p w14:paraId="47FADD05" w14:textId="77777777" w:rsidR="00525B26" w:rsidRPr="00525B26" w:rsidRDefault="00525B26" w:rsidP="007C221D">
            <w:pPr>
              <w:rPr>
                <w:rFonts w:cs="Times New Roman"/>
              </w:rPr>
            </w:pPr>
            <w:r w:rsidRPr="00525B26">
              <w:rPr>
                <w:rStyle w:val="Gvdemetni7ptKalnDeil"/>
                <w:rFonts w:eastAsiaTheme="majorEastAsia"/>
                <w:b w:val="0"/>
                <w:sz w:val="22"/>
                <w:szCs w:val="22"/>
              </w:rPr>
              <w:t>MDS-3108</w:t>
            </w:r>
          </w:p>
        </w:tc>
        <w:tc>
          <w:tcPr>
            <w:tcW w:w="3276" w:type="dxa"/>
            <w:tcBorders>
              <w:top w:val="single" w:sz="6" w:space="0" w:color="000000"/>
              <w:left w:val="single" w:sz="12" w:space="0" w:color="000000"/>
              <w:bottom w:val="single" w:sz="6" w:space="0" w:color="000000"/>
              <w:right w:val="single" w:sz="12" w:space="0" w:color="000000"/>
            </w:tcBorders>
            <w:vAlign w:val="center"/>
          </w:tcPr>
          <w:p w14:paraId="7DFDE619" w14:textId="77777777" w:rsidR="00525B26" w:rsidRPr="00525B26" w:rsidRDefault="00525B26" w:rsidP="007C221D">
            <w:pPr>
              <w:rPr>
                <w:rStyle w:val="Gvdemetni7ptKalnDeil"/>
                <w:rFonts w:eastAsiaTheme="majorEastAsia"/>
                <w:b w:val="0"/>
                <w:sz w:val="22"/>
                <w:szCs w:val="22"/>
              </w:rPr>
            </w:pPr>
            <w:r w:rsidRPr="00525B26">
              <w:rPr>
                <w:rStyle w:val="Gvdemetni7ptKalnDeil"/>
                <w:rFonts w:eastAsiaTheme="majorEastAsia"/>
                <w:b w:val="0"/>
                <w:sz w:val="22"/>
                <w:szCs w:val="22"/>
              </w:rPr>
              <w:t>Mesleki Teknik Resim</w:t>
            </w:r>
          </w:p>
        </w:tc>
        <w:tc>
          <w:tcPr>
            <w:tcW w:w="708" w:type="dxa"/>
            <w:tcBorders>
              <w:top w:val="single" w:sz="6" w:space="0" w:color="000000"/>
              <w:left w:val="single" w:sz="12" w:space="0" w:color="000000"/>
              <w:bottom w:val="single" w:sz="6" w:space="0" w:color="000000"/>
              <w:right w:val="single" w:sz="12" w:space="0" w:color="000000"/>
            </w:tcBorders>
            <w:vAlign w:val="center"/>
          </w:tcPr>
          <w:p w14:paraId="107152C2" w14:textId="77777777" w:rsidR="00525B26" w:rsidRPr="00525B26" w:rsidRDefault="00525B26" w:rsidP="007C221D">
            <w:pPr>
              <w:rPr>
                <w:rFonts w:cs="Times New Roman"/>
              </w:rPr>
            </w:pPr>
            <w:r w:rsidRPr="00525B26">
              <w:rPr>
                <w:rFonts w:cs="Times New Roman"/>
              </w:rPr>
              <w:t>1</w:t>
            </w:r>
          </w:p>
        </w:tc>
        <w:tc>
          <w:tcPr>
            <w:tcW w:w="993" w:type="dxa"/>
            <w:tcBorders>
              <w:top w:val="single" w:sz="6" w:space="0" w:color="000000"/>
              <w:left w:val="single" w:sz="12" w:space="0" w:color="000000"/>
              <w:bottom w:val="single" w:sz="6" w:space="0" w:color="000000"/>
              <w:right w:val="single" w:sz="12" w:space="0" w:color="000000"/>
            </w:tcBorders>
            <w:vAlign w:val="center"/>
          </w:tcPr>
          <w:p w14:paraId="668091C0" w14:textId="77777777" w:rsidR="00525B26" w:rsidRPr="00525B26" w:rsidRDefault="00525B26" w:rsidP="007C221D">
            <w:pPr>
              <w:rPr>
                <w:rFonts w:cs="Times New Roman"/>
              </w:rPr>
            </w:pPr>
            <w:r w:rsidRPr="00525B26">
              <w:rPr>
                <w:rFonts w:cs="Times New Roman"/>
              </w:rPr>
              <w:t>23</w:t>
            </w:r>
          </w:p>
        </w:tc>
        <w:tc>
          <w:tcPr>
            <w:tcW w:w="708" w:type="dxa"/>
            <w:tcBorders>
              <w:top w:val="single" w:sz="6" w:space="0" w:color="000000"/>
              <w:left w:val="single" w:sz="12" w:space="0" w:color="000000"/>
              <w:bottom w:val="single" w:sz="6" w:space="0" w:color="000000"/>
              <w:right w:val="single" w:sz="12" w:space="0" w:color="000000"/>
            </w:tcBorders>
            <w:vAlign w:val="center"/>
          </w:tcPr>
          <w:p w14:paraId="6D645235" w14:textId="77777777" w:rsidR="00525B26" w:rsidRPr="00525B26" w:rsidRDefault="00525B26" w:rsidP="007C221D">
            <w:pPr>
              <w:rPr>
                <w:rFonts w:cs="Times New Roman"/>
              </w:rPr>
            </w:pPr>
            <w:r w:rsidRPr="00525B26">
              <w:rPr>
                <w:rFonts w:cs="Times New Roman"/>
              </w:rPr>
              <w:t>2</w:t>
            </w:r>
          </w:p>
        </w:tc>
        <w:tc>
          <w:tcPr>
            <w:tcW w:w="851" w:type="dxa"/>
            <w:tcBorders>
              <w:top w:val="single" w:sz="2" w:space="0" w:color="000000"/>
              <w:left w:val="single" w:sz="12" w:space="0" w:color="000000"/>
              <w:bottom w:val="single" w:sz="2" w:space="0" w:color="000000"/>
              <w:right w:val="single" w:sz="12" w:space="0" w:color="000000"/>
            </w:tcBorders>
            <w:vAlign w:val="center"/>
          </w:tcPr>
          <w:p w14:paraId="3CB2A4D4" w14:textId="77777777" w:rsidR="00525B26" w:rsidRPr="00525B26" w:rsidRDefault="00525B26" w:rsidP="007C221D">
            <w:pPr>
              <w:rPr>
                <w:rFonts w:cs="Times New Roman"/>
              </w:rPr>
            </w:pPr>
            <w:r w:rsidRPr="00525B26">
              <w:rPr>
                <w:rFonts w:cs="Times New Roman"/>
              </w:rPr>
              <w:t>1</w:t>
            </w:r>
          </w:p>
        </w:tc>
        <w:tc>
          <w:tcPr>
            <w:tcW w:w="871" w:type="dxa"/>
            <w:tcBorders>
              <w:top w:val="single" w:sz="6" w:space="0" w:color="000000"/>
              <w:left w:val="single" w:sz="12" w:space="0" w:color="000000"/>
              <w:bottom w:val="single" w:sz="6" w:space="0" w:color="000000"/>
              <w:right w:val="single" w:sz="12" w:space="0" w:color="000000"/>
            </w:tcBorders>
            <w:vAlign w:val="center"/>
          </w:tcPr>
          <w:p w14:paraId="2C6A304F" w14:textId="77777777" w:rsidR="00525B26" w:rsidRPr="00525B26" w:rsidRDefault="00525B26" w:rsidP="007C221D">
            <w:pPr>
              <w:rPr>
                <w:rFonts w:cs="Times New Roman"/>
              </w:rPr>
            </w:pPr>
            <w:r w:rsidRPr="00525B26">
              <w:rPr>
                <w:rFonts w:cs="Times New Roman"/>
              </w:rPr>
              <w:t>0</w:t>
            </w:r>
          </w:p>
        </w:tc>
        <w:tc>
          <w:tcPr>
            <w:tcW w:w="533" w:type="dxa"/>
            <w:tcBorders>
              <w:top w:val="single" w:sz="6" w:space="0" w:color="000000"/>
              <w:left w:val="single" w:sz="12" w:space="0" w:color="000000"/>
              <w:bottom w:val="single" w:sz="6" w:space="0" w:color="000000"/>
              <w:right w:val="single" w:sz="12" w:space="0" w:color="000000"/>
            </w:tcBorders>
            <w:vAlign w:val="center"/>
          </w:tcPr>
          <w:p w14:paraId="00CC11A2" w14:textId="77777777" w:rsidR="00525B26" w:rsidRPr="00525B26" w:rsidRDefault="00525B26" w:rsidP="007C221D">
            <w:pPr>
              <w:rPr>
                <w:rFonts w:cs="Times New Roman"/>
              </w:rPr>
            </w:pPr>
          </w:p>
        </w:tc>
        <w:tc>
          <w:tcPr>
            <w:tcW w:w="743" w:type="dxa"/>
            <w:tcBorders>
              <w:top w:val="single" w:sz="6" w:space="0" w:color="000000"/>
              <w:left w:val="single" w:sz="12" w:space="0" w:color="000000"/>
              <w:bottom w:val="single" w:sz="6" w:space="0" w:color="000000"/>
            </w:tcBorders>
            <w:vAlign w:val="center"/>
          </w:tcPr>
          <w:p w14:paraId="2FCD198B" w14:textId="77777777" w:rsidR="00525B26" w:rsidRPr="00525B26" w:rsidRDefault="00525B26" w:rsidP="007C221D">
            <w:pPr>
              <w:rPr>
                <w:rFonts w:cs="Times New Roman"/>
              </w:rPr>
            </w:pPr>
            <w:r w:rsidRPr="00525B26">
              <w:rPr>
                <w:rFonts w:cs="Times New Roman"/>
              </w:rPr>
              <w:t>4</w:t>
            </w:r>
          </w:p>
        </w:tc>
      </w:tr>
      <w:tr w:rsidR="00525B26" w:rsidRPr="00525B26" w14:paraId="201AE046" w14:textId="77777777" w:rsidTr="00C66D10">
        <w:trPr>
          <w:trHeight w:hRule="exact" w:val="463"/>
          <w:jc w:val="center"/>
        </w:trPr>
        <w:tc>
          <w:tcPr>
            <w:tcW w:w="1098" w:type="dxa"/>
            <w:tcBorders>
              <w:top w:val="single" w:sz="6" w:space="0" w:color="000000"/>
              <w:bottom w:val="single" w:sz="6" w:space="0" w:color="000000"/>
              <w:right w:val="single" w:sz="12" w:space="0" w:color="000000"/>
            </w:tcBorders>
            <w:vAlign w:val="center"/>
          </w:tcPr>
          <w:p w14:paraId="0D016173" w14:textId="77777777" w:rsidR="00525B26" w:rsidRPr="00525B26" w:rsidRDefault="00525B26" w:rsidP="007C221D">
            <w:pPr>
              <w:rPr>
                <w:rFonts w:cs="Times New Roman"/>
              </w:rPr>
            </w:pPr>
            <w:r w:rsidRPr="00525B26">
              <w:rPr>
                <w:rStyle w:val="Gvdemetni7ptKalnDeil"/>
                <w:rFonts w:eastAsiaTheme="majorEastAsia"/>
                <w:b w:val="0"/>
                <w:sz w:val="22"/>
                <w:szCs w:val="22"/>
              </w:rPr>
              <w:t>MDS-3110</w:t>
            </w:r>
          </w:p>
        </w:tc>
        <w:tc>
          <w:tcPr>
            <w:tcW w:w="3276" w:type="dxa"/>
            <w:tcBorders>
              <w:top w:val="single" w:sz="6" w:space="0" w:color="000000"/>
              <w:left w:val="single" w:sz="12" w:space="0" w:color="000000"/>
              <w:bottom w:val="single" w:sz="6" w:space="0" w:color="000000"/>
              <w:right w:val="single" w:sz="12" w:space="0" w:color="000000"/>
            </w:tcBorders>
            <w:vAlign w:val="center"/>
          </w:tcPr>
          <w:p w14:paraId="0904371F" w14:textId="77777777" w:rsidR="00525B26" w:rsidRPr="00525B26" w:rsidRDefault="00525B26" w:rsidP="007C221D">
            <w:pPr>
              <w:rPr>
                <w:rStyle w:val="Gvdemetni7ptKalnDeil"/>
                <w:rFonts w:eastAsiaTheme="majorEastAsia"/>
                <w:b w:val="0"/>
                <w:sz w:val="22"/>
                <w:szCs w:val="22"/>
              </w:rPr>
            </w:pPr>
            <w:r w:rsidRPr="00525B26">
              <w:rPr>
                <w:rStyle w:val="Gvdemetni7ptKalnDeil"/>
                <w:rFonts w:eastAsiaTheme="majorEastAsia"/>
                <w:b w:val="0"/>
                <w:sz w:val="22"/>
                <w:szCs w:val="22"/>
              </w:rPr>
              <w:t>Çini Teknikleri</w:t>
            </w:r>
          </w:p>
        </w:tc>
        <w:tc>
          <w:tcPr>
            <w:tcW w:w="708" w:type="dxa"/>
            <w:tcBorders>
              <w:top w:val="single" w:sz="6" w:space="0" w:color="000000"/>
              <w:left w:val="single" w:sz="12" w:space="0" w:color="000000"/>
              <w:bottom w:val="single" w:sz="6" w:space="0" w:color="000000"/>
              <w:right w:val="single" w:sz="12" w:space="0" w:color="000000"/>
            </w:tcBorders>
            <w:vAlign w:val="center"/>
          </w:tcPr>
          <w:p w14:paraId="01C35889" w14:textId="77777777" w:rsidR="00525B26" w:rsidRPr="00525B26" w:rsidRDefault="00525B26" w:rsidP="007C221D">
            <w:pPr>
              <w:rPr>
                <w:rFonts w:cs="Times New Roman"/>
              </w:rPr>
            </w:pPr>
            <w:r w:rsidRPr="00525B26">
              <w:rPr>
                <w:rFonts w:cs="Times New Roman"/>
              </w:rPr>
              <w:t>1</w:t>
            </w:r>
          </w:p>
        </w:tc>
        <w:tc>
          <w:tcPr>
            <w:tcW w:w="993" w:type="dxa"/>
            <w:tcBorders>
              <w:top w:val="single" w:sz="6" w:space="0" w:color="000000"/>
              <w:left w:val="single" w:sz="12" w:space="0" w:color="000000"/>
              <w:bottom w:val="single" w:sz="6" w:space="0" w:color="000000"/>
              <w:right w:val="single" w:sz="12" w:space="0" w:color="000000"/>
            </w:tcBorders>
            <w:vAlign w:val="center"/>
          </w:tcPr>
          <w:p w14:paraId="3E28430E" w14:textId="77777777" w:rsidR="00525B26" w:rsidRPr="00525B26" w:rsidRDefault="00525B26" w:rsidP="007C221D">
            <w:pPr>
              <w:rPr>
                <w:rFonts w:cs="Times New Roman"/>
              </w:rPr>
            </w:pPr>
            <w:r w:rsidRPr="00525B26">
              <w:rPr>
                <w:rFonts w:cs="Times New Roman"/>
              </w:rPr>
              <w:t>23</w:t>
            </w:r>
          </w:p>
        </w:tc>
        <w:tc>
          <w:tcPr>
            <w:tcW w:w="708" w:type="dxa"/>
            <w:tcBorders>
              <w:top w:val="single" w:sz="6" w:space="0" w:color="000000"/>
              <w:left w:val="single" w:sz="12" w:space="0" w:color="000000"/>
              <w:bottom w:val="single" w:sz="6" w:space="0" w:color="000000"/>
              <w:right w:val="single" w:sz="12" w:space="0" w:color="000000"/>
            </w:tcBorders>
            <w:vAlign w:val="center"/>
          </w:tcPr>
          <w:p w14:paraId="29A14E46" w14:textId="77777777" w:rsidR="00525B26" w:rsidRPr="00525B26" w:rsidRDefault="00525B26" w:rsidP="007C221D">
            <w:pPr>
              <w:rPr>
                <w:rFonts w:cs="Times New Roman"/>
              </w:rPr>
            </w:pPr>
            <w:r w:rsidRPr="00525B26">
              <w:rPr>
                <w:rFonts w:cs="Times New Roman"/>
              </w:rPr>
              <w:t>3</w:t>
            </w:r>
          </w:p>
        </w:tc>
        <w:tc>
          <w:tcPr>
            <w:tcW w:w="851" w:type="dxa"/>
            <w:tcBorders>
              <w:top w:val="single" w:sz="2" w:space="0" w:color="000000"/>
              <w:left w:val="single" w:sz="12" w:space="0" w:color="000000"/>
              <w:bottom w:val="single" w:sz="2" w:space="0" w:color="000000"/>
              <w:right w:val="single" w:sz="12" w:space="0" w:color="000000"/>
            </w:tcBorders>
            <w:vAlign w:val="center"/>
          </w:tcPr>
          <w:p w14:paraId="2C44AA46" w14:textId="77777777" w:rsidR="00525B26" w:rsidRPr="00525B26" w:rsidRDefault="00525B26" w:rsidP="007C221D">
            <w:pPr>
              <w:rPr>
                <w:rFonts w:cs="Times New Roman"/>
              </w:rPr>
            </w:pPr>
            <w:r w:rsidRPr="00525B26">
              <w:rPr>
                <w:rFonts w:cs="Times New Roman"/>
              </w:rPr>
              <w:t>1</w:t>
            </w:r>
          </w:p>
        </w:tc>
        <w:tc>
          <w:tcPr>
            <w:tcW w:w="871" w:type="dxa"/>
            <w:tcBorders>
              <w:top w:val="single" w:sz="6" w:space="0" w:color="000000"/>
              <w:left w:val="single" w:sz="12" w:space="0" w:color="000000"/>
              <w:bottom w:val="single" w:sz="6" w:space="0" w:color="000000"/>
              <w:right w:val="single" w:sz="12" w:space="0" w:color="000000"/>
            </w:tcBorders>
            <w:vAlign w:val="center"/>
          </w:tcPr>
          <w:p w14:paraId="614506E9" w14:textId="77777777" w:rsidR="00525B26" w:rsidRPr="00525B26" w:rsidRDefault="00525B26" w:rsidP="007C221D">
            <w:pPr>
              <w:rPr>
                <w:rFonts w:cs="Times New Roman"/>
              </w:rPr>
            </w:pPr>
            <w:r w:rsidRPr="00525B26">
              <w:rPr>
                <w:rFonts w:cs="Times New Roman"/>
              </w:rPr>
              <w:t>0</w:t>
            </w:r>
          </w:p>
        </w:tc>
        <w:tc>
          <w:tcPr>
            <w:tcW w:w="533" w:type="dxa"/>
            <w:tcBorders>
              <w:top w:val="single" w:sz="6" w:space="0" w:color="000000"/>
              <w:left w:val="single" w:sz="12" w:space="0" w:color="000000"/>
              <w:bottom w:val="single" w:sz="6" w:space="0" w:color="000000"/>
              <w:right w:val="single" w:sz="12" w:space="0" w:color="000000"/>
            </w:tcBorders>
            <w:vAlign w:val="center"/>
          </w:tcPr>
          <w:p w14:paraId="3026FD6D" w14:textId="77777777" w:rsidR="00525B26" w:rsidRPr="00525B26" w:rsidRDefault="00525B26" w:rsidP="007C221D">
            <w:pPr>
              <w:rPr>
                <w:rFonts w:cs="Times New Roman"/>
              </w:rPr>
            </w:pPr>
          </w:p>
        </w:tc>
        <w:tc>
          <w:tcPr>
            <w:tcW w:w="743" w:type="dxa"/>
            <w:tcBorders>
              <w:top w:val="single" w:sz="6" w:space="0" w:color="000000"/>
              <w:left w:val="single" w:sz="12" w:space="0" w:color="000000"/>
              <w:bottom w:val="single" w:sz="6" w:space="0" w:color="000000"/>
            </w:tcBorders>
            <w:vAlign w:val="center"/>
          </w:tcPr>
          <w:p w14:paraId="62D4FDD6" w14:textId="77777777" w:rsidR="00525B26" w:rsidRPr="00525B26" w:rsidRDefault="00525B26" w:rsidP="007C221D">
            <w:pPr>
              <w:rPr>
                <w:rFonts w:cs="Times New Roman"/>
              </w:rPr>
            </w:pPr>
            <w:r w:rsidRPr="00525B26">
              <w:rPr>
                <w:rFonts w:cs="Times New Roman"/>
              </w:rPr>
              <w:t>5</w:t>
            </w:r>
          </w:p>
        </w:tc>
      </w:tr>
      <w:tr w:rsidR="00525B26" w:rsidRPr="00525B26" w14:paraId="16CC16EF" w14:textId="77777777" w:rsidTr="00C66D10">
        <w:trPr>
          <w:trHeight w:hRule="exact" w:val="463"/>
          <w:jc w:val="center"/>
        </w:trPr>
        <w:tc>
          <w:tcPr>
            <w:tcW w:w="1098" w:type="dxa"/>
            <w:tcBorders>
              <w:top w:val="single" w:sz="6" w:space="0" w:color="000000"/>
              <w:bottom w:val="single" w:sz="6" w:space="0" w:color="000000"/>
              <w:right w:val="single" w:sz="12" w:space="0" w:color="000000"/>
            </w:tcBorders>
            <w:vAlign w:val="center"/>
          </w:tcPr>
          <w:p w14:paraId="421A95A0" w14:textId="77777777" w:rsidR="00525B26" w:rsidRPr="00525B26" w:rsidRDefault="00525B26" w:rsidP="007C221D">
            <w:pPr>
              <w:rPr>
                <w:rFonts w:cs="Times New Roman"/>
              </w:rPr>
            </w:pPr>
            <w:r w:rsidRPr="00525B26">
              <w:rPr>
                <w:rStyle w:val="Gvdemetni7ptKalnDeil"/>
                <w:rFonts w:eastAsiaTheme="majorEastAsia"/>
                <w:b w:val="0"/>
                <w:sz w:val="22"/>
                <w:szCs w:val="22"/>
              </w:rPr>
              <w:t>MDS-3112</w:t>
            </w:r>
          </w:p>
        </w:tc>
        <w:tc>
          <w:tcPr>
            <w:tcW w:w="3276" w:type="dxa"/>
            <w:tcBorders>
              <w:top w:val="single" w:sz="6" w:space="0" w:color="000000"/>
              <w:left w:val="single" w:sz="12" w:space="0" w:color="000000"/>
              <w:bottom w:val="single" w:sz="6" w:space="0" w:color="000000"/>
              <w:right w:val="single" w:sz="12" w:space="0" w:color="000000"/>
            </w:tcBorders>
            <w:vAlign w:val="center"/>
          </w:tcPr>
          <w:p w14:paraId="10EAFDCF" w14:textId="77777777" w:rsidR="00525B26" w:rsidRPr="00525B26" w:rsidRDefault="00525B26" w:rsidP="007C221D">
            <w:pPr>
              <w:rPr>
                <w:rStyle w:val="Gvdemetni7ptKalnDeil"/>
                <w:rFonts w:eastAsiaTheme="majorEastAsia"/>
                <w:b w:val="0"/>
                <w:sz w:val="22"/>
                <w:szCs w:val="22"/>
              </w:rPr>
            </w:pPr>
            <w:r w:rsidRPr="00525B26">
              <w:rPr>
                <w:rStyle w:val="Gvdemetni7ptKalnDeil"/>
                <w:rFonts w:eastAsiaTheme="majorEastAsia"/>
                <w:b w:val="0"/>
                <w:sz w:val="22"/>
                <w:szCs w:val="22"/>
              </w:rPr>
              <w:t>El Sanatlarında Desen</w:t>
            </w:r>
          </w:p>
        </w:tc>
        <w:tc>
          <w:tcPr>
            <w:tcW w:w="708" w:type="dxa"/>
            <w:tcBorders>
              <w:top w:val="single" w:sz="6" w:space="0" w:color="000000"/>
              <w:left w:val="single" w:sz="12" w:space="0" w:color="000000"/>
              <w:bottom w:val="single" w:sz="6" w:space="0" w:color="000000"/>
              <w:right w:val="single" w:sz="12" w:space="0" w:color="000000"/>
            </w:tcBorders>
            <w:vAlign w:val="center"/>
          </w:tcPr>
          <w:p w14:paraId="2217AA25" w14:textId="77777777" w:rsidR="00525B26" w:rsidRPr="00525B26" w:rsidRDefault="00525B26" w:rsidP="007C221D">
            <w:pPr>
              <w:rPr>
                <w:rFonts w:cs="Times New Roman"/>
              </w:rPr>
            </w:pPr>
            <w:r w:rsidRPr="00525B26">
              <w:rPr>
                <w:rFonts w:cs="Times New Roman"/>
              </w:rPr>
              <w:t>1</w:t>
            </w:r>
          </w:p>
        </w:tc>
        <w:tc>
          <w:tcPr>
            <w:tcW w:w="993" w:type="dxa"/>
            <w:tcBorders>
              <w:top w:val="single" w:sz="6" w:space="0" w:color="000000"/>
              <w:left w:val="single" w:sz="12" w:space="0" w:color="000000"/>
              <w:bottom w:val="single" w:sz="6" w:space="0" w:color="000000"/>
              <w:right w:val="single" w:sz="12" w:space="0" w:color="000000"/>
            </w:tcBorders>
            <w:vAlign w:val="center"/>
          </w:tcPr>
          <w:p w14:paraId="00E70CE9" w14:textId="77777777" w:rsidR="00525B26" w:rsidRPr="00525B26" w:rsidRDefault="00525B26" w:rsidP="007C221D">
            <w:pPr>
              <w:rPr>
                <w:rFonts w:cs="Times New Roman"/>
              </w:rPr>
            </w:pPr>
            <w:r w:rsidRPr="00525B26">
              <w:rPr>
                <w:rFonts w:cs="Times New Roman"/>
              </w:rPr>
              <w:t>23</w:t>
            </w:r>
          </w:p>
        </w:tc>
        <w:tc>
          <w:tcPr>
            <w:tcW w:w="708" w:type="dxa"/>
            <w:tcBorders>
              <w:top w:val="single" w:sz="6" w:space="0" w:color="000000"/>
              <w:left w:val="single" w:sz="12" w:space="0" w:color="000000"/>
              <w:bottom w:val="single" w:sz="6" w:space="0" w:color="000000"/>
              <w:right w:val="single" w:sz="12" w:space="0" w:color="000000"/>
            </w:tcBorders>
            <w:vAlign w:val="center"/>
          </w:tcPr>
          <w:p w14:paraId="3AE6F45A" w14:textId="77777777" w:rsidR="00525B26" w:rsidRPr="00525B26" w:rsidRDefault="00525B26" w:rsidP="007C221D">
            <w:pPr>
              <w:rPr>
                <w:rFonts w:cs="Times New Roman"/>
              </w:rPr>
            </w:pPr>
            <w:r w:rsidRPr="00525B26">
              <w:rPr>
                <w:rFonts w:cs="Times New Roman"/>
              </w:rPr>
              <w:t>2</w:t>
            </w:r>
          </w:p>
        </w:tc>
        <w:tc>
          <w:tcPr>
            <w:tcW w:w="851" w:type="dxa"/>
            <w:tcBorders>
              <w:top w:val="single" w:sz="2" w:space="0" w:color="000000"/>
              <w:left w:val="single" w:sz="12" w:space="0" w:color="000000"/>
              <w:bottom w:val="single" w:sz="2" w:space="0" w:color="000000"/>
              <w:right w:val="single" w:sz="12" w:space="0" w:color="000000"/>
            </w:tcBorders>
            <w:vAlign w:val="center"/>
          </w:tcPr>
          <w:p w14:paraId="4938F2E5" w14:textId="77777777" w:rsidR="00525B26" w:rsidRPr="00525B26" w:rsidRDefault="00525B26" w:rsidP="007C221D">
            <w:pPr>
              <w:rPr>
                <w:rFonts w:cs="Times New Roman"/>
              </w:rPr>
            </w:pPr>
            <w:r w:rsidRPr="00525B26">
              <w:rPr>
                <w:rFonts w:cs="Times New Roman"/>
              </w:rPr>
              <w:t>1</w:t>
            </w:r>
          </w:p>
        </w:tc>
        <w:tc>
          <w:tcPr>
            <w:tcW w:w="871" w:type="dxa"/>
            <w:tcBorders>
              <w:top w:val="single" w:sz="6" w:space="0" w:color="000000"/>
              <w:left w:val="single" w:sz="12" w:space="0" w:color="000000"/>
              <w:bottom w:val="single" w:sz="6" w:space="0" w:color="000000"/>
              <w:right w:val="single" w:sz="12" w:space="0" w:color="000000"/>
            </w:tcBorders>
            <w:vAlign w:val="center"/>
          </w:tcPr>
          <w:p w14:paraId="28CB0419" w14:textId="77777777" w:rsidR="00525B26" w:rsidRPr="00525B26" w:rsidRDefault="00525B26" w:rsidP="007C221D">
            <w:pPr>
              <w:rPr>
                <w:rFonts w:cs="Times New Roman"/>
              </w:rPr>
            </w:pPr>
            <w:r w:rsidRPr="00525B26">
              <w:rPr>
                <w:rFonts w:cs="Times New Roman"/>
              </w:rPr>
              <w:t>0</w:t>
            </w:r>
          </w:p>
        </w:tc>
        <w:tc>
          <w:tcPr>
            <w:tcW w:w="533" w:type="dxa"/>
            <w:tcBorders>
              <w:top w:val="single" w:sz="6" w:space="0" w:color="000000"/>
              <w:left w:val="single" w:sz="12" w:space="0" w:color="000000"/>
              <w:bottom w:val="single" w:sz="6" w:space="0" w:color="000000"/>
              <w:right w:val="single" w:sz="12" w:space="0" w:color="000000"/>
            </w:tcBorders>
            <w:vAlign w:val="center"/>
          </w:tcPr>
          <w:p w14:paraId="0F6902CF" w14:textId="77777777" w:rsidR="00525B26" w:rsidRPr="00525B26" w:rsidRDefault="00525B26" w:rsidP="007C221D">
            <w:pPr>
              <w:rPr>
                <w:rFonts w:cs="Times New Roman"/>
              </w:rPr>
            </w:pPr>
          </w:p>
        </w:tc>
        <w:tc>
          <w:tcPr>
            <w:tcW w:w="743" w:type="dxa"/>
            <w:tcBorders>
              <w:top w:val="single" w:sz="6" w:space="0" w:color="000000"/>
              <w:left w:val="single" w:sz="12" w:space="0" w:color="000000"/>
              <w:bottom w:val="single" w:sz="6" w:space="0" w:color="000000"/>
            </w:tcBorders>
            <w:vAlign w:val="center"/>
          </w:tcPr>
          <w:p w14:paraId="4A9D7CDD" w14:textId="77777777" w:rsidR="00525B26" w:rsidRPr="00525B26" w:rsidRDefault="00525B26" w:rsidP="007C221D">
            <w:pPr>
              <w:rPr>
                <w:rFonts w:cs="Times New Roman"/>
              </w:rPr>
            </w:pPr>
            <w:r w:rsidRPr="00525B26">
              <w:rPr>
                <w:rFonts w:cs="Times New Roman"/>
              </w:rPr>
              <w:t>3</w:t>
            </w:r>
          </w:p>
        </w:tc>
      </w:tr>
      <w:tr w:rsidR="00525B26" w:rsidRPr="00525B26" w14:paraId="0EDCEA45" w14:textId="77777777" w:rsidTr="00C66D10">
        <w:trPr>
          <w:trHeight w:hRule="exact" w:val="338"/>
          <w:jc w:val="center"/>
        </w:trPr>
        <w:tc>
          <w:tcPr>
            <w:tcW w:w="1098" w:type="dxa"/>
            <w:tcBorders>
              <w:top w:val="single" w:sz="6" w:space="0" w:color="000000"/>
              <w:bottom w:val="single" w:sz="6" w:space="0" w:color="000000"/>
              <w:right w:val="single" w:sz="12" w:space="0" w:color="000000"/>
            </w:tcBorders>
            <w:vAlign w:val="center"/>
          </w:tcPr>
          <w:p w14:paraId="2E9890D6" w14:textId="77777777" w:rsidR="00525B26" w:rsidRPr="00525B26" w:rsidRDefault="00525B26" w:rsidP="007C221D">
            <w:pPr>
              <w:rPr>
                <w:rFonts w:cs="Times New Roman"/>
              </w:rPr>
            </w:pPr>
            <w:r w:rsidRPr="00525B26">
              <w:rPr>
                <w:rStyle w:val="Gvdemetni7ptKalnDeil"/>
                <w:rFonts w:eastAsiaTheme="majorEastAsia"/>
                <w:b w:val="0"/>
                <w:sz w:val="22"/>
                <w:szCs w:val="22"/>
              </w:rPr>
              <w:t>MDS-3114</w:t>
            </w:r>
          </w:p>
        </w:tc>
        <w:tc>
          <w:tcPr>
            <w:tcW w:w="3276" w:type="dxa"/>
            <w:tcBorders>
              <w:top w:val="single" w:sz="6" w:space="0" w:color="000000"/>
              <w:left w:val="single" w:sz="12" w:space="0" w:color="000000"/>
              <w:bottom w:val="single" w:sz="6" w:space="0" w:color="000000"/>
              <w:right w:val="single" w:sz="12" w:space="0" w:color="000000"/>
            </w:tcBorders>
            <w:vAlign w:val="center"/>
          </w:tcPr>
          <w:p w14:paraId="2DF93C8F" w14:textId="77777777" w:rsidR="00525B26" w:rsidRPr="00525B26" w:rsidRDefault="00525B26" w:rsidP="007C221D">
            <w:pPr>
              <w:rPr>
                <w:rStyle w:val="Gvdemetni7ptKalnDeil"/>
                <w:rFonts w:eastAsiaTheme="majorEastAsia"/>
                <w:b w:val="0"/>
                <w:sz w:val="22"/>
                <w:szCs w:val="22"/>
              </w:rPr>
            </w:pPr>
            <w:r w:rsidRPr="00525B26">
              <w:rPr>
                <w:rStyle w:val="Gvdemetni7ptKalnDeil"/>
                <w:rFonts w:eastAsiaTheme="majorEastAsia"/>
                <w:b w:val="0"/>
                <w:sz w:val="22"/>
                <w:szCs w:val="22"/>
              </w:rPr>
              <w:t>Alan Araştırması</w:t>
            </w:r>
          </w:p>
        </w:tc>
        <w:tc>
          <w:tcPr>
            <w:tcW w:w="708" w:type="dxa"/>
            <w:tcBorders>
              <w:top w:val="single" w:sz="6" w:space="0" w:color="000000"/>
              <w:left w:val="single" w:sz="12" w:space="0" w:color="000000"/>
              <w:bottom w:val="single" w:sz="6" w:space="0" w:color="000000"/>
              <w:right w:val="single" w:sz="12" w:space="0" w:color="000000"/>
            </w:tcBorders>
            <w:vAlign w:val="center"/>
          </w:tcPr>
          <w:p w14:paraId="4D94F31E" w14:textId="77777777" w:rsidR="00525B26" w:rsidRPr="00525B26" w:rsidRDefault="00525B26" w:rsidP="007C221D">
            <w:pPr>
              <w:rPr>
                <w:rFonts w:cs="Times New Roman"/>
              </w:rPr>
            </w:pPr>
            <w:r w:rsidRPr="00525B26">
              <w:rPr>
                <w:rFonts w:cs="Times New Roman"/>
              </w:rPr>
              <w:t>1</w:t>
            </w:r>
          </w:p>
        </w:tc>
        <w:tc>
          <w:tcPr>
            <w:tcW w:w="993" w:type="dxa"/>
            <w:tcBorders>
              <w:top w:val="single" w:sz="6" w:space="0" w:color="000000"/>
              <w:left w:val="single" w:sz="12" w:space="0" w:color="000000"/>
              <w:bottom w:val="single" w:sz="6" w:space="0" w:color="000000"/>
              <w:right w:val="single" w:sz="12" w:space="0" w:color="000000"/>
            </w:tcBorders>
            <w:vAlign w:val="center"/>
          </w:tcPr>
          <w:p w14:paraId="663FB670" w14:textId="77777777" w:rsidR="00525B26" w:rsidRPr="00525B26" w:rsidRDefault="00525B26" w:rsidP="007C221D">
            <w:pPr>
              <w:rPr>
                <w:rFonts w:cs="Times New Roman"/>
              </w:rPr>
            </w:pPr>
            <w:r w:rsidRPr="00525B26">
              <w:rPr>
                <w:rFonts w:cs="Times New Roman"/>
              </w:rPr>
              <w:t>23</w:t>
            </w:r>
          </w:p>
        </w:tc>
        <w:tc>
          <w:tcPr>
            <w:tcW w:w="708" w:type="dxa"/>
            <w:tcBorders>
              <w:top w:val="single" w:sz="6" w:space="0" w:color="000000"/>
              <w:left w:val="single" w:sz="12" w:space="0" w:color="000000"/>
              <w:bottom w:val="single" w:sz="6" w:space="0" w:color="000000"/>
              <w:right w:val="single" w:sz="12" w:space="0" w:color="000000"/>
            </w:tcBorders>
            <w:vAlign w:val="center"/>
          </w:tcPr>
          <w:p w14:paraId="3546E026" w14:textId="77777777" w:rsidR="00525B26" w:rsidRPr="00525B26" w:rsidRDefault="00525B26" w:rsidP="007C221D">
            <w:pPr>
              <w:rPr>
                <w:rFonts w:cs="Times New Roman"/>
              </w:rPr>
            </w:pPr>
            <w:r w:rsidRPr="00525B26">
              <w:rPr>
                <w:rFonts w:cs="Times New Roman"/>
              </w:rPr>
              <w:t>2</w:t>
            </w:r>
          </w:p>
        </w:tc>
        <w:tc>
          <w:tcPr>
            <w:tcW w:w="851" w:type="dxa"/>
            <w:tcBorders>
              <w:top w:val="single" w:sz="2" w:space="0" w:color="000000"/>
              <w:left w:val="single" w:sz="12" w:space="0" w:color="000000"/>
              <w:bottom w:val="single" w:sz="2" w:space="0" w:color="000000"/>
              <w:right w:val="single" w:sz="12" w:space="0" w:color="000000"/>
            </w:tcBorders>
            <w:vAlign w:val="center"/>
          </w:tcPr>
          <w:p w14:paraId="7B11D623" w14:textId="77777777" w:rsidR="00525B26" w:rsidRPr="00525B26" w:rsidRDefault="00525B26" w:rsidP="007C221D">
            <w:pPr>
              <w:rPr>
                <w:rFonts w:cs="Times New Roman"/>
              </w:rPr>
            </w:pPr>
            <w:r w:rsidRPr="00525B26">
              <w:rPr>
                <w:rFonts w:cs="Times New Roman"/>
              </w:rPr>
              <w:t>1</w:t>
            </w:r>
          </w:p>
        </w:tc>
        <w:tc>
          <w:tcPr>
            <w:tcW w:w="871" w:type="dxa"/>
            <w:tcBorders>
              <w:top w:val="single" w:sz="6" w:space="0" w:color="000000"/>
              <w:left w:val="single" w:sz="12" w:space="0" w:color="000000"/>
              <w:bottom w:val="single" w:sz="6" w:space="0" w:color="000000"/>
              <w:right w:val="single" w:sz="12" w:space="0" w:color="000000"/>
            </w:tcBorders>
            <w:vAlign w:val="center"/>
          </w:tcPr>
          <w:p w14:paraId="7650EFBA" w14:textId="77777777" w:rsidR="00525B26" w:rsidRPr="00525B26" w:rsidRDefault="00525B26" w:rsidP="007C221D">
            <w:pPr>
              <w:rPr>
                <w:rFonts w:cs="Times New Roman"/>
              </w:rPr>
            </w:pPr>
            <w:r w:rsidRPr="00525B26">
              <w:rPr>
                <w:rFonts w:cs="Times New Roman"/>
              </w:rPr>
              <w:t>0</w:t>
            </w:r>
          </w:p>
        </w:tc>
        <w:tc>
          <w:tcPr>
            <w:tcW w:w="533" w:type="dxa"/>
            <w:tcBorders>
              <w:top w:val="single" w:sz="6" w:space="0" w:color="000000"/>
              <w:left w:val="single" w:sz="12" w:space="0" w:color="000000"/>
              <w:bottom w:val="single" w:sz="6" w:space="0" w:color="000000"/>
              <w:right w:val="single" w:sz="12" w:space="0" w:color="000000"/>
            </w:tcBorders>
            <w:vAlign w:val="center"/>
          </w:tcPr>
          <w:p w14:paraId="1A09ABE2" w14:textId="77777777" w:rsidR="00525B26" w:rsidRPr="00525B26" w:rsidRDefault="00525B26" w:rsidP="007C221D">
            <w:pPr>
              <w:rPr>
                <w:rFonts w:cs="Times New Roman"/>
              </w:rPr>
            </w:pPr>
          </w:p>
        </w:tc>
        <w:tc>
          <w:tcPr>
            <w:tcW w:w="743" w:type="dxa"/>
            <w:tcBorders>
              <w:top w:val="single" w:sz="6" w:space="0" w:color="000000"/>
              <w:left w:val="single" w:sz="12" w:space="0" w:color="000000"/>
              <w:bottom w:val="single" w:sz="6" w:space="0" w:color="000000"/>
            </w:tcBorders>
            <w:vAlign w:val="center"/>
          </w:tcPr>
          <w:p w14:paraId="0013B394" w14:textId="77777777" w:rsidR="00525B26" w:rsidRPr="00525B26" w:rsidRDefault="00525B26" w:rsidP="007C221D">
            <w:pPr>
              <w:rPr>
                <w:rFonts w:cs="Times New Roman"/>
              </w:rPr>
            </w:pPr>
            <w:r w:rsidRPr="00525B26">
              <w:rPr>
                <w:rFonts w:cs="Times New Roman"/>
              </w:rPr>
              <w:t>3</w:t>
            </w:r>
          </w:p>
        </w:tc>
      </w:tr>
      <w:tr w:rsidR="00525B26" w:rsidRPr="00525B26" w14:paraId="15DD30F4" w14:textId="77777777" w:rsidTr="00C66D10">
        <w:trPr>
          <w:trHeight w:hRule="exact" w:val="463"/>
          <w:jc w:val="center"/>
        </w:trPr>
        <w:tc>
          <w:tcPr>
            <w:tcW w:w="1098" w:type="dxa"/>
            <w:tcBorders>
              <w:top w:val="single" w:sz="6" w:space="0" w:color="000000"/>
              <w:bottom w:val="single" w:sz="6" w:space="0" w:color="000000"/>
              <w:right w:val="single" w:sz="12" w:space="0" w:color="000000"/>
            </w:tcBorders>
            <w:vAlign w:val="center"/>
          </w:tcPr>
          <w:p w14:paraId="4C1400B4" w14:textId="77777777" w:rsidR="00525B26" w:rsidRPr="00525B26" w:rsidRDefault="00525B26" w:rsidP="007C221D">
            <w:pPr>
              <w:rPr>
                <w:rFonts w:cs="Times New Roman"/>
              </w:rPr>
            </w:pPr>
            <w:r w:rsidRPr="00525B26">
              <w:rPr>
                <w:rStyle w:val="Gvdemetni7ptKalnDeil"/>
                <w:rFonts w:eastAsiaTheme="majorEastAsia"/>
                <w:b w:val="0"/>
                <w:sz w:val="22"/>
                <w:szCs w:val="22"/>
              </w:rPr>
              <w:t>MDS-3116</w:t>
            </w:r>
          </w:p>
        </w:tc>
        <w:tc>
          <w:tcPr>
            <w:tcW w:w="3276" w:type="dxa"/>
            <w:tcBorders>
              <w:top w:val="single" w:sz="6" w:space="0" w:color="000000"/>
              <w:left w:val="single" w:sz="12" w:space="0" w:color="000000"/>
              <w:bottom w:val="single" w:sz="6" w:space="0" w:color="000000"/>
              <w:right w:val="single" w:sz="12" w:space="0" w:color="000000"/>
            </w:tcBorders>
            <w:vAlign w:val="center"/>
          </w:tcPr>
          <w:p w14:paraId="366BE442" w14:textId="77777777" w:rsidR="00525B26" w:rsidRPr="00525B26" w:rsidRDefault="00525B26" w:rsidP="007C221D">
            <w:pPr>
              <w:rPr>
                <w:rStyle w:val="Gvdemetni7ptKalnDeil"/>
                <w:rFonts w:eastAsiaTheme="majorEastAsia"/>
                <w:b w:val="0"/>
                <w:sz w:val="22"/>
                <w:szCs w:val="22"/>
              </w:rPr>
            </w:pPr>
            <w:r w:rsidRPr="00525B26">
              <w:rPr>
                <w:rStyle w:val="Gvdemetni7ptKalnDeil"/>
                <w:rFonts w:eastAsiaTheme="majorEastAsia"/>
                <w:b w:val="0"/>
                <w:sz w:val="22"/>
                <w:szCs w:val="22"/>
              </w:rPr>
              <w:t>Kalem İşi</w:t>
            </w:r>
          </w:p>
        </w:tc>
        <w:tc>
          <w:tcPr>
            <w:tcW w:w="708" w:type="dxa"/>
            <w:tcBorders>
              <w:top w:val="single" w:sz="6" w:space="0" w:color="000000"/>
              <w:left w:val="single" w:sz="12" w:space="0" w:color="000000"/>
              <w:bottom w:val="single" w:sz="6" w:space="0" w:color="000000"/>
              <w:right w:val="single" w:sz="12" w:space="0" w:color="000000"/>
            </w:tcBorders>
            <w:vAlign w:val="center"/>
          </w:tcPr>
          <w:p w14:paraId="64208AB2" w14:textId="77777777" w:rsidR="00525B26" w:rsidRPr="00525B26" w:rsidRDefault="00525B26" w:rsidP="007C221D">
            <w:pPr>
              <w:rPr>
                <w:rFonts w:cs="Times New Roman"/>
              </w:rPr>
            </w:pPr>
            <w:r w:rsidRPr="00525B26">
              <w:rPr>
                <w:rFonts w:cs="Times New Roman"/>
              </w:rPr>
              <w:t>1</w:t>
            </w:r>
          </w:p>
        </w:tc>
        <w:tc>
          <w:tcPr>
            <w:tcW w:w="993" w:type="dxa"/>
            <w:tcBorders>
              <w:top w:val="single" w:sz="6" w:space="0" w:color="000000"/>
              <w:left w:val="single" w:sz="12" w:space="0" w:color="000000"/>
              <w:bottom w:val="single" w:sz="6" w:space="0" w:color="000000"/>
              <w:right w:val="single" w:sz="12" w:space="0" w:color="000000"/>
            </w:tcBorders>
            <w:vAlign w:val="center"/>
          </w:tcPr>
          <w:p w14:paraId="4F75BCE2" w14:textId="77777777" w:rsidR="00525B26" w:rsidRPr="00525B26" w:rsidRDefault="00525B26" w:rsidP="007C221D">
            <w:pPr>
              <w:rPr>
                <w:rFonts w:cs="Times New Roman"/>
              </w:rPr>
            </w:pPr>
            <w:r w:rsidRPr="00525B26">
              <w:rPr>
                <w:rFonts w:cs="Times New Roman"/>
              </w:rPr>
              <w:t>23</w:t>
            </w:r>
          </w:p>
        </w:tc>
        <w:tc>
          <w:tcPr>
            <w:tcW w:w="708" w:type="dxa"/>
            <w:tcBorders>
              <w:top w:val="single" w:sz="6" w:space="0" w:color="000000"/>
              <w:left w:val="single" w:sz="12" w:space="0" w:color="000000"/>
              <w:bottom w:val="single" w:sz="6" w:space="0" w:color="000000"/>
              <w:right w:val="single" w:sz="12" w:space="0" w:color="000000"/>
            </w:tcBorders>
            <w:vAlign w:val="center"/>
          </w:tcPr>
          <w:p w14:paraId="72DC0B5B" w14:textId="77777777" w:rsidR="00525B26" w:rsidRPr="00525B26" w:rsidRDefault="00525B26" w:rsidP="007C221D">
            <w:pPr>
              <w:rPr>
                <w:rFonts w:cs="Times New Roman"/>
              </w:rPr>
            </w:pPr>
            <w:r w:rsidRPr="00525B26">
              <w:rPr>
                <w:rFonts w:cs="Times New Roman"/>
              </w:rPr>
              <w:t>2</w:t>
            </w:r>
          </w:p>
        </w:tc>
        <w:tc>
          <w:tcPr>
            <w:tcW w:w="851" w:type="dxa"/>
            <w:tcBorders>
              <w:top w:val="single" w:sz="2" w:space="0" w:color="000000"/>
              <w:left w:val="single" w:sz="12" w:space="0" w:color="000000"/>
              <w:bottom w:val="single" w:sz="2" w:space="0" w:color="000000"/>
              <w:right w:val="single" w:sz="12" w:space="0" w:color="000000"/>
            </w:tcBorders>
            <w:vAlign w:val="center"/>
          </w:tcPr>
          <w:p w14:paraId="7EAC996A" w14:textId="77777777" w:rsidR="00525B26" w:rsidRPr="00525B26" w:rsidRDefault="00525B26" w:rsidP="007C221D">
            <w:pPr>
              <w:rPr>
                <w:rFonts w:cs="Times New Roman"/>
              </w:rPr>
            </w:pPr>
            <w:r w:rsidRPr="00525B26">
              <w:rPr>
                <w:rFonts w:cs="Times New Roman"/>
              </w:rPr>
              <w:t>1</w:t>
            </w:r>
          </w:p>
        </w:tc>
        <w:tc>
          <w:tcPr>
            <w:tcW w:w="871" w:type="dxa"/>
            <w:tcBorders>
              <w:top w:val="single" w:sz="6" w:space="0" w:color="000000"/>
              <w:left w:val="single" w:sz="12" w:space="0" w:color="000000"/>
              <w:bottom w:val="single" w:sz="6" w:space="0" w:color="000000"/>
              <w:right w:val="single" w:sz="12" w:space="0" w:color="000000"/>
            </w:tcBorders>
            <w:vAlign w:val="center"/>
          </w:tcPr>
          <w:p w14:paraId="3E868559" w14:textId="77777777" w:rsidR="00525B26" w:rsidRPr="00525B26" w:rsidRDefault="00525B26" w:rsidP="007C221D">
            <w:pPr>
              <w:rPr>
                <w:rFonts w:cs="Times New Roman"/>
              </w:rPr>
            </w:pPr>
            <w:r w:rsidRPr="00525B26">
              <w:rPr>
                <w:rFonts w:cs="Times New Roman"/>
              </w:rPr>
              <w:t>0</w:t>
            </w:r>
          </w:p>
        </w:tc>
        <w:tc>
          <w:tcPr>
            <w:tcW w:w="533" w:type="dxa"/>
            <w:tcBorders>
              <w:top w:val="single" w:sz="6" w:space="0" w:color="000000"/>
              <w:left w:val="single" w:sz="12" w:space="0" w:color="000000"/>
              <w:bottom w:val="single" w:sz="6" w:space="0" w:color="000000"/>
              <w:right w:val="single" w:sz="12" w:space="0" w:color="000000"/>
            </w:tcBorders>
            <w:vAlign w:val="center"/>
          </w:tcPr>
          <w:p w14:paraId="49B67B54" w14:textId="77777777" w:rsidR="00525B26" w:rsidRPr="00525B26" w:rsidRDefault="00525B26" w:rsidP="007C221D">
            <w:pPr>
              <w:rPr>
                <w:rFonts w:cs="Times New Roman"/>
              </w:rPr>
            </w:pPr>
          </w:p>
        </w:tc>
        <w:tc>
          <w:tcPr>
            <w:tcW w:w="743" w:type="dxa"/>
            <w:tcBorders>
              <w:top w:val="single" w:sz="6" w:space="0" w:color="000000"/>
              <w:left w:val="single" w:sz="12" w:space="0" w:color="000000"/>
              <w:bottom w:val="single" w:sz="6" w:space="0" w:color="000000"/>
            </w:tcBorders>
            <w:vAlign w:val="center"/>
          </w:tcPr>
          <w:p w14:paraId="78A610BE" w14:textId="77777777" w:rsidR="00525B26" w:rsidRPr="00525B26" w:rsidRDefault="00525B26" w:rsidP="007C221D">
            <w:pPr>
              <w:rPr>
                <w:rFonts w:cs="Times New Roman"/>
              </w:rPr>
            </w:pPr>
            <w:r w:rsidRPr="00525B26">
              <w:rPr>
                <w:rFonts w:cs="Times New Roman"/>
              </w:rPr>
              <w:t>3</w:t>
            </w:r>
          </w:p>
        </w:tc>
      </w:tr>
      <w:tr w:rsidR="00525B26" w:rsidRPr="00525B26" w14:paraId="404CD162" w14:textId="77777777" w:rsidTr="00C66D10">
        <w:trPr>
          <w:trHeight w:hRule="exact" w:val="463"/>
          <w:jc w:val="center"/>
        </w:trPr>
        <w:tc>
          <w:tcPr>
            <w:tcW w:w="1098" w:type="dxa"/>
            <w:tcBorders>
              <w:top w:val="single" w:sz="6" w:space="0" w:color="000000"/>
              <w:bottom w:val="single" w:sz="6" w:space="0" w:color="000000"/>
              <w:right w:val="single" w:sz="12" w:space="0" w:color="000000"/>
            </w:tcBorders>
            <w:vAlign w:val="center"/>
          </w:tcPr>
          <w:p w14:paraId="61ABB1B8" w14:textId="77777777" w:rsidR="00525B26" w:rsidRPr="00525B26" w:rsidRDefault="00525B26" w:rsidP="007C221D">
            <w:pPr>
              <w:rPr>
                <w:rStyle w:val="Gvdemetni7ptKalnDeil"/>
                <w:rFonts w:eastAsiaTheme="majorEastAsia"/>
                <w:b w:val="0"/>
                <w:sz w:val="22"/>
                <w:szCs w:val="22"/>
              </w:rPr>
            </w:pPr>
            <w:r w:rsidRPr="00525B26">
              <w:rPr>
                <w:rStyle w:val="Gvdemetni7ptKalnDeil"/>
                <w:rFonts w:eastAsiaTheme="majorEastAsia"/>
                <w:b w:val="0"/>
                <w:sz w:val="22"/>
                <w:szCs w:val="22"/>
              </w:rPr>
              <w:t>MDS-3118</w:t>
            </w:r>
          </w:p>
        </w:tc>
        <w:tc>
          <w:tcPr>
            <w:tcW w:w="3276" w:type="dxa"/>
            <w:tcBorders>
              <w:top w:val="single" w:sz="6" w:space="0" w:color="000000"/>
              <w:left w:val="single" w:sz="12" w:space="0" w:color="000000"/>
              <w:bottom w:val="single" w:sz="6" w:space="0" w:color="000000"/>
              <w:right w:val="single" w:sz="12" w:space="0" w:color="000000"/>
            </w:tcBorders>
            <w:vAlign w:val="center"/>
          </w:tcPr>
          <w:p w14:paraId="12CDB8B6" w14:textId="77777777" w:rsidR="00525B26" w:rsidRPr="00525B26" w:rsidRDefault="00525B26" w:rsidP="007C221D">
            <w:pPr>
              <w:rPr>
                <w:rStyle w:val="Gvdemetni7ptKalnDeil"/>
                <w:rFonts w:eastAsiaTheme="majorEastAsia"/>
                <w:b w:val="0"/>
                <w:sz w:val="22"/>
                <w:szCs w:val="22"/>
              </w:rPr>
            </w:pPr>
            <w:r w:rsidRPr="00525B26">
              <w:rPr>
                <w:rStyle w:val="Gvdemetni7ptKalnDeil"/>
                <w:rFonts w:eastAsiaTheme="majorEastAsia"/>
                <w:b w:val="0"/>
                <w:sz w:val="22"/>
                <w:szCs w:val="22"/>
              </w:rPr>
              <w:t>Dekor Teknikleri</w:t>
            </w:r>
          </w:p>
        </w:tc>
        <w:tc>
          <w:tcPr>
            <w:tcW w:w="708" w:type="dxa"/>
            <w:tcBorders>
              <w:top w:val="single" w:sz="6" w:space="0" w:color="000000"/>
              <w:left w:val="single" w:sz="12" w:space="0" w:color="000000"/>
              <w:bottom w:val="single" w:sz="6" w:space="0" w:color="000000"/>
              <w:right w:val="single" w:sz="12" w:space="0" w:color="000000"/>
            </w:tcBorders>
            <w:vAlign w:val="center"/>
          </w:tcPr>
          <w:p w14:paraId="7933E1ED" w14:textId="77777777" w:rsidR="00525B26" w:rsidRPr="00525B26" w:rsidRDefault="00525B26" w:rsidP="007C221D">
            <w:pPr>
              <w:rPr>
                <w:rFonts w:cs="Times New Roman"/>
              </w:rPr>
            </w:pPr>
            <w:r w:rsidRPr="00525B26">
              <w:rPr>
                <w:rFonts w:cs="Times New Roman"/>
              </w:rPr>
              <w:t>1</w:t>
            </w:r>
          </w:p>
        </w:tc>
        <w:tc>
          <w:tcPr>
            <w:tcW w:w="993" w:type="dxa"/>
            <w:tcBorders>
              <w:top w:val="single" w:sz="6" w:space="0" w:color="000000"/>
              <w:left w:val="single" w:sz="12" w:space="0" w:color="000000"/>
              <w:bottom w:val="single" w:sz="6" w:space="0" w:color="000000"/>
              <w:right w:val="single" w:sz="12" w:space="0" w:color="000000"/>
            </w:tcBorders>
            <w:vAlign w:val="center"/>
          </w:tcPr>
          <w:p w14:paraId="566F29B2" w14:textId="77777777" w:rsidR="00525B26" w:rsidRPr="00525B26" w:rsidRDefault="00525B26" w:rsidP="007C221D">
            <w:pPr>
              <w:rPr>
                <w:rFonts w:cs="Times New Roman"/>
              </w:rPr>
            </w:pPr>
            <w:r w:rsidRPr="00525B26">
              <w:rPr>
                <w:rFonts w:cs="Times New Roman"/>
              </w:rPr>
              <w:t>23</w:t>
            </w:r>
          </w:p>
        </w:tc>
        <w:tc>
          <w:tcPr>
            <w:tcW w:w="708" w:type="dxa"/>
            <w:tcBorders>
              <w:top w:val="single" w:sz="6" w:space="0" w:color="000000"/>
              <w:left w:val="single" w:sz="12" w:space="0" w:color="000000"/>
              <w:bottom w:val="single" w:sz="6" w:space="0" w:color="000000"/>
              <w:right w:val="single" w:sz="12" w:space="0" w:color="000000"/>
            </w:tcBorders>
            <w:vAlign w:val="center"/>
          </w:tcPr>
          <w:p w14:paraId="019F8163" w14:textId="77777777" w:rsidR="00525B26" w:rsidRPr="00525B26" w:rsidRDefault="00525B26" w:rsidP="007C221D">
            <w:pPr>
              <w:rPr>
                <w:rFonts w:cs="Times New Roman"/>
              </w:rPr>
            </w:pPr>
            <w:r w:rsidRPr="00525B26">
              <w:rPr>
                <w:rFonts w:cs="Times New Roman"/>
              </w:rPr>
              <w:t>2</w:t>
            </w:r>
          </w:p>
        </w:tc>
        <w:tc>
          <w:tcPr>
            <w:tcW w:w="851" w:type="dxa"/>
            <w:tcBorders>
              <w:top w:val="single" w:sz="2" w:space="0" w:color="000000"/>
              <w:left w:val="single" w:sz="12" w:space="0" w:color="000000"/>
              <w:bottom w:val="single" w:sz="2" w:space="0" w:color="000000"/>
              <w:right w:val="single" w:sz="12" w:space="0" w:color="000000"/>
            </w:tcBorders>
            <w:vAlign w:val="center"/>
          </w:tcPr>
          <w:p w14:paraId="5F335FC5" w14:textId="77777777" w:rsidR="00525B26" w:rsidRPr="00525B26" w:rsidRDefault="00525B26" w:rsidP="007C221D">
            <w:pPr>
              <w:rPr>
                <w:rFonts w:cs="Times New Roman"/>
              </w:rPr>
            </w:pPr>
            <w:r w:rsidRPr="00525B26">
              <w:rPr>
                <w:rFonts w:cs="Times New Roman"/>
              </w:rPr>
              <w:t>1</w:t>
            </w:r>
          </w:p>
        </w:tc>
        <w:tc>
          <w:tcPr>
            <w:tcW w:w="871" w:type="dxa"/>
            <w:tcBorders>
              <w:top w:val="single" w:sz="6" w:space="0" w:color="000000"/>
              <w:left w:val="single" w:sz="12" w:space="0" w:color="000000"/>
              <w:bottom w:val="single" w:sz="6" w:space="0" w:color="000000"/>
              <w:right w:val="single" w:sz="12" w:space="0" w:color="000000"/>
            </w:tcBorders>
            <w:vAlign w:val="center"/>
          </w:tcPr>
          <w:p w14:paraId="50EDFA3C" w14:textId="77777777" w:rsidR="00525B26" w:rsidRPr="00525B26" w:rsidRDefault="00525B26" w:rsidP="007C221D">
            <w:pPr>
              <w:rPr>
                <w:rFonts w:cs="Times New Roman"/>
              </w:rPr>
            </w:pPr>
            <w:r w:rsidRPr="00525B26">
              <w:rPr>
                <w:rFonts w:cs="Times New Roman"/>
              </w:rPr>
              <w:t>0</w:t>
            </w:r>
          </w:p>
        </w:tc>
        <w:tc>
          <w:tcPr>
            <w:tcW w:w="533" w:type="dxa"/>
            <w:tcBorders>
              <w:top w:val="single" w:sz="6" w:space="0" w:color="000000"/>
              <w:left w:val="single" w:sz="12" w:space="0" w:color="000000"/>
              <w:bottom w:val="single" w:sz="6" w:space="0" w:color="000000"/>
              <w:right w:val="single" w:sz="12" w:space="0" w:color="000000"/>
            </w:tcBorders>
            <w:vAlign w:val="center"/>
          </w:tcPr>
          <w:p w14:paraId="54A5A3CA" w14:textId="77777777" w:rsidR="00525B26" w:rsidRPr="00525B26" w:rsidRDefault="00525B26" w:rsidP="007C221D">
            <w:pPr>
              <w:rPr>
                <w:rFonts w:cs="Times New Roman"/>
              </w:rPr>
            </w:pPr>
          </w:p>
        </w:tc>
        <w:tc>
          <w:tcPr>
            <w:tcW w:w="743" w:type="dxa"/>
            <w:tcBorders>
              <w:top w:val="single" w:sz="6" w:space="0" w:color="000000"/>
              <w:left w:val="single" w:sz="12" w:space="0" w:color="000000"/>
              <w:bottom w:val="single" w:sz="6" w:space="0" w:color="000000"/>
            </w:tcBorders>
            <w:vAlign w:val="center"/>
          </w:tcPr>
          <w:p w14:paraId="71896DF9" w14:textId="77777777" w:rsidR="00525B26" w:rsidRPr="00525B26" w:rsidRDefault="00525B26" w:rsidP="007C221D">
            <w:pPr>
              <w:rPr>
                <w:rFonts w:cs="Times New Roman"/>
              </w:rPr>
            </w:pPr>
            <w:r w:rsidRPr="00525B26">
              <w:rPr>
                <w:rFonts w:cs="Times New Roman"/>
              </w:rPr>
              <w:t>3</w:t>
            </w:r>
          </w:p>
        </w:tc>
      </w:tr>
      <w:tr w:rsidR="00525B26" w:rsidRPr="00525B26" w14:paraId="5031B2B6" w14:textId="77777777" w:rsidTr="00C66D10">
        <w:trPr>
          <w:trHeight w:hRule="exact" w:val="463"/>
          <w:jc w:val="center"/>
        </w:trPr>
        <w:tc>
          <w:tcPr>
            <w:tcW w:w="1098" w:type="dxa"/>
            <w:tcBorders>
              <w:top w:val="single" w:sz="6" w:space="0" w:color="000000"/>
              <w:bottom w:val="single" w:sz="4" w:space="0" w:color="auto"/>
              <w:right w:val="single" w:sz="12" w:space="0" w:color="000000"/>
            </w:tcBorders>
            <w:vAlign w:val="center"/>
          </w:tcPr>
          <w:p w14:paraId="5E09740B" w14:textId="77777777" w:rsidR="00525B26" w:rsidRPr="00525B26" w:rsidRDefault="00525B26" w:rsidP="007C221D">
            <w:pPr>
              <w:rPr>
                <w:rStyle w:val="Gvdemetni7ptKalnDeil"/>
                <w:rFonts w:eastAsiaTheme="majorEastAsia"/>
                <w:b w:val="0"/>
                <w:sz w:val="22"/>
                <w:szCs w:val="22"/>
              </w:rPr>
            </w:pPr>
            <w:r w:rsidRPr="00525B26">
              <w:rPr>
                <w:rStyle w:val="Gvdemetni7ptKalnDeil"/>
                <w:rFonts w:eastAsiaTheme="majorEastAsia"/>
                <w:b w:val="0"/>
                <w:sz w:val="22"/>
                <w:szCs w:val="22"/>
              </w:rPr>
              <w:t>MDS-3120</w:t>
            </w:r>
          </w:p>
        </w:tc>
        <w:tc>
          <w:tcPr>
            <w:tcW w:w="3276" w:type="dxa"/>
            <w:tcBorders>
              <w:top w:val="single" w:sz="6" w:space="0" w:color="000000"/>
              <w:left w:val="single" w:sz="12" w:space="0" w:color="000000"/>
              <w:bottom w:val="single" w:sz="4" w:space="0" w:color="auto"/>
              <w:right w:val="single" w:sz="12" w:space="0" w:color="000000"/>
            </w:tcBorders>
            <w:vAlign w:val="center"/>
          </w:tcPr>
          <w:p w14:paraId="2BB5A2DD" w14:textId="77777777" w:rsidR="00525B26" w:rsidRPr="00525B26" w:rsidRDefault="00525B26" w:rsidP="007C221D">
            <w:pPr>
              <w:rPr>
                <w:rStyle w:val="Gvdemetni7ptKalnDeil"/>
                <w:rFonts w:eastAsiaTheme="majorEastAsia"/>
                <w:b w:val="0"/>
                <w:sz w:val="22"/>
                <w:szCs w:val="22"/>
              </w:rPr>
            </w:pPr>
            <w:r w:rsidRPr="00525B26">
              <w:rPr>
                <w:rStyle w:val="Gvdemetni7ptKalnDeil"/>
                <w:rFonts w:eastAsiaTheme="majorEastAsia"/>
                <w:b w:val="0"/>
                <w:sz w:val="22"/>
                <w:szCs w:val="22"/>
              </w:rPr>
              <w:t>Araştırma Yöntem ve Teknikleri</w:t>
            </w:r>
          </w:p>
        </w:tc>
        <w:tc>
          <w:tcPr>
            <w:tcW w:w="708" w:type="dxa"/>
            <w:tcBorders>
              <w:top w:val="single" w:sz="6" w:space="0" w:color="000000"/>
              <w:left w:val="single" w:sz="12" w:space="0" w:color="000000"/>
              <w:bottom w:val="single" w:sz="4" w:space="0" w:color="auto"/>
              <w:right w:val="single" w:sz="12" w:space="0" w:color="000000"/>
            </w:tcBorders>
            <w:vAlign w:val="center"/>
          </w:tcPr>
          <w:p w14:paraId="7235BC18" w14:textId="77777777" w:rsidR="00525B26" w:rsidRPr="00525B26" w:rsidRDefault="00525B26" w:rsidP="007C221D">
            <w:pPr>
              <w:rPr>
                <w:rFonts w:cs="Times New Roman"/>
              </w:rPr>
            </w:pPr>
            <w:r w:rsidRPr="00525B26">
              <w:rPr>
                <w:rFonts w:cs="Times New Roman"/>
              </w:rPr>
              <w:t>1</w:t>
            </w:r>
          </w:p>
        </w:tc>
        <w:tc>
          <w:tcPr>
            <w:tcW w:w="993" w:type="dxa"/>
            <w:tcBorders>
              <w:top w:val="single" w:sz="6" w:space="0" w:color="000000"/>
              <w:left w:val="single" w:sz="12" w:space="0" w:color="000000"/>
              <w:bottom w:val="single" w:sz="4" w:space="0" w:color="auto"/>
              <w:right w:val="single" w:sz="12" w:space="0" w:color="000000"/>
            </w:tcBorders>
            <w:vAlign w:val="center"/>
          </w:tcPr>
          <w:p w14:paraId="127DCD52" w14:textId="77777777" w:rsidR="00525B26" w:rsidRPr="00525B26" w:rsidRDefault="00525B26" w:rsidP="007C221D">
            <w:pPr>
              <w:rPr>
                <w:rFonts w:cs="Times New Roman"/>
              </w:rPr>
            </w:pPr>
            <w:r w:rsidRPr="00525B26">
              <w:rPr>
                <w:rFonts w:cs="Times New Roman"/>
              </w:rPr>
              <w:t>23</w:t>
            </w:r>
          </w:p>
        </w:tc>
        <w:tc>
          <w:tcPr>
            <w:tcW w:w="708" w:type="dxa"/>
            <w:tcBorders>
              <w:top w:val="single" w:sz="6" w:space="0" w:color="000000"/>
              <w:left w:val="single" w:sz="12" w:space="0" w:color="000000"/>
              <w:bottom w:val="single" w:sz="4" w:space="0" w:color="auto"/>
              <w:right w:val="single" w:sz="12" w:space="0" w:color="000000"/>
            </w:tcBorders>
            <w:vAlign w:val="center"/>
          </w:tcPr>
          <w:p w14:paraId="7F3A8C24" w14:textId="77777777" w:rsidR="00525B26" w:rsidRPr="00525B26" w:rsidRDefault="00525B26" w:rsidP="007C221D">
            <w:pPr>
              <w:rPr>
                <w:rFonts w:cs="Times New Roman"/>
              </w:rPr>
            </w:pPr>
            <w:r w:rsidRPr="00525B26">
              <w:rPr>
                <w:rFonts w:cs="Times New Roman"/>
              </w:rPr>
              <w:t>2</w:t>
            </w:r>
          </w:p>
        </w:tc>
        <w:tc>
          <w:tcPr>
            <w:tcW w:w="851" w:type="dxa"/>
            <w:tcBorders>
              <w:top w:val="single" w:sz="2" w:space="0" w:color="000000"/>
              <w:left w:val="single" w:sz="12" w:space="0" w:color="000000"/>
              <w:bottom w:val="single" w:sz="4" w:space="0" w:color="auto"/>
              <w:right w:val="single" w:sz="12" w:space="0" w:color="000000"/>
            </w:tcBorders>
            <w:vAlign w:val="center"/>
          </w:tcPr>
          <w:p w14:paraId="041F3A9E" w14:textId="77777777" w:rsidR="00525B26" w:rsidRPr="00525B26" w:rsidRDefault="00525B26" w:rsidP="007C221D">
            <w:pPr>
              <w:rPr>
                <w:rFonts w:cs="Times New Roman"/>
              </w:rPr>
            </w:pPr>
            <w:r w:rsidRPr="00525B26">
              <w:rPr>
                <w:rFonts w:cs="Times New Roman"/>
              </w:rPr>
              <w:t>1</w:t>
            </w:r>
          </w:p>
        </w:tc>
        <w:tc>
          <w:tcPr>
            <w:tcW w:w="871" w:type="dxa"/>
            <w:tcBorders>
              <w:top w:val="single" w:sz="6" w:space="0" w:color="000000"/>
              <w:left w:val="single" w:sz="12" w:space="0" w:color="000000"/>
              <w:bottom w:val="single" w:sz="4" w:space="0" w:color="auto"/>
              <w:right w:val="single" w:sz="12" w:space="0" w:color="000000"/>
            </w:tcBorders>
            <w:vAlign w:val="center"/>
          </w:tcPr>
          <w:p w14:paraId="3D186457" w14:textId="77777777" w:rsidR="00525B26" w:rsidRPr="00525B26" w:rsidRDefault="00525B26" w:rsidP="007C221D">
            <w:pPr>
              <w:rPr>
                <w:rFonts w:cs="Times New Roman"/>
              </w:rPr>
            </w:pPr>
            <w:r w:rsidRPr="00525B26">
              <w:rPr>
                <w:rFonts w:cs="Times New Roman"/>
              </w:rPr>
              <w:t>0</w:t>
            </w:r>
          </w:p>
        </w:tc>
        <w:tc>
          <w:tcPr>
            <w:tcW w:w="533" w:type="dxa"/>
            <w:tcBorders>
              <w:top w:val="single" w:sz="6" w:space="0" w:color="000000"/>
              <w:left w:val="single" w:sz="12" w:space="0" w:color="000000"/>
              <w:bottom w:val="single" w:sz="4" w:space="0" w:color="auto"/>
              <w:right w:val="single" w:sz="12" w:space="0" w:color="000000"/>
            </w:tcBorders>
            <w:vAlign w:val="center"/>
          </w:tcPr>
          <w:p w14:paraId="6BCE2622" w14:textId="77777777" w:rsidR="00525B26" w:rsidRPr="00525B26" w:rsidRDefault="00525B26" w:rsidP="007C221D">
            <w:pPr>
              <w:rPr>
                <w:rFonts w:cs="Times New Roman"/>
              </w:rPr>
            </w:pPr>
          </w:p>
        </w:tc>
        <w:tc>
          <w:tcPr>
            <w:tcW w:w="743" w:type="dxa"/>
            <w:tcBorders>
              <w:top w:val="single" w:sz="6" w:space="0" w:color="000000"/>
              <w:left w:val="single" w:sz="12" w:space="0" w:color="000000"/>
              <w:bottom w:val="single" w:sz="4" w:space="0" w:color="auto"/>
            </w:tcBorders>
            <w:vAlign w:val="center"/>
          </w:tcPr>
          <w:p w14:paraId="5E99DFF5" w14:textId="77777777" w:rsidR="00525B26" w:rsidRPr="00525B26" w:rsidRDefault="00525B26" w:rsidP="007C221D">
            <w:pPr>
              <w:rPr>
                <w:rFonts w:cs="Times New Roman"/>
              </w:rPr>
            </w:pPr>
            <w:r w:rsidRPr="00525B26">
              <w:rPr>
                <w:rFonts w:cs="Times New Roman"/>
              </w:rPr>
              <w:t>3</w:t>
            </w:r>
          </w:p>
        </w:tc>
      </w:tr>
      <w:tr w:rsidR="00525B26" w:rsidRPr="00525B26" w14:paraId="5F9877F1" w14:textId="77777777" w:rsidTr="00C66D10">
        <w:trPr>
          <w:trHeight w:hRule="exact" w:val="463"/>
          <w:jc w:val="center"/>
        </w:trPr>
        <w:tc>
          <w:tcPr>
            <w:tcW w:w="1098" w:type="dxa"/>
            <w:tcBorders>
              <w:top w:val="single" w:sz="4" w:space="0" w:color="auto"/>
              <w:bottom w:val="single" w:sz="4" w:space="0" w:color="auto"/>
              <w:right w:val="single" w:sz="12" w:space="0" w:color="000000"/>
            </w:tcBorders>
            <w:vAlign w:val="center"/>
          </w:tcPr>
          <w:p w14:paraId="1DA1E1DC" w14:textId="77777777" w:rsidR="00525B26" w:rsidRPr="00525B26" w:rsidRDefault="00525B26" w:rsidP="007C221D">
            <w:pPr>
              <w:rPr>
                <w:rStyle w:val="Gvdemetni7ptKalnDeil"/>
                <w:rFonts w:eastAsiaTheme="majorEastAsia"/>
                <w:b w:val="0"/>
                <w:sz w:val="22"/>
                <w:szCs w:val="22"/>
              </w:rPr>
            </w:pPr>
            <w:r w:rsidRPr="00525B26">
              <w:rPr>
                <w:rStyle w:val="Gvdemetni7ptKalnDeil"/>
                <w:rFonts w:eastAsiaTheme="majorEastAsia"/>
                <w:b w:val="0"/>
                <w:sz w:val="22"/>
                <w:szCs w:val="22"/>
              </w:rPr>
              <w:t>MDS-3122</w:t>
            </w:r>
          </w:p>
        </w:tc>
        <w:tc>
          <w:tcPr>
            <w:tcW w:w="3276" w:type="dxa"/>
            <w:tcBorders>
              <w:top w:val="single" w:sz="4" w:space="0" w:color="auto"/>
              <w:left w:val="single" w:sz="12" w:space="0" w:color="000000"/>
              <w:bottom w:val="single" w:sz="4" w:space="0" w:color="auto"/>
              <w:right w:val="single" w:sz="12" w:space="0" w:color="000000"/>
            </w:tcBorders>
            <w:vAlign w:val="center"/>
          </w:tcPr>
          <w:p w14:paraId="6662846B" w14:textId="77777777" w:rsidR="00525B26" w:rsidRPr="00525B26" w:rsidRDefault="00525B26" w:rsidP="007C221D">
            <w:pPr>
              <w:rPr>
                <w:rStyle w:val="Gvdemetni7ptKalnDeil"/>
                <w:rFonts w:eastAsiaTheme="majorEastAsia"/>
                <w:b w:val="0"/>
                <w:sz w:val="22"/>
                <w:szCs w:val="22"/>
              </w:rPr>
            </w:pPr>
            <w:r w:rsidRPr="00525B26">
              <w:rPr>
                <w:rStyle w:val="Gvdemetni7ptKalnDeil"/>
                <w:rFonts w:eastAsiaTheme="majorEastAsia"/>
                <w:b w:val="0"/>
                <w:sz w:val="22"/>
                <w:szCs w:val="22"/>
              </w:rPr>
              <w:t>Desen</w:t>
            </w:r>
          </w:p>
        </w:tc>
        <w:tc>
          <w:tcPr>
            <w:tcW w:w="708" w:type="dxa"/>
            <w:tcBorders>
              <w:top w:val="single" w:sz="4" w:space="0" w:color="auto"/>
              <w:left w:val="single" w:sz="12" w:space="0" w:color="000000"/>
              <w:bottom w:val="single" w:sz="4" w:space="0" w:color="auto"/>
              <w:right w:val="single" w:sz="12" w:space="0" w:color="000000"/>
            </w:tcBorders>
            <w:vAlign w:val="center"/>
          </w:tcPr>
          <w:p w14:paraId="6C7EF25B" w14:textId="77777777" w:rsidR="00525B26" w:rsidRPr="00525B26" w:rsidRDefault="00525B26" w:rsidP="007C221D">
            <w:pPr>
              <w:rPr>
                <w:rFonts w:cs="Times New Roman"/>
              </w:rPr>
            </w:pPr>
            <w:r w:rsidRPr="00525B26">
              <w:rPr>
                <w:rFonts w:cs="Times New Roman"/>
              </w:rPr>
              <w:t>1</w:t>
            </w:r>
          </w:p>
        </w:tc>
        <w:tc>
          <w:tcPr>
            <w:tcW w:w="993" w:type="dxa"/>
            <w:tcBorders>
              <w:top w:val="single" w:sz="4" w:space="0" w:color="auto"/>
              <w:left w:val="single" w:sz="12" w:space="0" w:color="000000"/>
              <w:bottom w:val="single" w:sz="4" w:space="0" w:color="auto"/>
              <w:right w:val="single" w:sz="12" w:space="0" w:color="000000"/>
            </w:tcBorders>
            <w:vAlign w:val="center"/>
          </w:tcPr>
          <w:p w14:paraId="5D248611" w14:textId="77777777" w:rsidR="00525B26" w:rsidRPr="00525B26" w:rsidRDefault="00525B26" w:rsidP="007C221D">
            <w:pPr>
              <w:rPr>
                <w:rFonts w:cs="Times New Roman"/>
              </w:rPr>
            </w:pPr>
            <w:r w:rsidRPr="00525B26">
              <w:rPr>
                <w:rFonts w:cs="Times New Roman"/>
              </w:rPr>
              <w:t>23</w:t>
            </w:r>
          </w:p>
        </w:tc>
        <w:tc>
          <w:tcPr>
            <w:tcW w:w="708" w:type="dxa"/>
            <w:tcBorders>
              <w:top w:val="single" w:sz="4" w:space="0" w:color="auto"/>
              <w:left w:val="single" w:sz="12" w:space="0" w:color="000000"/>
              <w:bottom w:val="single" w:sz="4" w:space="0" w:color="auto"/>
              <w:right w:val="single" w:sz="12" w:space="0" w:color="000000"/>
            </w:tcBorders>
            <w:vAlign w:val="center"/>
          </w:tcPr>
          <w:p w14:paraId="5D382180" w14:textId="77777777" w:rsidR="00525B26" w:rsidRPr="00525B26" w:rsidRDefault="00525B26" w:rsidP="007C221D">
            <w:pPr>
              <w:rPr>
                <w:rFonts w:cs="Times New Roman"/>
              </w:rPr>
            </w:pPr>
            <w:r w:rsidRPr="00525B26">
              <w:rPr>
                <w:rFonts w:cs="Times New Roman"/>
              </w:rPr>
              <w:t>2</w:t>
            </w:r>
          </w:p>
        </w:tc>
        <w:tc>
          <w:tcPr>
            <w:tcW w:w="851" w:type="dxa"/>
            <w:tcBorders>
              <w:top w:val="single" w:sz="4" w:space="0" w:color="auto"/>
              <w:left w:val="single" w:sz="12" w:space="0" w:color="000000"/>
              <w:bottom w:val="single" w:sz="4" w:space="0" w:color="auto"/>
              <w:right w:val="single" w:sz="12" w:space="0" w:color="000000"/>
            </w:tcBorders>
            <w:vAlign w:val="center"/>
          </w:tcPr>
          <w:p w14:paraId="4D6A17D9" w14:textId="77777777" w:rsidR="00525B26" w:rsidRPr="00525B26" w:rsidRDefault="00525B26" w:rsidP="007C221D">
            <w:pPr>
              <w:rPr>
                <w:rFonts w:cs="Times New Roman"/>
              </w:rPr>
            </w:pPr>
            <w:r w:rsidRPr="00525B26">
              <w:rPr>
                <w:rFonts w:cs="Times New Roman"/>
              </w:rPr>
              <w:t>1</w:t>
            </w:r>
          </w:p>
        </w:tc>
        <w:tc>
          <w:tcPr>
            <w:tcW w:w="871" w:type="dxa"/>
            <w:tcBorders>
              <w:top w:val="single" w:sz="4" w:space="0" w:color="auto"/>
              <w:left w:val="single" w:sz="12" w:space="0" w:color="000000"/>
              <w:bottom w:val="single" w:sz="4" w:space="0" w:color="auto"/>
              <w:right w:val="single" w:sz="12" w:space="0" w:color="000000"/>
            </w:tcBorders>
            <w:vAlign w:val="center"/>
          </w:tcPr>
          <w:p w14:paraId="7A21AC55" w14:textId="77777777" w:rsidR="00525B26" w:rsidRPr="00525B26" w:rsidRDefault="00525B26" w:rsidP="007C221D">
            <w:pPr>
              <w:rPr>
                <w:rFonts w:cs="Times New Roman"/>
              </w:rPr>
            </w:pPr>
            <w:r w:rsidRPr="00525B26">
              <w:rPr>
                <w:rFonts w:cs="Times New Roman"/>
              </w:rPr>
              <w:t>0</w:t>
            </w:r>
          </w:p>
        </w:tc>
        <w:tc>
          <w:tcPr>
            <w:tcW w:w="533" w:type="dxa"/>
            <w:tcBorders>
              <w:top w:val="single" w:sz="4" w:space="0" w:color="auto"/>
              <w:left w:val="single" w:sz="12" w:space="0" w:color="000000"/>
              <w:bottom w:val="single" w:sz="4" w:space="0" w:color="auto"/>
              <w:right w:val="single" w:sz="12" w:space="0" w:color="000000"/>
            </w:tcBorders>
            <w:vAlign w:val="center"/>
          </w:tcPr>
          <w:p w14:paraId="78DD242C" w14:textId="77777777" w:rsidR="00525B26" w:rsidRPr="00525B26" w:rsidRDefault="00525B26" w:rsidP="007C221D">
            <w:pPr>
              <w:rPr>
                <w:rFonts w:cs="Times New Roman"/>
              </w:rPr>
            </w:pPr>
          </w:p>
        </w:tc>
        <w:tc>
          <w:tcPr>
            <w:tcW w:w="743" w:type="dxa"/>
            <w:tcBorders>
              <w:top w:val="single" w:sz="4" w:space="0" w:color="auto"/>
              <w:left w:val="single" w:sz="12" w:space="0" w:color="000000"/>
              <w:bottom w:val="single" w:sz="4" w:space="0" w:color="auto"/>
            </w:tcBorders>
            <w:vAlign w:val="center"/>
          </w:tcPr>
          <w:p w14:paraId="56C1B062" w14:textId="77777777" w:rsidR="00525B26" w:rsidRPr="00525B26" w:rsidRDefault="00525B26" w:rsidP="007C221D">
            <w:pPr>
              <w:rPr>
                <w:rFonts w:cs="Times New Roman"/>
              </w:rPr>
            </w:pPr>
            <w:r w:rsidRPr="00525B26">
              <w:rPr>
                <w:rFonts w:cs="Times New Roman"/>
              </w:rPr>
              <w:t>3</w:t>
            </w:r>
          </w:p>
        </w:tc>
      </w:tr>
      <w:tr w:rsidR="00525B26" w:rsidRPr="00525B26" w14:paraId="7138ED5A" w14:textId="77777777" w:rsidTr="00C66D10">
        <w:trPr>
          <w:trHeight w:hRule="exact" w:val="463"/>
          <w:jc w:val="center"/>
        </w:trPr>
        <w:tc>
          <w:tcPr>
            <w:tcW w:w="1098" w:type="dxa"/>
            <w:tcBorders>
              <w:top w:val="single" w:sz="4" w:space="0" w:color="auto"/>
              <w:bottom w:val="single" w:sz="4" w:space="0" w:color="auto"/>
              <w:right w:val="single" w:sz="12" w:space="0" w:color="000000"/>
            </w:tcBorders>
            <w:vAlign w:val="center"/>
          </w:tcPr>
          <w:p w14:paraId="773E384E" w14:textId="77777777" w:rsidR="00525B26" w:rsidRPr="00525B26" w:rsidRDefault="00525B26" w:rsidP="007C221D">
            <w:pPr>
              <w:rPr>
                <w:rStyle w:val="Gvdemetni7ptKalnDeil"/>
                <w:rFonts w:eastAsiaTheme="majorEastAsia"/>
                <w:b w:val="0"/>
                <w:sz w:val="22"/>
                <w:szCs w:val="22"/>
              </w:rPr>
            </w:pPr>
            <w:r w:rsidRPr="00525B26">
              <w:rPr>
                <w:rStyle w:val="Gvdemetni7ptKalnDeil"/>
                <w:rFonts w:eastAsiaTheme="majorEastAsia"/>
                <w:b w:val="0"/>
                <w:sz w:val="22"/>
                <w:szCs w:val="22"/>
              </w:rPr>
              <w:t>MDS-3124</w:t>
            </w:r>
          </w:p>
        </w:tc>
        <w:tc>
          <w:tcPr>
            <w:tcW w:w="3276" w:type="dxa"/>
            <w:tcBorders>
              <w:top w:val="single" w:sz="4" w:space="0" w:color="auto"/>
              <w:left w:val="single" w:sz="12" w:space="0" w:color="000000"/>
              <w:bottom w:val="single" w:sz="4" w:space="0" w:color="auto"/>
              <w:right w:val="single" w:sz="12" w:space="0" w:color="000000"/>
            </w:tcBorders>
            <w:vAlign w:val="center"/>
          </w:tcPr>
          <w:p w14:paraId="29030DC9" w14:textId="77777777" w:rsidR="00525B26" w:rsidRPr="00525B26" w:rsidRDefault="00525B26" w:rsidP="007C221D">
            <w:pPr>
              <w:rPr>
                <w:rStyle w:val="Gvdemetni7ptKalnDeil"/>
                <w:rFonts w:eastAsiaTheme="majorEastAsia"/>
                <w:b w:val="0"/>
                <w:sz w:val="22"/>
                <w:szCs w:val="22"/>
              </w:rPr>
            </w:pPr>
            <w:r w:rsidRPr="00525B26">
              <w:rPr>
                <w:rStyle w:val="Gvdemetni7ptKalnDeil"/>
                <w:rFonts w:eastAsiaTheme="majorEastAsia"/>
                <w:b w:val="0"/>
                <w:sz w:val="22"/>
                <w:szCs w:val="22"/>
              </w:rPr>
              <w:t>Model Kalıp ve Yöntemleri</w:t>
            </w:r>
          </w:p>
        </w:tc>
        <w:tc>
          <w:tcPr>
            <w:tcW w:w="708" w:type="dxa"/>
            <w:tcBorders>
              <w:top w:val="single" w:sz="4" w:space="0" w:color="auto"/>
              <w:left w:val="single" w:sz="12" w:space="0" w:color="000000"/>
              <w:bottom w:val="single" w:sz="4" w:space="0" w:color="auto"/>
              <w:right w:val="single" w:sz="12" w:space="0" w:color="000000"/>
            </w:tcBorders>
            <w:vAlign w:val="center"/>
          </w:tcPr>
          <w:p w14:paraId="75349ED3" w14:textId="77777777" w:rsidR="00525B26" w:rsidRPr="00525B26" w:rsidRDefault="00525B26" w:rsidP="007C221D">
            <w:pPr>
              <w:rPr>
                <w:rFonts w:cs="Times New Roman"/>
              </w:rPr>
            </w:pPr>
            <w:r w:rsidRPr="00525B26">
              <w:rPr>
                <w:rFonts w:cs="Times New Roman"/>
              </w:rPr>
              <w:t>1</w:t>
            </w:r>
          </w:p>
        </w:tc>
        <w:tc>
          <w:tcPr>
            <w:tcW w:w="993" w:type="dxa"/>
            <w:tcBorders>
              <w:top w:val="single" w:sz="4" w:space="0" w:color="auto"/>
              <w:left w:val="single" w:sz="12" w:space="0" w:color="000000"/>
              <w:bottom w:val="single" w:sz="4" w:space="0" w:color="auto"/>
              <w:right w:val="single" w:sz="12" w:space="0" w:color="000000"/>
            </w:tcBorders>
            <w:vAlign w:val="center"/>
          </w:tcPr>
          <w:p w14:paraId="7EBDF770" w14:textId="77777777" w:rsidR="00525B26" w:rsidRPr="00525B26" w:rsidRDefault="00525B26" w:rsidP="007C221D">
            <w:pPr>
              <w:rPr>
                <w:rFonts w:cs="Times New Roman"/>
              </w:rPr>
            </w:pPr>
            <w:r w:rsidRPr="00525B26">
              <w:rPr>
                <w:rFonts w:cs="Times New Roman"/>
              </w:rPr>
              <w:t>23</w:t>
            </w:r>
          </w:p>
        </w:tc>
        <w:tc>
          <w:tcPr>
            <w:tcW w:w="708" w:type="dxa"/>
            <w:tcBorders>
              <w:top w:val="single" w:sz="4" w:space="0" w:color="auto"/>
              <w:left w:val="single" w:sz="12" w:space="0" w:color="000000"/>
              <w:bottom w:val="single" w:sz="4" w:space="0" w:color="auto"/>
              <w:right w:val="single" w:sz="12" w:space="0" w:color="000000"/>
            </w:tcBorders>
            <w:vAlign w:val="center"/>
          </w:tcPr>
          <w:p w14:paraId="58CA8E61" w14:textId="77777777" w:rsidR="00525B26" w:rsidRPr="00525B26" w:rsidRDefault="00525B26" w:rsidP="007C221D">
            <w:pPr>
              <w:rPr>
                <w:rFonts w:cs="Times New Roman"/>
              </w:rPr>
            </w:pPr>
            <w:r w:rsidRPr="00525B26">
              <w:rPr>
                <w:rFonts w:cs="Times New Roman"/>
              </w:rPr>
              <w:t>2</w:t>
            </w:r>
          </w:p>
        </w:tc>
        <w:tc>
          <w:tcPr>
            <w:tcW w:w="851" w:type="dxa"/>
            <w:tcBorders>
              <w:top w:val="single" w:sz="4" w:space="0" w:color="auto"/>
              <w:left w:val="single" w:sz="12" w:space="0" w:color="000000"/>
              <w:bottom w:val="single" w:sz="4" w:space="0" w:color="auto"/>
              <w:right w:val="single" w:sz="12" w:space="0" w:color="000000"/>
            </w:tcBorders>
            <w:vAlign w:val="center"/>
          </w:tcPr>
          <w:p w14:paraId="6DC50178" w14:textId="77777777" w:rsidR="00525B26" w:rsidRPr="00525B26" w:rsidRDefault="00525B26" w:rsidP="007C221D">
            <w:pPr>
              <w:rPr>
                <w:rFonts w:cs="Times New Roman"/>
              </w:rPr>
            </w:pPr>
            <w:r w:rsidRPr="00525B26">
              <w:rPr>
                <w:rFonts w:cs="Times New Roman"/>
              </w:rPr>
              <w:t>1</w:t>
            </w:r>
          </w:p>
        </w:tc>
        <w:tc>
          <w:tcPr>
            <w:tcW w:w="871" w:type="dxa"/>
            <w:tcBorders>
              <w:top w:val="single" w:sz="4" w:space="0" w:color="auto"/>
              <w:left w:val="single" w:sz="12" w:space="0" w:color="000000"/>
              <w:bottom w:val="single" w:sz="4" w:space="0" w:color="auto"/>
              <w:right w:val="single" w:sz="12" w:space="0" w:color="000000"/>
            </w:tcBorders>
            <w:vAlign w:val="center"/>
          </w:tcPr>
          <w:p w14:paraId="39D63774" w14:textId="77777777" w:rsidR="00525B26" w:rsidRPr="00525B26" w:rsidRDefault="00525B26" w:rsidP="007C221D">
            <w:pPr>
              <w:rPr>
                <w:rFonts w:cs="Times New Roman"/>
              </w:rPr>
            </w:pPr>
            <w:r w:rsidRPr="00525B26">
              <w:rPr>
                <w:rFonts w:cs="Times New Roman"/>
              </w:rPr>
              <w:t>0</w:t>
            </w:r>
          </w:p>
        </w:tc>
        <w:tc>
          <w:tcPr>
            <w:tcW w:w="533" w:type="dxa"/>
            <w:tcBorders>
              <w:top w:val="single" w:sz="4" w:space="0" w:color="auto"/>
              <w:left w:val="single" w:sz="12" w:space="0" w:color="000000"/>
              <w:bottom w:val="single" w:sz="4" w:space="0" w:color="auto"/>
              <w:right w:val="single" w:sz="12" w:space="0" w:color="000000"/>
            </w:tcBorders>
            <w:vAlign w:val="center"/>
          </w:tcPr>
          <w:p w14:paraId="6A1A3554" w14:textId="77777777" w:rsidR="00525B26" w:rsidRPr="00525B26" w:rsidRDefault="00525B26" w:rsidP="007C221D">
            <w:pPr>
              <w:rPr>
                <w:rFonts w:cs="Times New Roman"/>
              </w:rPr>
            </w:pPr>
          </w:p>
        </w:tc>
        <w:tc>
          <w:tcPr>
            <w:tcW w:w="743" w:type="dxa"/>
            <w:tcBorders>
              <w:top w:val="single" w:sz="4" w:space="0" w:color="auto"/>
              <w:left w:val="single" w:sz="12" w:space="0" w:color="000000"/>
              <w:bottom w:val="single" w:sz="4" w:space="0" w:color="auto"/>
            </w:tcBorders>
            <w:vAlign w:val="center"/>
          </w:tcPr>
          <w:p w14:paraId="0A7CCFB4" w14:textId="77777777" w:rsidR="00525B26" w:rsidRPr="00525B26" w:rsidRDefault="00525B26" w:rsidP="007C221D">
            <w:pPr>
              <w:rPr>
                <w:rFonts w:cs="Times New Roman"/>
              </w:rPr>
            </w:pPr>
            <w:r w:rsidRPr="00525B26">
              <w:rPr>
                <w:rFonts w:cs="Times New Roman"/>
              </w:rPr>
              <w:t>3</w:t>
            </w:r>
          </w:p>
        </w:tc>
      </w:tr>
      <w:tr w:rsidR="00525B26" w:rsidRPr="00525B26" w14:paraId="77644BF0" w14:textId="77777777" w:rsidTr="00C66D10">
        <w:trPr>
          <w:trHeight w:hRule="exact" w:val="387"/>
          <w:jc w:val="center"/>
        </w:trPr>
        <w:tc>
          <w:tcPr>
            <w:tcW w:w="1098" w:type="dxa"/>
            <w:tcBorders>
              <w:top w:val="single" w:sz="4" w:space="0" w:color="auto"/>
              <w:bottom w:val="single" w:sz="4" w:space="0" w:color="auto"/>
              <w:right w:val="single" w:sz="12" w:space="0" w:color="000000"/>
            </w:tcBorders>
            <w:vAlign w:val="center"/>
          </w:tcPr>
          <w:p w14:paraId="2FF6820B" w14:textId="77777777" w:rsidR="00525B26" w:rsidRPr="00525B26" w:rsidRDefault="00525B26" w:rsidP="007C221D">
            <w:pPr>
              <w:rPr>
                <w:rStyle w:val="Gvdemetni7ptKalnDeil"/>
                <w:rFonts w:eastAsiaTheme="majorEastAsia"/>
                <w:b w:val="0"/>
                <w:sz w:val="22"/>
                <w:szCs w:val="22"/>
              </w:rPr>
            </w:pPr>
            <w:r w:rsidRPr="00525B26">
              <w:rPr>
                <w:rStyle w:val="Gvdemetni7ptKalnDeil"/>
                <w:rFonts w:eastAsiaTheme="majorEastAsia"/>
                <w:b w:val="0"/>
                <w:sz w:val="22"/>
                <w:szCs w:val="22"/>
              </w:rPr>
              <w:t>MDS-3126</w:t>
            </w:r>
          </w:p>
        </w:tc>
        <w:tc>
          <w:tcPr>
            <w:tcW w:w="3276" w:type="dxa"/>
            <w:tcBorders>
              <w:top w:val="single" w:sz="4" w:space="0" w:color="auto"/>
              <w:left w:val="single" w:sz="12" w:space="0" w:color="000000"/>
              <w:bottom w:val="single" w:sz="4" w:space="0" w:color="auto"/>
              <w:right w:val="single" w:sz="12" w:space="0" w:color="000000"/>
            </w:tcBorders>
            <w:vAlign w:val="center"/>
          </w:tcPr>
          <w:p w14:paraId="1EE7AC80" w14:textId="77777777" w:rsidR="00525B26" w:rsidRPr="00525B26" w:rsidRDefault="00525B26" w:rsidP="007C221D">
            <w:pPr>
              <w:rPr>
                <w:rStyle w:val="Gvdemetni7ptKalnDeil"/>
                <w:rFonts w:eastAsiaTheme="majorEastAsia"/>
                <w:b w:val="0"/>
                <w:sz w:val="22"/>
                <w:szCs w:val="22"/>
              </w:rPr>
            </w:pPr>
            <w:r w:rsidRPr="00525B26">
              <w:rPr>
                <w:rStyle w:val="Gvdemetni7ptKalnDeil"/>
                <w:rFonts w:eastAsiaTheme="majorEastAsia"/>
                <w:b w:val="0"/>
                <w:sz w:val="22"/>
                <w:szCs w:val="22"/>
              </w:rPr>
              <w:t>Ebru</w:t>
            </w:r>
          </w:p>
        </w:tc>
        <w:tc>
          <w:tcPr>
            <w:tcW w:w="708" w:type="dxa"/>
            <w:tcBorders>
              <w:top w:val="single" w:sz="4" w:space="0" w:color="auto"/>
              <w:left w:val="single" w:sz="12" w:space="0" w:color="000000"/>
              <w:bottom w:val="single" w:sz="4" w:space="0" w:color="auto"/>
              <w:right w:val="single" w:sz="12" w:space="0" w:color="000000"/>
            </w:tcBorders>
            <w:vAlign w:val="center"/>
          </w:tcPr>
          <w:p w14:paraId="38D16F6F" w14:textId="77777777" w:rsidR="00525B26" w:rsidRPr="00525B26" w:rsidRDefault="00525B26" w:rsidP="007C221D">
            <w:pPr>
              <w:rPr>
                <w:rFonts w:cs="Times New Roman"/>
              </w:rPr>
            </w:pPr>
            <w:r w:rsidRPr="00525B26">
              <w:rPr>
                <w:rFonts w:cs="Times New Roman"/>
              </w:rPr>
              <w:t>1</w:t>
            </w:r>
          </w:p>
        </w:tc>
        <w:tc>
          <w:tcPr>
            <w:tcW w:w="993" w:type="dxa"/>
            <w:tcBorders>
              <w:top w:val="single" w:sz="4" w:space="0" w:color="auto"/>
              <w:left w:val="single" w:sz="12" w:space="0" w:color="000000"/>
              <w:bottom w:val="single" w:sz="4" w:space="0" w:color="auto"/>
              <w:right w:val="single" w:sz="12" w:space="0" w:color="000000"/>
            </w:tcBorders>
            <w:vAlign w:val="center"/>
          </w:tcPr>
          <w:p w14:paraId="55ACD35C" w14:textId="77777777" w:rsidR="00525B26" w:rsidRPr="00525B26" w:rsidRDefault="00525B26" w:rsidP="007C221D">
            <w:pPr>
              <w:rPr>
                <w:rFonts w:cs="Times New Roman"/>
              </w:rPr>
            </w:pPr>
            <w:r w:rsidRPr="00525B26">
              <w:rPr>
                <w:rFonts w:cs="Times New Roman"/>
              </w:rPr>
              <w:t>23</w:t>
            </w:r>
          </w:p>
        </w:tc>
        <w:tc>
          <w:tcPr>
            <w:tcW w:w="708" w:type="dxa"/>
            <w:tcBorders>
              <w:top w:val="single" w:sz="4" w:space="0" w:color="auto"/>
              <w:left w:val="single" w:sz="12" w:space="0" w:color="000000"/>
              <w:bottom w:val="single" w:sz="4" w:space="0" w:color="auto"/>
              <w:right w:val="single" w:sz="12" w:space="0" w:color="000000"/>
            </w:tcBorders>
            <w:vAlign w:val="center"/>
          </w:tcPr>
          <w:p w14:paraId="623548B0" w14:textId="77777777" w:rsidR="00525B26" w:rsidRPr="00525B26" w:rsidRDefault="00525B26" w:rsidP="007C221D">
            <w:pPr>
              <w:rPr>
                <w:rFonts w:cs="Times New Roman"/>
              </w:rPr>
            </w:pPr>
            <w:r w:rsidRPr="00525B26">
              <w:rPr>
                <w:rFonts w:cs="Times New Roman"/>
              </w:rPr>
              <w:t>2</w:t>
            </w:r>
          </w:p>
        </w:tc>
        <w:tc>
          <w:tcPr>
            <w:tcW w:w="851" w:type="dxa"/>
            <w:tcBorders>
              <w:top w:val="single" w:sz="4" w:space="0" w:color="auto"/>
              <w:left w:val="single" w:sz="12" w:space="0" w:color="000000"/>
              <w:bottom w:val="single" w:sz="4" w:space="0" w:color="auto"/>
              <w:right w:val="single" w:sz="12" w:space="0" w:color="000000"/>
            </w:tcBorders>
            <w:vAlign w:val="center"/>
          </w:tcPr>
          <w:p w14:paraId="313260BB" w14:textId="77777777" w:rsidR="00525B26" w:rsidRPr="00525B26" w:rsidRDefault="00525B26" w:rsidP="007C221D">
            <w:pPr>
              <w:rPr>
                <w:rFonts w:cs="Times New Roman"/>
              </w:rPr>
            </w:pPr>
            <w:r w:rsidRPr="00525B26">
              <w:rPr>
                <w:rFonts w:cs="Times New Roman"/>
              </w:rPr>
              <w:t>1</w:t>
            </w:r>
          </w:p>
        </w:tc>
        <w:tc>
          <w:tcPr>
            <w:tcW w:w="871" w:type="dxa"/>
            <w:tcBorders>
              <w:top w:val="single" w:sz="4" w:space="0" w:color="auto"/>
              <w:left w:val="single" w:sz="12" w:space="0" w:color="000000"/>
              <w:bottom w:val="single" w:sz="4" w:space="0" w:color="auto"/>
              <w:right w:val="single" w:sz="12" w:space="0" w:color="000000"/>
            </w:tcBorders>
            <w:vAlign w:val="center"/>
          </w:tcPr>
          <w:p w14:paraId="74B5A2C6" w14:textId="77777777" w:rsidR="00525B26" w:rsidRPr="00525B26" w:rsidRDefault="00525B26" w:rsidP="007C221D">
            <w:pPr>
              <w:rPr>
                <w:rFonts w:cs="Times New Roman"/>
              </w:rPr>
            </w:pPr>
            <w:r w:rsidRPr="00525B26">
              <w:rPr>
                <w:rFonts w:cs="Times New Roman"/>
              </w:rPr>
              <w:t>0</w:t>
            </w:r>
          </w:p>
        </w:tc>
        <w:tc>
          <w:tcPr>
            <w:tcW w:w="533" w:type="dxa"/>
            <w:tcBorders>
              <w:top w:val="single" w:sz="4" w:space="0" w:color="auto"/>
              <w:left w:val="single" w:sz="12" w:space="0" w:color="000000"/>
              <w:bottom w:val="single" w:sz="4" w:space="0" w:color="auto"/>
              <w:right w:val="single" w:sz="12" w:space="0" w:color="000000"/>
            </w:tcBorders>
            <w:vAlign w:val="center"/>
          </w:tcPr>
          <w:p w14:paraId="773272A6" w14:textId="77777777" w:rsidR="00525B26" w:rsidRPr="00525B26" w:rsidRDefault="00525B26" w:rsidP="007C221D">
            <w:pPr>
              <w:rPr>
                <w:rFonts w:cs="Times New Roman"/>
              </w:rPr>
            </w:pPr>
          </w:p>
        </w:tc>
        <w:tc>
          <w:tcPr>
            <w:tcW w:w="743" w:type="dxa"/>
            <w:tcBorders>
              <w:top w:val="single" w:sz="4" w:space="0" w:color="auto"/>
              <w:left w:val="single" w:sz="12" w:space="0" w:color="000000"/>
              <w:bottom w:val="single" w:sz="4" w:space="0" w:color="auto"/>
            </w:tcBorders>
            <w:vAlign w:val="center"/>
          </w:tcPr>
          <w:p w14:paraId="656539B9" w14:textId="77777777" w:rsidR="00525B26" w:rsidRPr="00525B26" w:rsidRDefault="00525B26" w:rsidP="007C221D">
            <w:pPr>
              <w:rPr>
                <w:rFonts w:cs="Times New Roman"/>
              </w:rPr>
            </w:pPr>
            <w:r w:rsidRPr="00525B26">
              <w:rPr>
                <w:rFonts w:cs="Times New Roman"/>
              </w:rPr>
              <w:t>3</w:t>
            </w:r>
          </w:p>
        </w:tc>
      </w:tr>
      <w:tr w:rsidR="00525B26" w:rsidRPr="00525B26" w14:paraId="01191CA3" w14:textId="77777777" w:rsidTr="00C66D10">
        <w:trPr>
          <w:trHeight w:hRule="exact" w:val="463"/>
          <w:jc w:val="center"/>
        </w:trPr>
        <w:tc>
          <w:tcPr>
            <w:tcW w:w="1098" w:type="dxa"/>
            <w:tcBorders>
              <w:top w:val="single" w:sz="4" w:space="0" w:color="auto"/>
              <w:bottom w:val="single" w:sz="4" w:space="0" w:color="auto"/>
              <w:right w:val="single" w:sz="12" w:space="0" w:color="000000"/>
            </w:tcBorders>
            <w:vAlign w:val="center"/>
          </w:tcPr>
          <w:p w14:paraId="5DC23F4E" w14:textId="77777777" w:rsidR="00525B26" w:rsidRPr="00525B26" w:rsidRDefault="00525B26" w:rsidP="007C221D">
            <w:pPr>
              <w:rPr>
                <w:rStyle w:val="Gvdemetni7ptKalnDeil"/>
                <w:rFonts w:eastAsiaTheme="majorEastAsia"/>
                <w:b w:val="0"/>
                <w:sz w:val="22"/>
                <w:szCs w:val="22"/>
              </w:rPr>
            </w:pPr>
            <w:r w:rsidRPr="00525B26">
              <w:rPr>
                <w:rStyle w:val="Gvdemetni7ptKalnDeil"/>
                <w:rFonts w:eastAsiaTheme="majorEastAsia"/>
                <w:b w:val="0"/>
                <w:sz w:val="22"/>
                <w:szCs w:val="22"/>
              </w:rPr>
              <w:t>MDS-3128</w:t>
            </w:r>
          </w:p>
        </w:tc>
        <w:tc>
          <w:tcPr>
            <w:tcW w:w="3276" w:type="dxa"/>
            <w:tcBorders>
              <w:top w:val="single" w:sz="4" w:space="0" w:color="auto"/>
              <w:left w:val="single" w:sz="12" w:space="0" w:color="000000"/>
              <w:bottom w:val="single" w:sz="4" w:space="0" w:color="auto"/>
              <w:right w:val="single" w:sz="12" w:space="0" w:color="000000"/>
            </w:tcBorders>
            <w:vAlign w:val="center"/>
          </w:tcPr>
          <w:p w14:paraId="00037C9D" w14:textId="77777777" w:rsidR="00525B26" w:rsidRPr="00525B26" w:rsidRDefault="00525B26" w:rsidP="007C221D">
            <w:pPr>
              <w:rPr>
                <w:rStyle w:val="Gvdemetni7ptKalnDeil"/>
                <w:rFonts w:eastAsiaTheme="majorEastAsia"/>
                <w:b w:val="0"/>
                <w:sz w:val="22"/>
                <w:szCs w:val="22"/>
              </w:rPr>
            </w:pPr>
            <w:r w:rsidRPr="00525B26">
              <w:rPr>
                <w:rStyle w:val="Gvdemetni7ptKalnDeil"/>
                <w:rFonts w:eastAsiaTheme="majorEastAsia"/>
                <w:b w:val="0"/>
                <w:sz w:val="22"/>
                <w:szCs w:val="22"/>
              </w:rPr>
              <w:t>İş Sağlığı ve İş Güvenliği</w:t>
            </w:r>
          </w:p>
        </w:tc>
        <w:tc>
          <w:tcPr>
            <w:tcW w:w="708" w:type="dxa"/>
            <w:tcBorders>
              <w:top w:val="single" w:sz="4" w:space="0" w:color="auto"/>
              <w:left w:val="single" w:sz="12" w:space="0" w:color="000000"/>
              <w:bottom w:val="single" w:sz="4" w:space="0" w:color="auto"/>
              <w:right w:val="single" w:sz="12" w:space="0" w:color="000000"/>
            </w:tcBorders>
            <w:vAlign w:val="center"/>
          </w:tcPr>
          <w:p w14:paraId="20D04E61" w14:textId="77777777" w:rsidR="00525B26" w:rsidRPr="00525B26" w:rsidRDefault="00525B26" w:rsidP="007C221D">
            <w:pPr>
              <w:rPr>
                <w:rFonts w:cs="Times New Roman"/>
              </w:rPr>
            </w:pPr>
            <w:r w:rsidRPr="00525B26">
              <w:rPr>
                <w:rFonts w:cs="Times New Roman"/>
              </w:rPr>
              <w:t>1</w:t>
            </w:r>
          </w:p>
        </w:tc>
        <w:tc>
          <w:tcPr>
            <w:tcW w:w="993" w:type="dxa"/>
            <w:tcBorders>
              <w:top w:val="single" w:sz="4" w:space="0" w:color="auto"/>
              <w:left w:val="single" w:sz="12" w:space="0" w:color="000000"/>
              <w:bottom w:val="single" w:sz="4" w:space="0" w:color="auto"/>
              <w:right w:val="single" w:sz="12" w:space="0" w:color="000000"/>
            </w:tcBorders>
            <w:vAlign w:val="center"/>
          </w:tcPr>
          <w:p w14:paraId="725BB3AE" w14:textId="77777777" w:rsidR="00525B26" w:rsidRPr="00525B26" w:rsidRDefault="00525B26" w:rsidP="007C221D">
            <w:pPr>
              <w:rPr>
                <w:rFonts w:cs="Times New Roman"/>
              </w:rPr>
            </w:pPr>
            <w:r w:rsidRPr="00525B26">
              <w:rPr>
                <w:rFonts w:cs="Times New Roman"/>
              </w:rPr>
              <w:t>23</w:t>
            </w:r>
          </w:p>
        </w:tc>
        <w:tc>
          <w:tcPr>
            <w:tcW w:w="708" w:type="dxa"/>
            <w:tcBorders>
              <w:top w:val="single" w:sz="4" w:space="0" w:color="auto"/>
              <w:left w:val="single" w:sz="12" w:space="0" w:color="000000"/>
              <w:bottom w:val="single" w:sz="4" w:space="0" w:color="auto"/>
              <w:right w:val="single" w:sz="12" w:space="0" w:color="000000"/>
            </w:tcBorders>
            <w:vAlign w:val="center"/>
          </w:tcPr>
          <w:p w14:paraId="43091D13" w14:textId="77777777" w:rsidR="00525B26" w:rsidRPr="00525B26" w:rsidRDefault="00525B26" w:rsidP="007C221D">
            <w:pPr>
              <w:rPr>
                <w:rFonts w:cs="Times New Roman"/>
              </w:rPr>
            </w:pPr>
            <w:r w:rsidRPr="00525B26">
              <w:rPr>
                <w:rFonts w:cs="Times New Roman"/>
              </w:rPr>
              <w:t>2</w:t>
            </w:r>
          </w:p>
        </w:tc>
        <w:tc>
          <w:tcPr>
            <w:tcW w:w="851" w:type="dxa"/>
            <w:tcBorders>
              <w:top w:val="single" w:sz="4" w:space="0" w:color="auto"/>
              <w:left w:val="single" w:sz="12" w:space="0" w:color="000000"/>
              <w:bottom w:val="single" w:sz="4" w:space="0" w:color="auto"/>
              <w:right w:val="single" w:sz="12" w:space="0" w:color="000000"/>
            </w:tcBorders>
            <w:vAlign w:val="center"/>
          </w:tcPr>
          <w:p w14:paraId="4FAD318D" w14:textId="77777777" w:rsidR="00525B26" w:rsidRPr="00525B26" w:rsidRDefault="00525B26" w:rsidP="007C221D">
            <w:pPr>
              <w:rPr>
                <w:rFonts w:cs="Times New Roman"/>
              </w:rPr>
            </w:pPr>
            <w:r w:rsidRPr="00525B26">
              <w:rPr>
                <w:rFonts w:cs="Times New Roman"/>
              </w:rPr>
              <w:t>1</w:t>
            </w:r>
          </w:p>
        </w:tc>
        <w:tc>
          <w:tcPr>
            <w:tcW w:w="871" w:type="dxa"/>
            <w:tcBorders>
              <w:top w:val="single" w:sz="4" w:space="0" w:color="auto"/>
              <w:left w:val="single" w:sz="12" w:space="0" w:color="000000"/>
              <w:bottom w:val="single" w:sz="4" w:space="0" w:color="auto"/>
              <w:right w:val="single" w:sz="12" w:space="0" w:color="000000"/>
            </w:tcBorders>
            <w:vAlign w:val="center"/>
          </w:tcPr>
          <w:p w14:paraId="4252CB49" w14:textId="77777777" w:rsidR="00525B26" w:rsidRPr="00525B26" w:rsidRDefault="00525B26" w:rsidP="007C221D">
            <w:pPr>
              <w:rPr>
                <w:rFonts w:cs="Times New Roman"/>
              </w:rPr>
            </w:pPr>
            <w:r w:rsidRPr="00525B26">
              <w:rPr>
                <w:rFonts w:cs="Times New Roman"/>
              </w:rPr>
              <w:t>0</w:t>
            </w:r>
          </w:p>
        </w:tc>
        <w:tc>
          <w:tcPr>
            <w:tcW w:w="533" w:type="dxa"/>
            <w:tcBorders>
              <w:top w:val="single" w:sz="4" w:space="0" w:color="auto"/>
              <w:left w:val="single" w:sz="12" w:space="0" w:color="000000"/>
              <w:bottom w:val="single" w:sz="4" w:space="0" w:color="auto"/>
              <w:right w:val="single" w:sz="12" w:space="0" w:color="000000"/>
            </w:tcBorders>
            <w:vAlign w:val="center"/>
          </w:tcPr>
          <w:p w14:paraId="7D4D79EB" w14:textId="77777777" w:rsidR="00525B26" w:rsidRPr="00525B26" w:rsidRDefault="00525B26" w:rsidP="007C221D">
            <w:pPr>
              <w:rPr>
                <w:rFonts w:cs="Times New Roman"/>
              </w:rPr>
            </w:pPr>
          </w:p>
        </w:tc>
        <w:tc>
          <w:tcPr>
            <w:tcW w:w="743" w:type="dxa"/>
            <w:tcBorders>
              <w:top w:val="single" w:sz="4" w:space="0" w:color="auto"/>
              <w:left w:val="single" w:sz="12" w:space="0" w:color="000000"/>
              <w:bottom w:val="single" w:sz="4" w:space="0" w:color="auto"/>
            </w:tcBorders>
            <w:vAlign w:val="center"/>
          </w:tcPr>
          <w:p w14:paraId="204B3ABD" w14:textId="77777777" w:rsidR="00525B26" w:rsidRPr="00525B26" w:rsidRDefault="00525B26" w:rsidP="007C221D">
            <w:pPr>
              <w:rPr>
                <w:rFonts w:cs="Times New Roman"/>
              </w:rPr>
            </w:pPr>
            <w:r w:rsidRPr="00525B26">
              <w:rPr>
                <w:rFonts w:cs="Times New Roman"/>
              </w:rPr>
              <w:t>3</w:t>
            </w:r>
          </w:p>
        </w:tc>
      </w:tr>
      <w:tr w:rsidR="00525B26" w:rsidRPr="00525B26" w14:paraId="08069FCD" w14:textId="77777777" w:rsidTr="00C66D10">
        <w:trPr>
          <w:trHeight w:hRule="exact" w:val="385"/>
          <w:jc w:val="center"/>
        </w:trPr>
        <w:tc>
          <w:tcPr>
            <w:tcW w:w="1098" w:type="dxa"/>
            <w:tcBorders>
              <w:top w:val="single" w:sz="4" w:space="0" w:color="auto"/>
              <w:bottom w:val="single" w:sz="4" w:space="0" w:color="auto"/>
              <w:right w:val="single" w:sz="12" w:space="0" w:color="000000"/>
            </w:tcBorders>
            <w:vAlign w:val="center"/>
          </w:tcPr>
          <w:p w14:paraId="3B6C40A1" w14:textId="77777777" w:rsidR="00525B26" w:rsidRPr="00525B26" w:rsidRDefault="00525B26" w:rsidP="007C221D">
            <w:pPr>
              <w:rPr>
                <w:rStyle w:val="Gvdemetni7ptKalnDeil"/>
                <w:rFonts w:eastAsiaTheme="majorEastAsia"/>
                <w:b w:val="0"/>
                <w:sz w:val="22"/>
                <w:szCs w:val="22"/>
              </w:rPr>
            </w:pPr>
            <w:r w:rsidRPr="00525B26">
              <w:rPr>
                <w:rStyle w:val="Gvdemetni7ptKalnDeil"/>
                <w:rFonts w:eastAsiaTheme="majorEastAsia"/>
                <w:b w:val="0"/>
                <w:sz w:val="22"/>
                <w:szCs w:val="22"/>
              </w:rPr>
              <w:t>MDS-3130</w:t>
            </w:r>
          </w:p>
        </w:tc>
        <w:tc>
          <w:tcPr>
            <w:tcW w:w="3276" w:type="dxa"/>
            <w:tcBorders>
              <w:top w:val="single" w:sz="4" w:space="0" w:color="auto"/>
              <w:left w:val="single" w:sz="12" w:space="0" w:color="000000"/>
              <w:bottom w:val="single" w:sz="4" w:space="0" w:color="auto"/>
              <w:right w:val="single" w:sz="12" w:space="0" w:color="000000"/>
            </w:tcBorders>
            <w:vAlign w:val="center"/>
          </w:tcPr>
          <w:p w14:paraId="42F828CC" w14:textId="77777777" w:rsidR="00525B26" w:rsidRPr="00525B26" w:rsidRDefault="00525B26" w:rsidP="007C221D">
            <w:pPr>
              <w:rPr>
                <w:rStyle w:val="Gvdemetni7ptKalnDeil"/>
                <w:rFonts w:eastAsiaTheme="majorEastAsia"/>
                <w:b w:val="0"/>
                <w:sz w:val="22"/>
                <w:szCs w:val="22"/>
              </w:rPr>
            </w:pPr>
            <w:r w:rsidRPr="00525B26">
              <w:rPr>
                <w:rStyle w:val="Gvdemetni7ptKalnDeil"/>
                <w:rFonts w:eastAsiaTheme="majorEastAsia"/>
                <w:b w:val="0"/>
                <w:sz w:val="22"/>
                <w:szCs w:val="22"/>
              </w:rPr>
              <w:t>Geleneksel Baskı Teknikleri</w:t>
            </w:r>
          </w:p>
        </w:tc>
        <w:tc>
          <w:tcPr>
            <w:tcW w:w="708" w:type="dxa"/>
            <w:tcBorders>
              <w:top w:val="single" w:sz="4" w:space="0" w:color="auto"/>
              <w:left w:val="single" w:sz="12" w:space="0" w:color="000000"/>
              <w:bottom w:val="single" w:sz="4" w:space="0" w:color="auto"/>
              <w:right w:val="single" w:sz="12" w:space="0" w:color="000000"/>
            </w:tcBorders>
            <w:vAlign w:val="center"/>
          </w:tcPr>
          <w:p w14:paraId="4541E3EA" w14:textId="77777777" w:rsidR="00525B26" w:rsidRPr="00525B26" w:rsidRDefault="00525B26" w:rsidP="007C221D">
            <w:pPr>
              <w:rPr>
                <w:rFonts w:cs="Times New Roman"/>
              </w:rPr>
            </w:pPr>
            <w:r w:rsidRPr="00525B26">
              <w:rPr>
                <w:rFonts w:cs="Times New Roman"/>
              </w:rPr>
              <w:t>1</w:t>
            </w:r>
          </w:p>
        </w:tc>
        <w:tc>
          <w:tcPr>
            <w:tcW w:w="993" w:type="dxa"/>
            <w:tcBorders>
              <w:top w:val="single" w:sz="4" w:space="0" w:color="auto"/>
              <w:left w:val="single" w:sz="12" w:space="0" w:color="000000"/>
              <w:bottom w:val="single" w:sz="4" w:space="0" w:color="auto"/>
              <w:right w:val="single" w:sz="12" w:space="0" w:color="000000"/>
            </w:tcBorders>
            <w:vAlign w:val="center"/>
          </w:tcPr>
          <w:p w14:paraId="0BD15EA1" w14:textId="77777777" w:rsidR="00525B26" w:rsidRPr="00525B26" w:rsidRDefault="00525B26" w:rsidP="007C221D">
            <w:pPr>
              <w:rPr>
                <w:rFonts w:cs="Times New Roman"/>
              </w:rPr>
            </w:pPr>
            <w:r w:rsidRPr="00525B26">
              <w:rPr>
                <w:rFonts w:cs="Times New Roman"/>
              </w:rPr>
              <w:t>23</w:t>
            </w:r>
          </w:p>
        </w:tc>
        <w:tc>
          <w:tcPr>
            <w:tcW w:w="708" w:type="dxa"/>
            <w:tcBorders>
              <w:top w:val="single" w:sz="4" w:space="0" w:color="auto"/>
              <w:left w:val="single" w:sz="12" w:space="0" w:color="000000"/>
              <w:bottom w:val="single" w:sz="4" w:space="0" w:color="auto"/>
              <w:right w:val="single" w:sz="12" w:space="0" w:color="000000"/>
            </w:tcBorders>
            <w:vAlign w:val="center"/>
          </w:tcPr>
          <w:p w14:paraId="7A27F910" w14:textId="77777777" w:rsidR="00525B26" w:rsidRPr="00525B26" w:rsidRDefault="00525B26" w:rsidP="007C221D">
            <w:pPr>
              <w:rPr>
                <w:rFonts w:cs="Times New Roman"/>
              </w:rPr>
            </w:pPr>
            <w:r w:rsidRPr="00525B26">
              <w:rPr>
                <w:rFonts w:cs="Times New Roman"/>
              </w:rPr>
              <w:t>2</w:t>
            </w:r>
          </w:p>
        </w:tc>
        <w:tc>
          <w:tcPr>
            <w:tcW w:w="851" w:type="dxa"/>
            <w:tcBorders>
              <w:top w:val="single" w:sz="4" w:space="0" w:color="auto"/>
              <w:left w:val="single" w:sz="12" w:space="0" w:color="000000"/>
              <w:bottom w:val="single" w:sz="4" w:space="0" w:color="auto"/>
              <w:right w:val="single" w:sz="12" w:space="0" w:color="000000"/>
            </w:tcBorders>
            <w:vAlign w:val="center"/>
          </w:tcPr>
          <w:p w14:paraId="6A8ACBF4" w14:textId="77777777" w:rsidR="00525B26" w:rsidRPr="00525B26" w:rsidRDefault="00525B26" w:rsidP="007C221D">
            <w:pPr>
              <w:rPr>
                <w:rFonts w:cs="Times New Roman"/>
              </w:rPr>
            </w:pPr>
            <w:r w:rsidRPr="00525B26">
              <w:rPr>
                <w:rFonts w:cs="Times New Roman"/>
              </w:rPr>
              <w:t>1</w:t>
            </w:r>
          </w:p>
        </w:tc>
        <w:tc>
          <w:tcPr>
            <w:tcW w:w="871" w:type="dxa"/>
            <w:tcBorders>
              <w:top w:val="single" w:sz="4" w:space="0" w:color="auto"/>
              <w:left w:val="single" w:sz="12" w:space="0" w:color="000000"/>
              <w:bottom w:val="single" w:sz="4" w:space="0" w:color="auto"/>
              <w:right w:val="single" w:sz="12" w:space="0" w:color="000000"/>
            </w:tcBorders>
            <w:vAlign w:val="center"/>
          </w:tcPr>
          <w:p w14:paraId="69BF341E" w14:textId="77777777" w:rsidR="00525B26" w:rsidRPr="00525B26" w:rsidRDefault="00525B26" w:rsidP="007C221D">
            <w:pPr>
              <w:rPr>
                <w:rFonts w:cs="Times New Roman"/>
              </w:rPr>
            </w:pPr>
            <w:r w:rsidRPr="00525B26">
              <w:rPr>
                <w:rFonts w:cs="Times New Roman"/>
              </w:rPr>
              <w:t>0</w:t>
            </w:r>
          </w:p>
        </w:tc>
        <w:tc>
          <w:tcPr>
            <w:tcW w:w="533" w:type="dxa"/>
            <w:tcBorders>
              <w:top w:val="single" w:sz="4" w:space="0" w:color="auto"/>
              <w:left w:val="single" w:sz="12" w:space="0" w:color="000000"/>
              <w:bottom w:val="single" w:sz="4" w:space="0" w:color="auto"/>
              <w:right w:val="single" w:sz="12" w:space="0" w:color="000000"/>
            </w:tcBorders>
            <w:vAlign w:val="center"/>
          </w:tcPr>
          <w:p w14:paraId="673F52FD" w14:textId="77777777" w:rsidR="00525B26" w:rsidRPr="00525B26" w:rsidRDefault="00525B26" w:rsidP="007C221D">
            <w:pPr>
              <w:rPr>
                <w:rFonts w:cs="Times New Roman"/>
              </w:rPr>
            </w:pPr>
          </w:p>
        </w:tc>
        <w:tc>
          <w:tcPr>
            <w:tcW w:w="743" w:type="dxa"/>
            <w:tcBorders>
              <w:top w:val="single" w:sz="4" w:space="0" w:color="auto"/>
              <w:left w:val="single" w:sz="12" w:space="0" w:color="000000"/>
              <w:bottom w:val="single" w:sz="4" w:space="0" w:color="auto"/>
            </w:tcBorders>
            <w:vAlign w:val="center"/>
          </w:tcPr>
          <w:p w14:paraId="035FA9ED" w14:textId="77777777" w:rsidR="00525B26" w:rsidRPr="00525B26" w:rsidRDefault="00525B26" w:rsidP="007C221D">
            <w:pPr>
              <w:rPr>
                <w:rFonts w:cs="Times New Roman"/>
              </w:rPr>
            </w:pPr>
            <w:r w:rsidRPr="00525B26">
              <w:rPr>
                <w:rFonts w:cs="Times New Roman"/>
              </w:rPr>
              <w:t>3</w:t>
            </w:r>
          </w:p>
        </w:tc>
      </w:tr>
      <w:tr w:rsidR="00525B26" w:rsidRPr="00525B26" w14:paraId="1F4AB6E6" w14:textId="77777777" w:rsidTr="00C66D10">
        <w:trPr>
          <w:trHeight w:hRule="exact" w:val="463"/>
          <w:jc w:val="center"/>
        </w:trPr>
        <w:tc>
          <w:tcPr>
            <w:tcW w:w="1098" w:type="dxa"/>
            <w:tcBorders>
              <w:top w:val="single" w:sz="4" w:space="0" w:color="auto"/>
              <w:bottom w:val="single" w:sz="4" w:space="0" w:color="auto"/>
              <w:right w:val="single" w:sz="12" w:space="0" w:color="000000"/>
            </w:tcBorders>
            <w:vAlign w:val="center"/>
          </w:tcPr>
          <w:p w14:paraId="012D1F84" w14:textId="77777777" w:rsidR="00525B26" w:rsidRPr="00525B26" w:rsidRDefault="00525B26" w:rsidP="007C221D">
            <w:pPr>
              <w:rPr>
                <w:rStyle w:val="Gvdemetni7ptKalnDeil"/>
                <w:rFonts w:eastAsiaTheme="majorEastAsia"/>
                <w:b w:val="0"/>
                <w:sz w:val="22"/>
                <w:szCs w:val="22"/>
              </w:rPr>
            </w:pPr>
            <w:r w:rsidRPr="00525B26">
              <w:rPr>
                <w:rStyle w:val="Gvdemetni7ptKalnDeil"/>
                <w:rFonts w:eastAsiaTheme="majorEastAsia"/>
                <w:b w:val="0"/>
                <w:sz w:val="22"/>
                <w:szCs w:val="22"/>
              </w:rPr>
              <w:t>MDS-3132</w:t>
            </w:r>
          </w:p>
        </w:tc>
        <w:tc>
          <w:tcPr>
            <w:tcW w:w="3276" w:type="dxa"/>
            <w:tcBorders>
              <w:top w:val="single" w:sz="4" w:space="0" w:color="auto"/>
              <w:left w:val="single" w:sz="12" w:space="0" w:color="000000"/>
              <w:bottom w:val="single" w:sz="4" w:space="0" w:color="auto"/>
              <w:right w:val="single" w:sz="12" w:space="0" w:color="000000"/>
            </w:tcBorders>
            <w:vAlign w:val="center"/>
          </w:tcPr>
          <w:p w14:paraId="3B1ECC97" w14:textId="77777777" w:rsidR="00525B26" w:rsidRPr="00525B26" w:rsidRDefault="00525B26" w:rsidP="007C221D">
            <w:pPr>
              <w:rPr>
                <w:rStyle w:val="Gvdemetni7ptKalnDeil"/>
                <w:rFonts w:eastAsiaTheme="majorEastAsia"/>
                <w:b w:val="0"/>
                <w:sz w:val="22"/>
                <w:szCs w:val="22"/>
              </w:rPr>
            </w:pPr>
            <w:r w:rsidRPr="00525B26">
              <w:rPr>
                <w:rStyle w:val="Gvdemetni7ptKalnDeil"/>
                <w:rFonts w:eastAsiaTheme="majorEastAsia"/>
                <w:b w:val="0"/>
                <w:sz w:val="22"/>
                <w:szCs w:val="22"/>
              </w:rPr>
              <w:t>Röleve</w:t>
            </w:r>
          </w:p>
        </w:tc>
        <w:tc>
          <w:tcPr>
            <w:tcW w:w="708" w:type="dxa"/>
            <w:tcBorders>
              <w:top w:val="single" w:sz="4" w:space="0" w:color="auto"/>
              <w:left w:val="single" w:sz="12" w:space="0" w:color="000000"/>
              <w:bottom w:val="single" w:sz="4" w:space="0" w:color="auto"/>
              <w:right w:val="single" w:sz="12" w:space="0" w:color="000000"/>
            </w:tcBorders>
            <w:vAlign w:val="center"/>
          </w:tcPr>
          <w:p w14:paraId="279B9B31" w14:textId="77777777" w:rsidR="00525B26" w:rsidRPr="00525B26" w:rsidRDefault="00525B26" w:rsidP="007C221D">
            <w:pPr>
              <w:rPr>
                <w:rFonts w:cs="Times New Roman"/>
              </w:rPr>
            </w:pPr>
            <w:r w:rsidRPr="00525B26">
              <w:rPr>
                <w:rFonts w:cs="Times New Roman"/>
              </w:rPr>
              <w:t>1</w:t>
            </w:r>
          </w:p>
        </w:tc>
        <w:tc>
          <w:tcPr>
            <w:tcW w:w="993" w:type="dxa"/>
            <w:tcBorders>
              <w:top w:val="single" w:sz="4" w:space="0" w:color="auto"/>
              <w:left w:val="single" w:sz="12" w:space="0" w:color="000000"/>
              <w:bottom w:val="single" w:sz="4" w:space="0" w:color="auto"/>
              <w:right w:val="single" w:sz="12" w:space="0" w:color="000000"/>
            </w:tcBorders>
            <w:vAlign w:val="center"/>
          </w:tcPr>
          <w:p w14:paraId="179D800B" w14:textId="77777777" w:rsidR="00525B26" w:rsidRPr="00525B26" w:rsidRDefault="00525B26" w:rsidP="007C221D">
            <w:pPr>
              <w:rPr>
                <w:rFonts w:cs="Times New Roman"/>
              </w:rPr>
            </w:pPr>
            <w:r w:rsidRPr="00525B26">
              <w:rPr>
                <w:rFonts w:cs="Times New Roman"/>
              </w:rPr>
              <w:t>23</w:t>
            </w:r>
          </w:p>
        </w:tc>
        <w:tc>
          <w:tcPr>
            <w:tcW w:w="708" w:type="dxa"/>
            <w:tcBorders>
              <w:top w:val="single" w:sz="4" w:space="0" w:color="auto"/>
              <w:left w:val="single" w:sz="12" w:space="0" w:color="000000"/>
              <w:bottom w:val="single" w:sz="4" w:space="0" w:color="auto"/>
              <w:right w:val="single" w:sz="12" w:space="0" w:color="000000"/>
            </w:tcBorders>
            <w:vAlign w:val="center"/>
          </w:tcPr>
          <w:p w14:paraId="1045E64A" w14:textId="77777777" w:rsidR="00525B26" w:rsidRPr="00525B26" w:rsidRDefault="00525B26" w:rsidP="007C221D">
            <w:pPr>
              <w:rPr>
                <w:rFonts w:cs="Times New Roman"/>
              </w:rPr>
            </w:pPr>
            <w:r w:rsidRPr="00525B26">
              <w:rPr>
                <w:rFonts w:cs="Times New Roman"/>
              </w:rPr>
              <w:t>2</w:t>
            </w:r>
          </w:p>
        </w:tc>
        <w:tc>
          <w:tcPr>
            <w:tcW w:w="851" w:type="dxa"/>
            <w:tcBorders>
              <w:top w:val="single" w:sz="4" w:space="0" w:color="auto"/>
              <w:left w:val="single" w:sz="12" w:space="0" w:color="000000"/>
              <w:bottom w:val="single" w:sz="4" w:space="0" w:color="auto"/>
              <w:right w:val="single" w:sz="12" w:space="0" w:color="000000"/>
            </w:tcBorders>
            <w:vAlign w:val="center"/>
          </w:tcPr>
          <w:p w14:paraId="64A05283" w14:textId="77777777" w:rsidR="00525B26" w:rsidRPr="00525B26" w:rsidRDefault="00525B26" w:rsidP="007C221D">
            <w:pPr>
              <w:rPr>
                <w:rFonts w:cs="Times New Roman"/>
              </w:rPr>
            </w:pPr>
            <w:r w:rsidRPr="00525B26">
              <w:rPr>
                <w:rFonts w:cs="Times New Roman"/>
              </w:rPr>
              <w:t>1</w:t>
            </w:r>
          </w:p>
        </w:tc>
        <w:tc>
          <w:tcPr>
            <w:tcW w:w="871" w:type="dxa"/>
            <w:tcBorders>
              <w:top w:val="single" w:sz="4" w:space="0" w:color="auto"/>
              <w:left w:val="single" w:sz="12" w:space="0" w:color="000000"/>
              <w:bottom w:val="single" w:sz="4" w:space="0" w:color="auto"/>
              <w:right w:val="single" w:sz="12" w:space="0" w:color="000000"/>
            </w:tcBorders>
            <w:vAlign w:val="center"/>
          </w:tcPr>
          <w:p w14:paraId="758A5D2E" w14:textId="77777777" w:rsidR="00525B26" w:rsidRPr="00525B26" w:rsidRDefault="00525B26" w:rsidP="007C221D">
            <w:pPr>
              <w:rPr>
                <w:rFonts w:cs="Times New Roman"/>
              </w:rPr>
            </w:pPr>
            <w:r w:rsidRPr="00525B26">
              <w:rPr>
                <w:rFonts w:cs="Times New Roman"/>
              </w:rPr>
              <w:t>0</w:t>
            </w:r>
          </w:p>
        </w:tc>
        <w:tc>
          <w:tcPr>
            <w:tcW w:w="533" w:type="dxa"/>
            <w:tcBorders>
              <w:top w:val="single" w:sz="4" w:space="0" w:color="auto"/>
              <w:left w:val="single" w:sz="12" w:space="0" w:color="000000"/>
              <w:bottom w:val="single" w:sz="4" w:space="0" w:color="auto"/>
              <w:right w:val="single" w:sz="12" w:space="0" w:color="000000"/>
            </w:tcBorders>
            <w:vAlign w:val="center"/>
          </w:tcPr>
          <w:p w14:paraId="582595A3" w14:textId="77777777" w:rsidR="00525B26" w:rsidRPr="00525B26" w:rsidRDefault="00525B26" w:rsidP="007C221D">
            <w:pPr>
              <w:rPr>
                <w:rFonts w:cs="Times New Roman"/>
              </w:rPr>
            </w:pPr>
          </w:p>
        </w:tc>
        <w:tc>
          <w:tcPr>
            <w:tcW w:w="743" w:type="dxa"/>
            <w:tcBorders>
              <w:top w:val="single" w:sz="4" w:space="0" w:color="auto"/>
              <w:left w:val="single" w:sz="12" w:space="0" w:color="000000"/>
              <w:bottom w:val="single" w:sz="4" w:space="0" w:color="auto"/>
            </w:tcBorders>
            <w:vAlign w:val="center"/>
          </w:tcPr>
          <w:p w14:paraId="34EA65A8" w14:textId="77777777" w:rsidR="00525B26" w:rsidRPr="00525B26" w:rsidRDefault="00525B26" w:rsidP="007C221D">
            <w:pPr>
              <w:rPr>
                <w:rFonts w:cs="Times New Roman"/>
              </w:rPr>
            </w:pPr>
            <w:r w:rsidRPr="00525B26">
              <w:rPr>
                <w:rFonts w:cs="Times New Roman"/>
              </w:rPr>
              <w:t>3</w:t>
            </w:r>
          </w:p>
        </w:tc>
      </w:tr>
      <w:tr w:rsidR="00525B26" w:rsidRPr="00525B26" w14:paraId="09401981" w14:textId="77777777" w:rsidTr="00C66D10">
        <w:trPr>
          <w:trHeight w:hRule="exact" w:val="463"/>
          <w:jc w:val="center"/>
        </w:trPr>
        <w:tc>
          <w:tcPr>
            <w:tcW w:w="1098" w:type="dxa"/>
            <w:tcBorders>
              <w:top w:val="single" w:sz="4" w:space="0" w:color="auto"/>
              <w:bottom w:val="single" w:sz="6" w:space="0" w:color="000000"/>
              <w:right w:val="single" w:sz="12" w:space="0" w:color="000000"/>
            </w:tcBorders>
            <w:vAlign w:val="center"/>
          </w:tcPr>
          <w:p w14:paraId="1057595E" w14:textId="77777777" w:rsidR="00525B26" w:rsidRPr="00525B26" w:rsidRDefault="00525B26" w:rsidP="007C221D">
            <w:pPr>
              <w:rPr>
                <w:rStyle w:val="Gvdemetni7ptKalnDeil"/>
                <w:rFonts w:eastAsiaTheme="majorEastAsia"/>
                <w:b w:val="0"/>
                <w:sz w:val="22"/>
                <w:szCs w:val="22"/>
              </w:rPr>
            </w:pPr>
            <w:r w:rsidRPr="00525B26">
              <w:rPr>
                <w:rStyle w:val="Gvdemetni7ptKalnDeil"/>
                <w:rFonts w:eastAsiaTheme="majorEastAsia"/>
                <w:b w:val="0"/>
                <w:sz w:val="22"/>
                <w:szCs w:val="22"/>
              </w:rPr>
              <w:t>MDS-3134</w:t>
            </w:r>
          </w:p>
        </w:tc>
        <w:tc>
          <w:tcPr>
            <w:tcW w:w="3276" w:type="dxa"/>
            <w:tcBorders>
              <w:top w:val="single" w:sz="4" w:space="0" w:color="auto"/>
              <w:left w:val="single" w:sz="12" w:space="0" w:color="000000"/>
              <w:bottom w:val="single" w:sz="6" w:space="0" w:color="000000"/>
              <w:right w:val="single" w:sz="12" w:space="0" w:color="000000"/>
            </w:tcBorders>
            <w:vAlign w:val="center"/>
          </w:tcPr>
          <w:p w14:paraId="020C2D64" w14:textId="77777777" w:rsidR="00525B26" w:rsidRPr="00525B26" w:rsidRDefault="00525B26" w:rsidP="007C221D">
            <w:pPr>
              <w:rPr>
                <w:rStyle w:val="Gvdemetni7ptKalnDeil"/>
                <w:rFonts w:eastAsiaTheme="majorEastAsia"/>
                <w:b w:val="0"/>
                <w:sz w:val="22"/>
                <w:szCs w:val="22"/>
              </w:rPr>
            </w:pPr>
            <w:r w:rsidRPr="00525B26">
              <w:rPr>
                <w:rStyle w:val="Gvdemetni7ptKalnDeil"/>
                <w:rFonts w:eastAsiaTheme="majorEastAsia"/>
                <w:b w:val="0"/>
                <w:sz w:val="22"/>
                <w:szCs w:val="22"/>
              </w:rPr>
              <w:t>Yapı Metrajı ve Maliyet</w:t>
            </w:r>
          </w:p>
        </w:tc>
        <w:tc>
          <w:tcPr>
            <w:tcW w:w="708" w:type="dxa"/>
            <w:tcBorders>
              <w:top w:val="single" w:sz="4" w:space="0" w:color="auto"/>
              <w:left w:val="single" w:sz="12" w:space="0" w:color="000000"/>
              <w:bottom w:val="single" w:sz="6" w:space="0" w:color="000000"/>
              <w:right w:val="single" w:sz="12" w:space="0" w:color="000000"/>
            </w:tcBorders>
            <w:vAlign w:val="center"/>
          </w:tcPr>
          <w:p w14:paraId="2835F852" w14:textId="77777777" w:rsidR="00525B26" w:rsidRPr="00525B26" w:rsidRDefault="00525B26" w:rsidP="007C221D">
            <w:pPr>
              <w:rPr>
                <w:rFonts w:cs="Times New Roman"/>
              </w:rPr>
            </w:pPr>
            <w:r w:rsidRPr="00525B26">
              <w:rPr>
                <w:rFonts w:cs="Times New Roman"/>
              </w:rPr>
              <w:t>1</w:t>
            </w:r>
          </w:p>
        </w:tc>
        <w:tc>
          <w:tcPr>
            <w:tcW w:w="993" w:type="dxa"/>
            <w:tcBorders>
              <w:top w:val="single" w:sz="4" w:space="0" w:color="auto"/>
              <w:left w:val="single" w:sz="12" w:space="0" w:color="000000"/>
              <w:bottom w:val="single" w:sz="6" w:space="0" w:color="000000"/>
              <w:right w:val="single" w:sz="12" w:space="0" w:color="000000"/>
            </w:tcBorders>
            <w:vAlign w:val="center"/>
          </w:tcPr>
          <w:p w14:paraId="398434F6" w14:textId="77777777" w:rsidR="00525B26" w:rsidRPr="00525B26" w:rsidRDefault="00525B26" w:rsidP="007C221D">
            <w:pPr>
              <w:rPr>
                <w:rFonts w:cs="Times New Roman"/>
              </w:rPr>
            </w:pPr>
            <w:r w:rsidRPr="00525B26">
              <w:rPr>
                <w:rFonts w:cs="Times New Roman"/>
              </w:rPr>
              <w:t>23</w:t>
            </w:r>
          </w:p>
        </w:tc>
        <w:tc>
          <w:tcPr>
            <w:tcW w:w="708" w:type="dxa"/>
            <w:tcBorders>
              <w:top w:val="single" w:sz="4" w:space="0" w:color="auto"/>
              <w:left w:val="single" w:sz="12" w:space="0" w:color="000000"/>
              <w:bottom w:val="single" w:sz="6" w:space="0" w:color="000000"/>
              <w:right w:val="single" w:sz="12" w:space="0" w:color="000000"/>
            </w:tcBorders>
            <w:vAlign w:val="center"/>
          </w:tcPr>
          <w:p w14:paraId="1FF0A3AD" w14:textId="77777777" w:rsidR="00525B26" w:rsidRPr="00525B26" w:rsidRDefault="00525B26" w:rsidP="007C221D">
            <w:pPr>
              <w:rPr>
                <w:rFonts w:cs="Times New Roman"/>
              </w:rPr>
            </w:pPr>
            <w:r w:rsidRPr="00525B26">
              <w:rPr>
                <w:rFonts w:cs="Times New Roman"/>
              </w:rPr>
              <w:t>2</w:t>
            </w:r>
          </w:p>
        </w:tc>
        <w:tc>
          <w:tcPr>
            <w:tcW w:w="851" w:type="dxa"/>
            <w:tcBorders>
              <w:top w:val="single" w:sz="4" w:space="0" w:color="auto"/>
              <w:left w:val="single" w:sz="12" w:space="0" w:color="000000"/>
              <w:bottom w:val="single" w:sz="2" w:space="0" w:color="000000"/>
              <w:right w:val="single" w:sz="12" w:space="0" w:color="000000"/>
            </w:tcBorders>
            <w:vAlign w:val="center"/>
          </w:tcPr>
          <w:p w14:paraId="6DC3E34F" w14:textId="77777777" w:rsidR="00525B26" w:rsidRPr="00525B26" w:rsidRDefault="00525B26" w:rsidP="007C221D">
            <w:pPr>
              <w:rPr>
                <w:rFonts w:cs="Times New Roman"/>
              </w:rPr>
            </w:pPr>
            <w:r w:rsidRPr="00525B26">
              <w:rPr>
                <w:rFonts w:cs="Times New Roman"/>
              </w:rPr>
              <w:t>1</w:t>
            </w:r>
          </w:p>
        </w:tc>
        <w:tc>
          <w:tcPr>
            <w:tcW w:w="871" w:type="dxa"/>
            <w:tcBorders>
              <w:top w:val="single" w:sz="4" w:space="0" w:color="auto"/>
              <w:left w:val="single" w:sz="12" w:space="0" w:color="000000"/>
              <w:bottom w:val="single" w:sz="6" w:space="0" w:color="000000"/>
              <w:right w:val="single" w:sz="12" w:space="0" w:color="000000"/>
            </w:tcBorders>
            <w:vAlign w:val="center"/>
          </w:tcPr>
          <w:p w14:paraId="0EF44823" w14:textId="77777777" w:rsidR="00525B26" w:rsidRPr="00525B26" w:rsidRDefault="00525B26" w:rsidP="007C221D">
            <w:pPr>
              <w:rPr>
                <w:rFonts w:cs="Times New Roman"/>
              </w:rPr>
            </w:pPr>
            <w:r w:rsidRPr="00525B26">
              <w:rPr>
                <w:rFonts w:cs="Times New Roman"/>
              </w:rPr>
              <w:t>0</w:t>
            </w:r>
          </w:p>
        </w:tc>
        <w:tc>
          <w:tcPr>
            <w:tcW w:w="533" w:type="dxa"/>
            <w:tcBorders>
              <w:top w:val="single" w:sz="4" w:space="0" w:color="auto"/>
              <w:left w:val="single" w:sz="12" w:space="0" w:color="000000"/>
              <w:bottom w:val="single" w:sz="6" w:space="0" w:color="000000"/>
              <w:right w:val="single" w:sz="12" w:space="0" w:color="000000"/>
            </w:tcBorders>
            <w:vAlign w:val="center"/>
          </w:tcPr>
          <w:p w14:paraId="4C80128C" w14:textId="77777777" w:rsidR="00525B26" w:rsidRPr="00525B26" w:rsidRDefault="00525B26" w:rsidP="007C221D">
            <w:pPr>
              <w:rPr>
                <w:rFonts w:cs="Times New Roman"/>
              </w:rPr>
            </w:pPr>
          </w:p>
        </w:tc>
        <w:tc>
          <w:tcPr>
            <w:tcW w:w="743" w:type="dxa"/>
            <w:tcBorders>
              <w:top w:val="single" w:sz="4" w:space="0" w:color="auto"/>
              <w:left w:val="single" w:sz="12" w:space="0" w:color="000000"/>
              <w:bottom w:val="single" w:sz="6" w:space="0" w:color="000000"/>
            </w:tcBorders>
            <w:vAlign w:val="center"/>
          </w:tcPr>
          <w:p w14:paraId="685468A9" w14:textId="77777777" w:rsidR="00525B26" w:rsidRPr="00525B26" w:rsidRDefault="00525B26" w:rsidP="007C221D">
            <w:pPr>
              <w:rPr>
                <w:rFonts w:cs="Times New Roman"/>
              </w:rPr>
            </w:pPr>
            <w:r w:rsidRPr="00525B26">
              <w:rPr>
                <w:rFonts w:cs="Times New Roman"/>
              </w:rPr>
              <w:t>3</w:t>
            </w:r>
          </w:p>
        </w:tc>
      </w:tr>
      <w:tr w:rsidR="00C66D10" w:rsidRPr="00525B26" w14:paraId="407F887F" w14:textId="77777777" w:rsidTr="00C66D10">
        <w:trPr>
          <w:trHeight w:hRule="exact" w:val="472"/>
          <w:jc w:val="center"/>
        </w:trPr>
        <w:tc>
          <w:tcPr>
            <w:tcW w:w="1098" w:type="dxa"/>
            <w:tcBorders>
              <w:top w:val="single" w:sz="6" w:space="0" w:color="000000"/>
              <w:right w:val="single" w:sz="12" w:space="0" w:color="000000"/>
            </w:tcBorders>
            <w:vAlign w:val="center"/>
          </w:tcPr>
          <w:p w14:paraId="7B1F11DF" w14:textId="77777777" w:rsidR="00525B26" w:rsidRPr="00525B26" w:rsidRDefault="00525B26" w:rsidP="007C221D">
            <w:pPr>
              <w:rPr>
                <w:rStyle w:val="Gvdemetni7ptKalnDeil"/>
                <w:rFonts w:eastAsiaTheme="majorEastAsia"/>
                <w:sz w:val="22"/>
                <w:szCs w:val="22"/>
              </w:rPr>
            </w:pPr>
            <w:r w:rsidRPr="00525B26">
              <w:rPr>
                <w:rStyle w:val="Gvdemetni7ptKalnDeil"/>
                <w:rFonts w:eastAsiaTheme="majorEastAsia"/>
                <w:b w:val="0"/>
                <w:sz w:val="22"/>
                <w:szCs w:val="22"/>
              </w:rPr>
              <w:t xml:space="preserve"> </w:t>
            </w:r>
            <w:r w:rsidRPr="00525B26">
              <w:rPr>
                <w:rStyle w:val="Gvdemetni7ptKalnDeil"/>
                <w:rFonts w:eastAsiaTheme="majorEastAsia"/>
                <w:sz w:val="22"/>
                <w:szCs w:val="22"/>
              </w:rPr>
              <w:t>3. Yarıyıl</w:t>
            </w:r>
          </w:p>
        </w:tc>
        <w:tc>
          <w:tcPr>
            <w:tcW w:w="3276" w:type="dxa"/>
            <w:tcBorders>
              <w:top w:val="single" w:sz="6" w:space="0" w:color="000000"/>
              <w:left w:val="single" w:sz="12" w:space="0" w:color="000000"/>
              <w:right w:val="single" w:sz="12" w:space="0" w:color="000000"/>
            </w:tcBorders>
            <w:vAlign w:val="center"/>
          </w:tcPr>
          <w:p w14:paraId="71FD9810" w14:textId="77777777" w:rsidR="00525B26" w:rsidRPr="00525B26" w:rsidRDefault="00525B26" w:rsidP="007C221D">
            <w:pPr>
              <w:rPr>
                <w:rStyle w:val="Gvdemetni7ptKalnDeil"/>
                <w:rFonts w:eastAsiaTheme="majorEastAsia"/>
                <w:b w:val="0"/>
                <w:sz w:val="22"/>
                <w:szCs w:val="22"/>
              </w:rPr>
            </w:pPr>
          </w:p>
        </w:tc>
        <w:tc>
          <w:tcPr>
            <w:tcW w:w="708" w:type="dxa"/>
            <w:tcBorders>
              <w:top w:val="single" w:sz="6" w:space="0" w:color="000000"/>
              <w:left w:val="single" w:sz="12" w:space="0" w:color="000000"/>
              <w:right w:val="single" w:sz="12" w:space="0" w:color="000000"/>
            </w:tcBorders>
            <w:vAlign w:val="center"/>
          </w:tcPr>
          <w:p w14:paraId="28BF87FD" w14:textId="77777777" w:rsidR="00525B26" w:rsidRPr="00525B26" w:rsidRDefault="00525B26" w:rsidP="007C221D">
            <w:pPr>
              <w:rPr>
                <w:rFonts w:cs="Times New Roman"/>
              </w:rPr>
            </w:pPr>
          </w:p>
        </w:tc>
        <w:tc>
          <w:tcPr>
            <w:tcW w:w="993" w:type="dxa"/>
            <w:tcBorders>
              <w:top w:val="single" w:sz="6" w:space="0" w:color="000000"/>
              <w:left w:val="single" w:sz="12" w:space="0" w:color="000000"/>
              <w:right w:val="single" w:sz="12" w:space="0" w:color="000000"/>
            </w:tcBorders>
            <w:vAlign w:val="center"/>
          </w:tcPr>
          <w:p w14:paraId="56D0B738" w14:textId="77777777" w:rsidR="00525B26" w:rsidRPr="00525B26" w:rsidRDefault="00525B26" w:rsidP="007C221D">
            <w:pPr>
              <w:rPr>
                <w:rFonts w:cs="Times New Roman"/>
              </w:rPr>
            </w:pPr>
          </w:p>
        </w:tc>
        <w:tc>
          <w:tcPr>
            <w:tcW w:w="708" w:type="dxa"/>
            <w:tcBorders>
              <w:top w:val="single" w:sz="6" w:space="0" w:color="000000"/>
              <w:left w:val="single" w:sz="12" w:space="0" w:color="000000"/>
              <w:right w:val="single" w:sz="12" w:space="0" w:color="000000"/>
            </w:tcBorders>
            <w:vAlign w:val="center"/>
          </w:tcPr>
          <w:p w14:paraId="2011D608" w14:textId="77777777" w:rsidR="00525B26" w:rsidRPr="00525B26" w:rsidRDefault="00525B26" w:rsidP="007C221D">
            <w:pPr>
              <w:rPr>
                <w:rFonts w:cs="Times New Roman"/>
              </w:rPr>
            </w:pPr>
          </w:p>
        </w:tc>
        <w:tc>
          <w:tcPr>
            <w:tcW w:w="851" w:type="dxa"/>
            <w:tcBorders>
              <w:top w:val="single" w:sz="2" w:space="0" w:color="000000"/>
              <w:left w:val="single" w:sz="12" w:space="0" w:color="000000"/>
              <w:right w:val="single" w:sz="12" w:space="0" w:color="000000"/>
            </w:tcBorders>
            <w:vAlign w:val="center"/>
          </w:tcPr>
          <w:p w14:paraId="674CBFF4" w14:textId="77777777" w:rsidR="00525B26" w:rsidRPr="00525B26" w:rsidRDefault="00525B26" w:rsidP="007C221D">
            <w:pPr>
              <w:rPr>
                <w:rFonts w:cs="Times New Roman"/>
              </w:rPr>
            </w:pPr>
          </w:p>
        </w:tc>
        <w:tc>
          <w:tcPr>
            <w:tcW w:w="871" w:type="dxa"/>
            <w:tcBorders>
              <w:top w:val="single" w:sz="6" w:space="0" w:color="000000"/>
              <w:left w:val="single" w:sz="12" w:space="0" w:color="000000"/>
              <w:right w:val="single" w:sz="12" w:space="0" w:color="000000"/>
            </w:tcBorders>
            <w:vAlign w:val="center"/>
          </w:tcPr>
          <w:p w14:paraId="066CE5AF" w14:textId="77777777" w:rsidR="00525B26" w:rsidRPr="00525B26" w:rsidRDefault="00525B26" w:rsidP="007C221D">
            <w:pPr>
              <w:rPr>
                <w:rFonts w:cs="Times New Roman"/>
              </w:rPr>
            </w:pPr>
          </w:p>
        </w:tc>
        <w:tc>
          <w:tcPr>
            <w:tcW w:w="533" w:type="dxa"/>
            <w:tcBorders>
              <w:top w:val="single" w:sz="6" w:space="0" w:color="000000"/>
              <w:left w:val="single" w:sz="12" w:space="0" w:color="000000"/>
              <w:right w:val="single" w:sz="12" w:space="0" w:color="000000"/>
            </w:tcBorders>
            <w:vAlign w:val="center"/>
          </w:tcPr>
          <w:p w14:paraId="1AB42F96" w14:textId="77777777" w:rsidR="00525B26" w:rsidRPr="00525B26" w:rsidRDefault="00525B26" w:rsidP="007C221D">
            <w:pPr>
              <w:rPr>
                <w:rFonts w:cs="Times New Roman"/>
              </w:rPr>
            </w:pPr>
          </w:p>
        </w:tc>
        <w:tc>
          <w:tcPr>
            <w:tcW w:w="743" w:type="dxa"/>
            <w:tcBorders>
              <w:top w:val="single" w:sz="6" w:space="0" w:color="000000"/>
              <w:left w:val="single" w:sz="12" w:space="0" w:color="000000"/>
            </w:tcBorders>
            <w:vAlign w:val="center"/>
          </w:tcPr>
          <w:p w14:paraId="0D924C23" w14:textId="77777777" w:rsidR="00525B26" w:rsidRPr="00525B26" w:rsidRDefault="00525B26" w:rsidP="007C221D">
            <w:pPr>
              <w:rPr>
                <w:rFonts w:cs="Times New Roman"/>
              </w:rPr>
            </w:pPr>
          </w:p>
        </w:tc>
      </w:tr>
      <w:tr w:rsidR="00525B26" w:rsidRPr="00525B26" w14:paraId="7BEB208B" w14:textId="77777777" w:rsidTr="00C66D10">
        <w:trPr>
          <w:trHeight w:hRule="exact" w:val="463"/>
          <w:jc w:val="center"/>
        </w:trPr>
        <w:tc>
          <w:tcPr>
            <w:tcW w:w="1098" w:type="dxa"/>
            <w:tcBorders>
              <w:top w:val="single" w:sz="6" w:space="0" w:color="000000"/>
              <w:bottom w:val="single" w:sz="4" w:space="0" w:color="auto"/>
              <w:right w:val="single" w:sz="12" w:space="0" w:color="000000"/>
            </w:tcBorders>
            <w:vAlign w:val="center"/>
          </w:tcPr>
          <w:p w14:paraId="77A4494C" w14:textId="77777777" w:rsidR="00525B26" w:rsidRPr="00525B26" w:rsidRDefault="00525B26" w:rsidP="007C221D">
            <w:pPr>
              <w:rPr>
                <w:rStyle w:val="Gvdemetni7ptKalnDeil"/>
                <w:rFonts w:eastAsiaTheme="majorEastAsia"/>
                <w:b w:val="0"/>
                <w:sz w:val="22"/>
                <w:szCs w:val="22"/>
              </w:rPr>
            </w:pPr>
            <w:r w:rsidRPr="00525B26">
              <w:rPr>
                <w:rStyle w:val="Gvdemetni7ptKalnDeil"/>
                <w:rFonts w:eastAsiaTheme="majorEastAsia"/>
                <w:b w:val="0"/>
                <w:sz w:val="22"/>
                <w:szCs w:val="22"/>
              </w:rPr>
              <w:t>MDS-3201</w:t>
            </w:r>
          </w:p>
        </w:tc>
        <w:tc>
          <w:tcPr>
            <w:tcW w:w="3276" w:type="dxa"/>
            <w:tcBorders>
              <w:top w:val="single" w:sz="6" w:space="0" w:color="000000"/>
              <w:left w:val="single" w:sz="12" w:space="0" w:color="000000"/>
              <w:bottom w:val="single" w:sz="4" w:space="0" w:color="auto"/>
              <w:right w:val="single" w:sz="12" w:space="0" w:color="000000"/>
            </w:tcBorders>
            <w:vAlign w:val="center"/>
          </w:tcPr>
          <w:p w14:paraId="749CEEA7" w14:textId="77777777" w:rsidR="00525B26" w:rsidRPr="00525B26" w:rsidRDefault="00525B26" w:rsidP="007C221D">
            <w:pPr>
              <w:rPr>
                <w:rStyle w:val="Gvdemetni7ptKalnDeil"/>
                <w:rFonts w:eastAsiaTheme="majorEastAsia"/>
                <w:b w:val="0"/>
                <w:sz w:val="22"/>
                <w:szCs w:val="22"/>
              </w:rPr>
            </w:pPr>
            <w:r w:rsidRPr="00525B26">
              <w:rPr>
                <w:rStyle w:val="Gvdemetni7ptKalnDeil"/>
                <w:rFonts w:eastAsiaTheme="majorEastAsia"/>
                <w:b w:val="0"/>
                <w:sz w:val="22"/>
                <w:szCs w:val="22"/>
              </w:rPr>
              <w:t>Seramik Tasarım Yöntemleri</w:t>
            </w:r>
          </w:p>
        </w:tc>
        <w:tc>
          <w:tcPr>
            <w:tcW w:w="708" w:type="dxa"/>
            <w:tcBorders>
              <w:top w:val="single" w:sz="6" w:space="0" w:color="000000"/>
              <w:left w:val="single" w:sz="12" w:space="0" w:color="000000"/>
              <w:bottom w:val="single" w:sz="4" w:space="0" w:color="auto"/>
              <w:right w:val="single" w:sz="12" w:space="0" w:color="000000"/>
            </w:tcBorders>
            <w:vAlign w:val="center"/>
          </w:tcPr>
          <w:p w14:paraId="437C7B39" w14:textId="77777777" w:rsidR="00525B26" w:rsidRPr="00525B26" w:rsidRDefault="00525B26" w:rsidP="007C221D">
            <w:pPr>
              <w:rPr>
                <w:rFonts w:cs="Times New Roman"/>
              </w:rPr>
            </w:pPr>
            <w:r w:rsidRPr="00525B26">
              <w:rPr>
                <w:rFonts w:cs="Times New Roman"/>
              </w:rPr>
              <w:t>1</w:t>
            </w:r>
          </w:p>
        </w:tc>
        <w:tc>
          <w:tcPr>
            <w:tcW w:w="993" w:type="dxa"/>
            <w:tcBorders>
              <w:top w:val="single" w:sz="6" w:space="0" w:color="000000"/>
              <w:left w:val="single" w:sz="12" w:space="0" w:color="000000"/>
              <w:bottom w:val="single" w:sz="4" w:space="0" w:color="auto"/>
              <w:right w:val="single" w:sz="12" w:space="0" w:color="000000"/>
            </w:tcBorders>
            <w:vAlign w:val="center"/>
          </w:tcPr>
          <w:p w14:paraId="19900B9B" w14:textId="77777777" w:rsidR="00525B26" w:rsidRPr="00525B26" w:rsidRDefault="00525B26" w:rsidP="007C221D">
            <w:pPr>
              <w:rPr>
                <w:rFonts w:cs="Times New Roman"/>
              </w:rPr>
            </w:pPr>
            <w:r w:rsidRPr="00525B26">
              <w:rPr>
                <w:rFonts w:cs="Times New Roman"/>
              </w:rPr>
              <w:t>10</w:t>
            </w:r>
          </w:p>
        </w:tc>
        <w:tc>
          <w:tcPr>
            <w:tcW w:w="708" w:type="dxa"/>
            <w:tcBorders>
              <w:top w:val="single" w:sz="6" w:space="0" w:color="000000"/>
              <w:left w:val="single" w:sz="12" w:space="0" w:color="000000"/>
              <w:bottom w:val="single" w:sz="4" w:space="0" w:color="auto"/>
              <w:right w:val="single" w:sz="12" w:space="0" w:color="000000"/>
            </w:tcBorders>
            <w:vAlign w:val="center"/>
          </w:tcPr>
          <w:p w14:paraId="461A013D" w14:textId="77777777" w:rsidR="00525B26" w:rsidRPr="00525B26" w:rsidRDefault="00525B26" w:rsidP="007C221D">
            <w:pPr>
              <w:rPr>
                <w:rFonts w:cs="Times New Roman"/>
              </w:rPr>
            </w:pPr>
            <w:r w:rsidRPr="00525B26">
              <w:rPr>
                <w:rFonts w:cs="Times New Roman"/>
              </w:rPr>
              <w:t>3</w:t>
            </w:r>
          </w:p>
        </w:tc>
        <w:tc>
          <w:tcPr>
            <w:tcW w:w="851" w:type="dxa"/>
            <w:tcBorders>
              <w:top w:val="single" w:sz="2" w:space="0" w:color="000000"/>
              <w:left w:val="single" w:sz="12" w:space="0" w:color="000000"/>
              <w:bottom w:val="single" w:sz="4" w:space="0" w:color="auto"/>
              <w:right w:val="single" w:sz="12" w:space="0" w:color="000000"/>
            </w:tcBorders>
            <w:vAlign w:val="center"/>
          </w:tcPr>
          <w:p w14:paraId="6EAE6962" w14:textId="77777777" w:rsidR="00525B26" w:rsidRPr="00525B26" w:rsidRDefault="00525B26" w:rsidP="007C221D">
            <w:pPr>
              <w:rPr>
                <w:rFonts w:cs="Times New Roman"/>
              </w:rPr>
            </w:pPr>
            <w:r w:rsidRPr="00525B26">
              <w:rPr>
                <w:rFonts w:cs="Times New Roman"/>
              </w:rPr>
              <w:t>1</w:t>
            </w:r>
          </w:p>
        </w:tc>
        <w:tc>
          <w:tcPr>
            <w:tcW w:w="871" w:type="dxa"/>
            <w:tcBorders>
              <w:top w:val="single" w:sz="6" w:space="0" w:color="000000"/>
              <w:left w:val="single" w:sz="12" w:space="0" w:color="000000"/>
              <w:bottom w:val="single" w:sz="4" w:space="0" w:color="auto"/>
              <w:right w:val="single" w:sz="12" w:space="0" w:color="000000"/>
            </w:tcBorders>
            <w:vAlign w:val="center"/>
          </w:tcPr>
          <w:p w14:paraId="340DC7D8" w14:textId="77777777" w:rsidR="00525B26" w:rsidRPr="00525B26" w:rsidRDefault="00525B26" w:rsidP="007C221D">
            <w:pPr>
              <w:rPr>
                <w:rFonts w:cs="Times New Roman"/>
              </w:rPr>
            </w:pPr>
            <w:r w:rsidRPr="00525B26">
              <w:rPr>
                <w:rFonts w:cs="Times New Roman"/>
              </w:rPr>
              <w:t>0</w:t>
            </w:r>
          </w:p>
        </w:tc>
        <w:tc>
          <w:tcPr>
            <w:tcW w:w="533" w:type="dxa"/>
            <w:tcBorders>
              <w:top w:val="single" w:sz="6" w:space="0" w:color="000000"/>
              <w:left w:val="single" w:sz="12" w:space="0" w:color="000000"/>
              <w:bottom w:val="single" w:sz="4" w:space="0" w:color="auto"/>
              <w:right w:val="single" w:sz="12" w:space="0" w:color="000000"/>
            </w:tcBorders>
            <w:vAlign w:val="center"/>
          </w:tcPr>
          <w:p w14:paraId="0FB86AE2" w14:textId="77777777" w:rsidR="00525B26" w:rsidRPr="00525B26" w:rsidRDefault="00525B26" w:rsidP="007C221D">
            <w:pPr>
              <w:rPr>
                <w:rFonts w:cs="Times New Roman"/>
              </w:rPr>
            </w:pPr>
          </w:p>
        </w:tc>
        <w:tc>
          <w:tcPr>
            <w:tcW w:w="743" w:type="dxa"/>
            <w:tcBorders>
              <w:top w:val="single" w:sz="6" w:space="0" w:color="000000"/>
              <w:left w:val="single" w:sz="12" w:space="0" w:color="000000"/>
              <w:bottom w:val="single" w:sz="4" w:space="0" w:color="auto"/>
            </w:tcBorders>
            <w:vAlign w:val="center"/>
          </w:tcPr>
          <w:p w14:paraId="30E92988" w14:textId="77777777" w:rsidR="00525B26" w:rsidRPr="00525B26" w:rsidRDefault="00525B26" w:rsidP="007C221D">
            <w:pPr>
              <w:rPr>
                <w:rFonts w:cs="Times New Roman"/>
              </w:rPr>
            </w:pPr>
            <w:r w:rsidRPr="00525B26">
              <w:rPr>
                <w:rFonts w:cs="Times New Roman"/>
              </w:rPr>
              <w:t>5</w:t>
            </w:r>
          </w:p>
        </w:tc>
      </w:tr>
      <w:tr w:rsidR="00525B26" w:rsidRPr="00525B26" w14:paraId="2AE795A6" w14:textId="77777777" w:rsidTr="00C66D10">
        <w:trPr>
          <w:trHeight w:hRule="exact" w:val="463"/>
          <w:jc w:val="center"/>
        </w:trPr>
        <w:tc>
          <w:tcPr>
            <w:tcW w:w="1098" w:type="dxa"/>
            <w:tcBorders>
              <w:top w:val="single" w:sz="4" w:space="0" w:color="auto"/>
              <w:bottom w:val="single" w:sz="4" w:space="0" w:color="auto"/>
              <w:right w:val="single" w:sz="12" w:space="0" w:color="000000"/>
            </w:tcBorders>
            <w:vAlign w:val="center"/>
          </w:tcPr>
          <w:p w14:paraId="064C620C" w14:textId="77777777" w:rsidR="00525B26" w:rsidRPr="00525B26" w:rsidRDefault="00525B26" w:rsidP="007C221D">
            <w:pPr>
              <w:rPr>
                <w:rStyle w:val="Gvdemetni7ptKalnDeil"/>
                <w:rFonts w:eastAsiaTheme="majorEastAsia"/>
                <w:b w:val="0"/>
                <w:sz w:val="22"/>
                <w:szCs w:val="22"/>
              </w:rPr>
            </w:pPr>
            <w:r w:rsidRPr="00525B26">
              <w:rPr>
                <w:rStyle w:val="Gvdemetni7ptKalnDeil"/>
                <w:rFonts w:eastAsiaTheme="majorEastAsia"/>
                <w:b w:val="0"/>
                <w:sz w:val="22"/>
                <w:szCs w:val="22"/>
              </w:rPr>
              <w:t>MDS-3203</w:t>
            </w:r>
          </w:p>
        </w:tc>
        <w:tc>
          <w:tcPr>
            <w:tcW w:w="3276" w:type="dxa"/>
            <w:tcBorders>
              <w:top w:val="single" w:sz="4" w:space="0" w:color="auto"/>
              <w:left w:val="single" w:sz="12" w:space="0" w:color="000000"/>
              <w:bottom w:val="single" w:sz="4" w:space="0" w:color="auto"/>
              <w:right w:val="single" w:sz="12" w:space="0" w:color="000000"/>
            </w:tcBorders>
            <w:vAlign w:val="center"/>
          </w:tcPr>
          <w:p w14:paraId="3B5A08E7" w14:textId="77777777" w:rsidR="00525B26" w:rsidRPr="00525B26" w:rsidRDefault="00525B26" w:rsidP="007C221D">
            <w:pPr>
              <w:rPr>
                <w:rStyle w:val="Gvdemetni7ptKalnDeil"/>
                <w:rFonts w:eastAsiaTheme="majorEastAsia"/>
                <w:b w:val="0"/>
                <w:sz w:val="22"/>
                <w:szCs w:val="22"/>
              </w:rPr>
            </w:pPr>
            <w:r w:rsidRPr="00525B26">
              <w:rPr>
                <w:rStyle w:val="Gvdemetni7ptKalnDeil"/>
                <w:rFonts w:eastAsiaTheme="majorEastAsia"/>
                <w:b w:val="0"/>
                <w:sz w:val="22"/>
                <w:szCs w:val="22"/>
              </w:rPr>
              <w:t>Bilgisayar Uygulama ve Tasarım</w:t>
            </w:r>
          </w:p>
        </w:tc>
        <w:tc>
          <w:tcPr>
            <w:tcW w:w="708" w:type="dxa"/>
            <w:tcBorders>
              <w:top w:val="single" w:sz="4" w:space="0" w:color="auto"/>
              <w:left w:val="single" w:sz="12" w:space="0" w:color="000000"/>
              <w:bottom w:val="single" w:sz="4" w:space="0" w:color="auto"/>
              <w:right w:val="single" w:sz="12" w:space="0" w:color="000000"/>
            </w:tcBorders>
            <w:vAlign w:val="center"/>
          </w:tcPr>
          <w:p w14:paraId="081455A5" w14:textId="77777777" w:rsidR="00525B26" w:rsidRPr="00525B26" w:rsidRDefault="00525B26" w:rsidP="007C221D">
            <w:pPr>
              <w:rPr>
                <w:rFonts w:cs="Times New Roman"/>
              </w:rPr>
            </w:pPr>
            <w:r w:rsidRPr="00525B26">
              <w:rPr>
                <w:rFonts w:cs="Times New Roman"/>
              </w:rPr>
              <w:t>1</w:t>
            </w:r>
          </w:p>
        </w:tc>
        <w:tc>
          <w:tcPr>
            <w:tcW w:w="993" w:type="dxa"/>
            <w:tcBorders>
              <w:top w:val="single" w:sz="4" w:space="0" w:color="auto"/>
              <w:left w:val="single" w:sz="12" w:space="0" w:color="000000"/>
              <w:bottom w:val="single" w:sz="4" w:space="0" w:color="auto"/>
              <w:right w:val="single" w:sz="12" w:space="0" w:color="000000"/>
            </w:tcBorders>
            <w:vAlign w:val="center"/>
          </w:tcPr>
          <w:p w14:paraId="0F26589C" w14:textId="77777777" w:rsidR="00525B26" w:rsidRPr="00525B26" w:rsidRDefault="00525B26" w:rsidP="007C221D">
            <w:pPr>
              <w:rPr>
                <w:rFonts w:cs="Times New Roman"/>
              </w:rPr>
            </w:pPr>
            <w:r w:rsidRPr="00525B26">
              <w:rPr>
                <w:rFonts w:cs="Times New Roman"/>
              </w:rPr>
              <w:t>10</w:t>
            </w:r>
          </w:p>
        </w:tc>
        <w:tc>
          <w:tcPr>
            <w:tcW w:w="708" w:type="dxa"/>
            <w:tcBorders>
              <w:top w:val="single" w:sz="4" w:space="0" w:color="auto"/>
              <w:left w:val="single" w:sz="12" w:space="0" w:color="000000"/>
              <w:bottom w:val="single" w:sz="4" w:space="0" w:color="auto"/>
              <w:right w:val="single" w:sz="12" w:space="0" w:color="000000"/>
            </w:tcBorders>
            <w:vAlign w:val="center"/>
          </w:tcPr>
          <w:p w14:paraId="4D221EF4" w14:textId="77777777" w:rsidR="00525B26" w:rsidRPr="00525B26" w:rsidRDefault="00525B26" w:rsidP="007C221D">
            <w:pPr>
              <w:rPr>
                <w:rFonts w:cs="Times New Roman"/>
              </w:rPr>
            </w:pPr>
            <w:r w:rsidRPr="00525B26">
              <w:rPr>
                <w:rFonts w:cs="Times New Roman"/>
              </w:rPr>
              <w:t>2</w:t>
            </w:r>
          </w:p>
        </w:tc>
        <w:tc>
          <w:tcPr>
            <w:tcW w:w="851" w:type="dxa"/>
            <w:tcBorders>
              <w:top w:val="single" w:sz="4" w:space="0" w:color="auto"/>
              <w:left w:val="single" w:sz="12" w:space="0" w:color="000000"/>
              <w:bottom w:val="single" w:sz="4" w:space="0" w:color="auto"/>
              <w:right w:val="single" w:sz="12" w:space="0" w:color="000000"/>
            </w:tcBorders>
            <w:vAlign w:val="center"/>
          </w:tcPr>
          <w:p w14:paraId="310A5F04" w14:textId="77777777" w:rsidR="00525B26" w:rsidRPr="00525B26" w:rsidRDefault="00525B26" w:rsidP="007C221D">
            <w:pPr>
              <w:rPr>
                <w:rFonts w:cs="Times New Roman"/>
              </w:rPr>
            </w:pPr>
            <w:r w:rsidRPr="00525B26">
              <w:rPr>
                <w:rFonts w:cs="Times New Roman"/>
              </w:rPr>
              <w:t>1</w:t>
            </w:r>
          </w:p>
        </w:tc>
        <w:tc>
          <w:tcPr>
            <w:tcW w:w="871" w:type="dxa"/>
            <w:tcBorders>
              <w:top w:val="single" w:sz="4" w:space="0" w:color="auto"/>
              <w:left w:val="single" w:sz="12" w:space="0" w:color="000000"/>
              <w:bottom w:val="single" w:sz="4" w:space="0" w:color="auto"/>
              <w:right w:val="single" w:sz="12" w:space="0" w:color="000000"/>
            </w:tcBorders>
            <w:vAlign w:val="center"/>
          </w:tcPr>
          <w:p w14:paraId="75EBF743" w14:textId="77777777" w:rsidR="00525B26" w:rsidRPr="00525B26" w:rsidRDefault="00525B26" w:rsidP="007C221D">
            <w:pPr>
              <w:rPr>
                <w:rFonts w:cs="Times New Roman"/>
              </w:rPr>
            </w:pPr>
            <w:r w:rsidRPr="00525B26">
              <w:rPr>
                <w:rFonts w:cs="Times New Roman"/>
              </w:rPr>
              <w:t>0</w:t>
            </w:r>
          </w:p>
        </w:tc>
        <w:tc>
          <w:tcPr>
            <w:tcW w:w="533" w:type="dxa"/>
            <w:tcBorders>
              <w:top w:val="single" w:sz="4" w:space="0" w:color="auto"/>
              <w:left w:val="single" w:sz="12" w:space="0" w:color="000000"/>
              <w:bottom w:val="single" w:sz="4" w:space="0" w:color="auto"/>
              <w:right w:val="single" w:sz="12" w:space="0" w:color="000000"/>
            </w:tcBorders>
            <w:vAlign w:val="center"/>
          </w:tcPr>
          <w:p w14:paraId="7879CB3C" w14:textId="77777777" w:rsidR="00525B26" w:rsidRPr="00525B26" w:rsidRDefault="00525B26" w:rsidP="007C221D">
            <w:pPr>
              <w:rPr>
                <w:rFonts w:cs="Times New Roman"/>
              </w:rPr>
            </w:pPr>
          </w:p>
        </w:tc>
        <w:tc>
          <w:tcPr>
            <w:tcW w:w="743" w:type="dxa"/>
            <w:tcBorders>
              <w:top w:val="single" w:sz="4" w:space="0" w:color="auto"/>
              <w:left w:val="single" w:sz="12" w:space="0" w:color="000000"/>
              <w:bottom w:val="single" w:sz="4" w:space="0" w:color="auto"/>
            </w:tcBorders>
            <w:vAlign w:val="center"/>
          </w:tcPr>
          <w:p w14:paraId="7376AD69" w14:textId="77777777" w:rsidR="00525B26" w:rsidRPr="00525B26" w:rsidRDefault="00525B26" w:rsidP="007C221D">
            <w:pPr>
              <w:rPr>
                <w:rFonts w:cs="Times New Roman"/>
              </w:rPr>
            </w:pPr>
            <w:r w:rsidRPr="00525B26">
              <w:rPr>
                <w:rFonts w:cs="Times New Roman"/>
              </w:rPr>
              <w:t>3</w:t>
            </w:r>
          </w:p>
        </w:tc>
      </w:tr>
      <w:tr w:rsidR="00525B26" w:rsidRPr="00525B26" w14:paraId="54E437D7" w14:textId="77777777" w:rsidTr="00C66D10">
        <w:trPr>
          <w:trHeight w:hRule="exact" w:val="463"/>
          <w:jc w:val="center"/>
        </w:trPr>
        <w:tc>
          <w:tcPr>
            <w:tcW w:w="1098" w:type="dxa"/>
            <w:tcBorders>
              <w:top w:val="single" w:sz="4" w:space="0" w:color="auto"/>
              <w:bottom w:val="single" w:sz="4" w:space="0" w:color="auto"/>
              <w:right w:val="single" w:sz="12" w:space="0" w:color="000000"/>
            </w:tcBorders>
            <w:vAlign w:val="center"/>
          </w:tcPr>
          <w:p w14:paraId="1164C891" w14:textId="77777777" w:rsidR="00525B26" w:rsidRPr="00525B26" w:rsidRDefault="00525B26" w:rsidP="007C221D">
            <w:pPr>
              <w:rPr>
                <w:rStyle w:val="Gvdemetni7ptKalnDeil"/>
                <w:rFonts w:eastAsiaTheme="majorEastAsia"/>
                <w:b w:val="0"/>
                <w:sz w:val="22"/>
                <w:szCs w:val="22"/>
              </w:rPr>
            </w:pPr>
            <w:r w:rsidRPr="00525B26">
              <w:rPr>
                <w:rStyle w:val="Gvdemetni7ptKalnDeil"/>
                <w:rFonts w:eastAsiaTheme="majorEastAsia"/>
                <w:b w:val="0"/>
                <w:sz w:val="22"/>
                <w:szCs w:val="22"/>
              </w:rPr>
              <w:t>MDS-3205</w:t>
            </w:r>
          </w:p>
        </w:tc>
        <w:tc>
          <w:tcPr>
            <w:tcW w:w="3276" w:type="dxa"/>
            <w:tcBorders>
              <w:top w:val="single" w:sz="4" w:space="0" w:color="auto"/>
              <w:left w:val="single" w:sz="12" w:space="0" w:color="000000"/>
              <w:bottom w:val="single" w:sz="4" w:space="0" w:color="auto"/>
              <w:right w:val="single" w:sz="12" w:space="0" w:color="000000"/>
            </w:tcBorders>
            <w:vAlign w:val="center"/>
          </w:tcPr>
          <w:p w14:paraId="626F0C2F" w14:textId="77777777" w:rsidR="00525B26" w:rsidRPr="00525B26" w:rsidRDefault="00525B26" w:rsidP="007C221D">
            <w:pPr>
              <w:rPr>
                <w:rStyle w:val="Gvdemetni7ptKalnDeil"/>
                <w:rFonts w:eastAsiaTheme="majorEastAsia"/>
                <w:b w:val="0"/>
                <w:sz w:val="22"/>
                <w:szCs w:val="22"/>
              </w:rPr>
            </w:pPr>
            <w:r w:rsidRPr="00525B26">
              <w:rPr>
                <w:rStyle w:val="Gvdemetni7ptKalnDeil"/>
                <w:rFonts w:eastAsiaTheme="majorEastAsia"/>
                <w:b w:val="0"/>
                <w:sz w:val="22"/>
                <w:szCs w:val="22"/>
              </w:rPr>
              <w:t>İç Mekan Tasarımı</w:t>
            </w:r>
          </w:p>
        </w:tc>
        <w:tc>
          <w:tcPr>
            <w:tcW w:w="708" w:type="dxa"/>
            <w:tcBorders>
              <w:top w:val="single" w:sz="4" w:space="0" w:color="auto"/>
              <w:left w:val="single" w:sz="12" w:space="0" w:color="000000"/>
              <w:bottom w:val="single" w:sz="4" w:space="0" w:color="auto"/>
              <w:right w:val="single" w:sz="12" w:space="0" w:color="000000"/>
            </w:tcBorders>
            <w:vAlign w:val="center"/>
          </w:tcPr>
          <w:p w14:paraId="5933590A" w14:textId="77777777" w:rsidR="00525B26" w:rsidRPr="00525B26" w:rsidRDefault="00525B26" w:rsidP="007C221D">
            <w:pPr>
              <w:rPr>
                <w:rFonts w:cs="Times New Roman"/>
              </w:rPr>
            </w:pPr>
            <w:r w:rsidRPr="00525B26">
              <w:rPr>
                <w:rFonts w:cs="Times New Roman"/>
              </w:rPr>
              <w:t>1</w:t>
            </w:r>
          </w:p>
        </w:tc>
        <w:tc>
          <w:tcPr>
            <w:tcW w:w="993" w:type="dxa"/>
            <w:tcBorders>
              <w:top w:val="single" w:sz="4" w:space="0" w:color="auto"/>
              <w:left w:val="single" w:sz="12" w:space="0" w:color="000000"/>
              <w:bottom w:val="single" w:sz="4" w:space="0" w:color="auto"/>
              <w:right w:val="single" w:sz="12" w:space="0" w:color="000000"/>
            </w:tcBorders>
            <w:vAlign w:val="center"/>
          </w:tcPr>
          <w:p w14:paraId="21EBB90A" w14:textId="77777777" w:rsidR="00525B26" w:rsidRPr="00525B26" w:rsidRDefault="00525B26" w:rsidP="007C221D">
            <w:pPr>
              <w:rPr>
                <w:rFonts w:cs="Times New Roman"/>
              </w:rPr>
            </w:pPr>
            <w:r w:rsidRPr="00525B26">
              <w:rPr>
                <w:rFonts w:cs="Times New Roman"/>
              </w:rPr>
              <w:t>10</w:t>
            </w:r>
          </w:p>
        </w:tc>
        <w:tc>
          <w:tcPr>
            <w:tcW w:w="708" w:type="dxa"/>
            <w:tcBorders>
              <w:top w:val="single" w:sz="4" w:space="0" w:color="auto"/>
              <w:left w:val="single" w:sz="12" w:space="0" w:color="000000"/>
              <w:bottom w:val="single" w:sz="4" w:space="0" w:color="auto"/>
              <w:right w:val="single" w:sz="12" w:space="0" w:color="000000"/>
            </w:tcBorders>
            <w:vAlign w:val="center"/>
          </w:tcPr>
          <w:p w14:paraId="6B267764" w14:textId="77777777" w:rsidR="00525B26" w:rsidRPr="00525B26" w:rsidRDefault="00525B26" w:rsidP="007C221D">
            <w:pPr>
              <w:rPr>
                <w:rFonts w:cs="Times New Roman"/>
              </w:rPr>
            </w:pPr>
            <w:r w:rsidRPr="00525B26">
              <w:rPr>
                <w:rFonts w:cs="Times New Roman"/>
              </w:rPr>
              <w:t>2</w:t>
            </w:r>
          </w:p>
        </w:tc>
        <w:tc>
          <w:tcPr>
            <w:tcW w:w="851" w:type="dxa"/>
            <w:tcBorders>
              <w:top w:val="single" w:sz="4" w:space="0" w:color="auto"/>
              <w:left w:val="single" w:sz="12" w:space="0" w:color="000000"/>
              <w:bottom w:val="single" w:sz="4" w:space="0" w:color="auto"/>
              <w:right w:val="single" w:sz="12" w:space="0" w:color="000000"/>
            </w:tcBorders>
            <w:vAlign w:val="center"/>
          </w:tcPr>
          <w:p w14:paraId="3DBF3176" w14:textId="77777777" w:rsidR="00525B26" w:rsidRPr="00525B26" w:rsidRDefault="00525B26" w:rsidP="007C221D">
            <w:pPr>
              <w:rPr>
                <w:rFonts w:cs="Times New Roman"/>
              </w:rPr>
            </w:pPr>
            <w:r w:rsidRPr="00525B26">
              <w:rPr>
                <w:rFonts w:cs="Times New Roman"/>
              </w:rPr>
              <w:t>1</w:t>
            </w:r>
          </w:p>
        </w:tc>
        <w:tc>
          <w:tcPr>
            <w:tcW w:w="871" w:type="dxa"/>
            <w:tcBorders>
              <w:top w:val="single" w:sz="4" w:space="0" w:color="auto"/>
              <w:left w:val="single" w:sz="12" w:space="0" w:color="000000"/>
              <w:bottom w:val="single" w:sz="4" w:space="0" w:color="auto"/>
              <w:right w:val="single" w:sz="12" w:space="0" w:color="000000"/>
            </w:tcBorders>
            <w:vAlign w:val="center"/>
          </w:tcPr>
          <w:p w14:paraId="6AD9588D" w14:textId="77777777" w:rsidR="00525B26" w:rsidRPr="00525B26" w:rsidRDefault="00525B26" w:rsidP="007C221D">
            <w:pPr>
              <w:rPr>
                <w:rFonts w:cs="Times New Roman"/>
              </w:rPr>
            </w:pPr>
            <w:r w:rsidRPr="00525B26">
              <w:rPr>
                <w:rFonts w:cs="Times New Roman"/>
              </w:rPr>
              <w:t>0</w:t>
            </w:r>
          </w:p>
        </w:tc>
        <w:tc>
          <w:tcPr>
            <w:tcW w:w="533" w:type="dxa"/>
            <w:tcBorders>
              <w:top w:val="single" w:sz="4" w:space="0" w:color="auto"/>
              <w:left w:val="single" w:sz="12" w:space="0" w:color="000000"/>
              <w:bottom w:val="single" w:sz="4" w:space="0" w:color="auto"/>
              <w:right w:val="single" w:sz="12" w:space="0" w:color="000000"/>
            </w:tcBorders>
            <w:vAlign w:val="center"/>
          </w:tcPr>
          <w:p w14:paraId="2F270D83" w14:textId="77777777" w:rsidR="00525B26" w:rsidRPr="00525B26" w:rsidRDefault="00525B26" w:rsidP="007C221D">
            <w:pPr>
              <w:rPr>
                <w:rFonts w:cs="Times New Roman"/>
              </w:rPr>
            </w:pPr>
          </w:p>
        </w:tc>
        <w:tc>
          <w:tcPr>
            <w:tcW w:w="743" w:type="dxa"/>
            <w:tcBorders>
              <w:top w:val="single" w:sz="4" w:space="0" w:color="auto"/>
              <w:left w:val="single" w:sz="12" w:space="0" w:color="000000"/>
              <w:bottom w:val="single" w:sz="4" w:space="0" w:color="auto"/>
            </w:tcBorders>
            <w:vAlign w:val="center"/>
          </w:tcPr>
          <w:p w14:paraId="083E30D6" w14:textId="77777777" w:rsidR="00525B26" w:rsidRPr="00525B26" w:rsidRDefault="00525B26" w:rsidP="007C221D">
            <w:pPr>
              <w:rPr>
                <w:rFonts w:cs="Times New Roman"/>
              </w:rPr>
            </w:pPr>
            <w:r w:rsidRPr="00525B26">
              <w:rPr>
                <w:rFonts w:cs="Times New Roman"/>
              </w:rPr>
              <w:t>3</w:t>
            </w:r>
          </w:p>
        </w:tc>
      </w:tr>
      <w:tr w:rsidR="00525B26" w:rsidRPr="00525B26" w14:paraId="384CDBE9" w14:textId="77777777" w:rsidTr="00C66D10">
        <w:trPr>
          <w:trHeight w:hRule="exact" w:val="463"/>
          <w:jc w:val="center"/>
        </w:trPr>
        <w:tc>
          <w:tcPr>
            <w:tcW w:w="1098" w:type="dxa"/>
            <w:tcBorders>
              <w:top w:val="single" w:sz="4" w:space="0" w:color="auto"/>
              <w:bottom w:val="single" w:sz="4" w:space="0" w:color="auto"/>
              <w:right w:val="single" w:sz="12" w:space="0" w:color="000000"/>
            </w:tcBorders>
            <w:vAlign w:val="center"/>
          </w:tcPr>
          <w:p w14:paraId="523F127D" w14:textId="77777777" w:rsidR="00525B26" w:rsidRPr="00525B26" w:rsidRDefault="00525B26" w:rsidP="007C221D">
            <w:pPr>
              <w:rPr>
                <w:rStyle w:val="Gvdemetni7ptKalnDeil"/>
                <w:rFonts w:eastAsiaTheme="majorEastAsia"/>
                <w:b w:val="0"/>
                <w:sz w:val="22"/>
                <w:szCs w:val="22"/>
              </w:rPr>
            </w:pPr>
            <w:r w:rsidRPr="00525B26">
              <w:rPr>
                <w:rStyle w:val="Gvdemetni7ptKalnDeil"/>
                <w:rFonts w:eastAsiaTheme="majorEastAsia"/>
                <w:b w:val="0"/>
                <w:sz w:val="22"/>
                <w:szCs w:val="22"/>
              </w:rPr>
              <w:t>MDS-3207</w:t>
            </w:r>
          </w:p>
        </w:tc>
        <w:tc>
          <w:tcPr>
            <w:tcW w:w="3276" w:type="dxa"/>
            <w:tcBorders>
              <w:top w:val="single" w:sz="4" w:space="0" w:color="auto"/>
              <w:left w:val="single" w:sz="12" w:space="0" w:color="000000"/>
              <w:bottom w:val="single" w:sz="4" w:space="0" w:color="auto"/>
              <w:right w:val="single" w:sz="12" w:space="0" w:color="000000"/>
            </w:tcBorders>
            <w:vAlign w:val="center"/>
          </w:tcPr>
          <w:p w14:paraId="58B52804" w14:textId="77777777" w:rsidR="00525B26" w:rsidRPr="00525B26" w:rsidRDefault="00525B26" w:rsidP="007C221D">
            <w:pPr>
              <w:rPr>
                <w:rStyle w:val="Gvdemetni7ptKalnDeil"/>
                <w:rFonts w:eastAsiaTheme="majorEastAsia"/>
                <w:b w:val="0"/>
                <w:sz w:val="22"/>
                <w:szCs w:val="22"/>
              </w:rPr>
            </w:pPr>
            <w:r w:rsidRPr="00525B26">
              <w:rPr>
                <w:rStyle w:val="Gvdemetni7ptKalnDeil"/>
                <w:rFonts w:eastAsiaTheme="majorEastAsia"/>
                <w:b w:val="0"/>
                <w:sz w:val="22"/>
                <w:szCs w:val="22"/>
              </w:rPr>
              <w:t>Proje Tasarım</w:t>
            </w:r>
          </w:p>
        </w:tc>
        <w:tc>
          <w:tcPr>
            <w:tcW w:w="708" w:type="dxa"/>
            <w:tcBorders>
              <w:top w:val="single" w:sz="4" w:space="0" w:color="auto"/>
              <w:left w:val="single" w:sz="12" w:space="0" w:color="000000"/>
              <w:bottom w:val="single" w:sz="4" w:space="0" w:color="auto"/>
              <w:right w:val="single" w:sz="12" w:space="0" w:color="000000"/>
            </w:tcBorders>
            <w:vAlign w:val="center"/>
          </w:tcPr>
          <w:p w14:paraId="38CCFCCB" w14:textId="77777777" w:rsidR="00525B26" w:rsidRPr="00525B26" w:rsidRDefault="00525B26" w:rsidP="007C221D">
            <w:pPr>
              <w:rPr>
                <w:rFonts w:cs="Times New Roman"/>
              </w:rPr>
            </w:pPr>
            <w:r w:rsidRPr="00525B26">
              <w:rPr>
                <w:rFonts w:cs="Times New Roman"/>
              </w:rPr>
              <w:t>1</w:t>
            </w:r>
          </w:p>
        </w:tc>
        <w:tc>
          <w:tcPr>
            <w:tcW w:w="993" w:type="dxa"/>
            <w:tcBorders>
              <w:top w:val="single" w:sz="4" w:space="0" w:color="auto"/>
              <w:left w:val="single" w:sz="12" w:space="0" w:color="000000"/>
              <w:bottom w:val="single" w:sz="4" w:space="0" w:color="auto"/>
              <w:right w:val="single" w:sz="12" w:space="0" w:color="000000"/>
            </w:tcBorders>
            <w:vAlign w:val="center"/>
          </w:tcPr>
          <w:p w14:paraId="2B0ABB55" w14:textId="77777777" w:rsidR="00525B26" w:rsidRPr="00525B26" w:rsidRDefault="00525B26" w:rsidP="007C221D">
            <w:pPr>
              <w:rPr>
                <w:rFonts w:cs="Times New Roman"/>
              </w:rPr>
            </w:pPr>
            <w:r w:rsidRPr="00525B26">
              <w:rPr>
                <w:rFonts w:cs="Times New Roman"/>
              </w:rPr>
              <w:t>10</w:t>
            </w:r>
          </w:p>
        </w:tc>
        <w:tc>
          <w:tcPr>
            <w:tcW w:w="708" w:type="dxa"/>
            <w:tcBorders>
              <w:top w:val="single" w:sz="4" w:space="0" w:color="auto"/>
              <w:left w:val="single" w:sz="12" w:space="0" w:color="000000"/>
              <w:bottom w:val="single" w:sz="4" w:space="0" w:color="auto"/>
              <w:right w:val="single" w:sz="12" w:space="0" w:color="000000"/>
            </w:tcBorders>
            <w:vAlign w:val="center"/>
          </w:tcPr>
          <w:p w14:paraId="55C17F93" w14:textId="77777777" w:rsidR="00525B26" w:rsidRPr="00525B26" w:rsidRDefault="00525B26" w:rsidP="007C221D">
            <w:pPr>
              <w:rPr>
                <w:rFonts w:cs="Times New Roman"/>
              </w:rPr>
            </w:pPr>
            <w:r w:rsidRPr="00525B26">
              <w:rPr>
                <w:rFonts w:cs="Times New Roman"/>
              </w:rPr>
              <w:t>2</w:t>
            </w:r>
          </w:p>
        </w:tc>
        <w:tc>
          <w:tcPr>
            <w:tcW w:w="851" w:type="dxa"/>
            <w:tcBorders>
              <w:top w:val="single" w:sz="4" w:space="0" w:color="auto"/>
              <w:left w:val="single" w:sz="12" w:space="0" w:color="000000"/>
              <w:bottom w:val="single" w:sz="4" w:space="0" w:color="auto"/>
              <w:right w:val="single" w:sz="12" w:space="0" w:color="000000"/>
            </w:tcBorders>
            <w:vAlign w:val="center"/>
          </w:tcPr>
          <w:p w14:paraId="7B48001E" w14:textId="77777777" w:rsidR="00525B26" w:rsidRPr="00525B26" w:rsidRDefault="00525B26" w:rsidP="007C221D">
            <w:pPr>
              <w:rPr>
                <w:rFonts w:cs="Times New Roman"/>
              </w:rPr>
            </w:pPr>
            <w:r w:rsidRPr="00525B26">
              <w:rPr>
                <w:rFonts w:cs="Times New Roman"/>
              </w:rPr>
              <w:t>1</w:t>
            </w:r>
          </w:p>
        </w:tc>
        <w:tc>
          <w:tcPr>
            <w:tcW w:w="871" w:type="dxa"/>
            <w:tcBorders>
              <w:top w:val="single" w:sz="4" w:space="0" w:color="auto"/>
              <w:left w:val="single" w:sz="12" w:space="0" w:color="000000"/>
              <w:bottom w:val="single" w:sz="4" w:space="0" w:color="auto"/>
              <w:right w:val="single" w:sz="12" w:space="0" w:color="000000"/>
            </w:tcBorders>
            <w:vAlign w:val="center"/>
          </w:tcPr>
          <w:p w14:paraId="14397750" w14:textId="77777777" w:rsidR="00525B26" w:rsidRPr="00525B26" w:rsidRDefault="00525B26" w:rsidP="007C221D">
            <w:pPr>
              <w:rPr>
                <w:rFonts w:cs="Times New Roman"/>
              </w:rPr>
            </w:pPr>
            <w:r w:rsidRPr="00525B26">
              <w:rPr>
                <w:rFonts w:cs="Times New Roman"/>
              </w:rPr>
              <w:t>0</w:t>
            </w:r>
          </w:p>
        </w:tc>
        <w:tc>
          <w:tcPr>
            <w:tcW w:w="533" w:type="dxa"/>
            <w:tcBorders>
              <w:top w:val="single" w:sz="4" w:space="0" w:color="auto"/>
              <w:left w:val="single" w:sz="12" w:space="0" w:color="000000"/>
              <w:bottom w:val="single" w:sz="4" w:space="0" w:color="auto"/>
              <w:right w:val="single" w:sz="12" w:space="0" w:color="000000"/>
            </w:tcBorders>
            <w:vAlign w:val="center"/>
          </w:tcPr>
          <w:p w14:paraId="7BA2E7A3" w14:textId="77777777" w:rsidR="00525B26" w:rsidRPr="00525B26" w:rsidRDefault="00525B26" w:rsidP="007C221D">
            <w:pPr>
              <w:rPr>
                <w:rFonts w:cs="Times New Roman"/>
              </w:rPr>
            </w:pPr>
          </w:p>
        </w:tc>
        <w:tc>
          <w:tcPr>
            <w:tcW w:w="743" w:type="dxa"/>
            <w:tcBorders>
              <w:top w:val="single" w:sz="4" w:space="0" w:color="auto"/>
              <w:left w:val="single" w:sz="12" w:space="0" w:color="000000"/>
              <w:bottom w:val="single" w:sz="4" w:space="0" w:color="auto"/>
            </w:tcBorders>
            <w:vAlign w:val="center"/>
          </w:tcPr>
          <w:p w14:paraId="339D6588" w14:textId="77777777" w:rsidR="00525B26" w:rsidRPr="00525B26" w:rsidRDefault="00525B26" w:rsidP="007C221D">
            <w:pPr>
              <w:rPr>
                <w:rFonts w:cs="Times New Roman"/>
              </w:rPr>
            </w:pPr>
            <w:r w:rsidRPr="00525B26">
              <w:rPr>
                <w:rFonts w:cs="Times New Roman"/>
              </w:rPr>
              <w:t>4</w:t>
            </w:r>
          </w:p>
        </w:tc>
      </w:tr>
      <w:tr w:rsidR="00525B26" w:rsidRPr="00525B26" w14:paraId="36CEB6A1" w14:textId="77777777" w:rsidTr="00C66D10">
        <w:trPr>
          <w:trHeight w:hRule="exact" w:val="463"/>
          <w:jc w:val="center"/>
        </w:trPr>
        <w:tc>
          <w:tcPr>
            <w:tcW w:w="1098" w:type="dxa"/>
            <w:tcBorders>
              <w:top w:val="single" w:sz="4" w:space="0" w:color="auto"/>
              <w:bottom w:val="single" w:sz="4" w:space="0" w:color="auto"/>
              <w:right w:val="single" w:sz="12" w:space="0" w:color="000000"/>
            </w:tcBorders>
            <w:vAlign w:val="center"/>
          </w:tcPr>
          <w:p w14:paraId="779D5AC0" w14:textId="77777777" w:rsidR="00525B26" w:rsidRPr="00525B26" w:rsidRDefault="00525B26" w:rsidP="007C221D">
            <w:pPr>
              <w:rPr>
                <w:rStyle w:val="Gvdemetni7ptKalnDeil"/>
                <w:rFonts w:eastAsiaTheme="majorEastAsia"/>
                <w:b w:val="0"/>
                <w:sz w:val="22"/>
                <w:szCs w:val="22"/>
              </w:rPr>
            </w:pPr>
            <w:r w:rsidRPr="00525B26">
              <w:rPr>
                <w:rStyle w:val="Gvdemetni7ptKalnDeil"/>
                <w:rFonts w:eastAsiaTheme="majorEastAsia"/>
                <w:b w:val="0"/>
                <w:sz w:val="22"/>
                <w:szCs w:val="22"/>
              </w:rPr>
              <w:t>UOS-3000</w:t>
            </w:r>
          </w:p>
        </w:tc>
        <w:tc>
          <w:tcPr>
            <w:tcW w:w="3276" w:type="dxa"/>
            <w:tcBorders>
              <w:top w:val="single" w:sz="4" w:space="0" w:color="auto"/>
              <w:left w:val="single" w:sz="12" w:space="0" w:color="000000"/>
              <w:bottom w:val="single" w:sz="4" w:space="0" w:color="auto"/>
              <w:right w:val="single" w:sz="12" w:space="0" w:color="000000"/>
            </w:tcBorders>
            <w:vAlign w:val="center"/>
          </w:tcPr>
          <w:p w14:paraId="6AAF612C" w14:textId="77777777" w:rsidR="00525B26" w:rsidRPr="00525B26" w:rsidRDefault="00525B26" w:rsidP="007C221D">
            <w:pPr>
              <w:rPr>
                <w:rStyle w:val="Gvdemetni7ptKalnDeil"/>
                <w:rFonts w:eastAsiaTheme="majorEastAsia"/>
                <w:b w:val="0"/>
                <w:sz w:val="22"/>
                <w:szCs w:val="22"/>
              </w:rPr>
            </w:pPr>
            <w:r w:rsidRPr="00525B26">
              <w:rPr>
                <w:rStyle w:val="Gvdemetni7ptKalnDeil"/>
                <w:rFonts w:eastAsiaTheme="majorEastAsia"/>
                <w:b w:val="0"/>
                <w:sz w:val="22"/>
                <w:szCs w:val="22"/>
              </w:rPr>
              <w:t>Üniversite Ortak Seçmeli I</w:t>
            </w:r>
          </w:p>
        </w:tc>
        <w:tc>
          <w:tcPr>
            <w:tcW w:w="708" w:type="dxa"/>
            <w:tcBorders>
              <w:top w:val="single" w:sz="4" w:space="0" w:color="auto"/>
              <w:left w:val="single" w:sz="12" w:space="0" w:color="000000"/>
              <w:bottom w:val="single" w:sz="4" w:space="0" w:color="auto"/>
              <w:right w:val="single" w:sz="12" w:space="0" w:color="000000"/>
            </w:tcBorders>
            <w:vAlign w:val="center"/>
          </w:tcPr>
          <w:p w14:paraId="652FC4B3" w14:textId="77777777" w:rsidR="00525B26" w:rsidRPr="00525B26" w:rsidRDefault="00525B26" w:rsidP="007C221D">
            <w:pPr>
              <w:rPr>
                <w:rFonts w:cs="Times New Roman"/>
              </w:rPr>
            </w:pPr>
            <w:r w:rsidRPr="00525B26">
              <w:rPr>
                <w:rFonts w:cs="Times New Roman"/>
              </w:rPr>
              <w:t>1</w:t>
            </w:r>
          </w:p>
        </w:tc>
        <w:tc>
          <w:tcPr>
            <w:tcW w:w="993" w:type="dxa"/>
            <w:tcBorders>
              <w:top w:val="single" w:sz="4" w:space="0" w:color="auto"/>
              <w:left w:val="single" w:sz="12" w:space="0" w:color="000000"/>
              <w:bottom w:val="single" w:sz="4" w:space="0" w:color="auto"/>
              <w:right w:val="single" w:sz="12" w:space="0" w:color="000000"/>
            </w:tcBorders>
            <w:vAlign w:val="center"/>
          </w:tcPr>
          <w:p w14:paraId="749A008F" w14:textId="77777777" w:rsidR="00525B26" w:rsidRPr="00525B26" w:rsidRDefault="00525B26" w:rsidP="007C221D">
            <w:pPr>
              <w:rPr>
                <w:rFonts w:cs="Times New Roman"/>
              </w:rPr>
            </w:pPr>
            <w:r w:rsidRPr="00525B26">
              <w:rPr>
                <w:rFonts w:cs="Times New Roman"/>
              </w:rPr>
              <w:t>10</w:t>
            </w:r>
          </w:p>
        </w:tc>
        <w:tc>
          <w:tcPr>
            <w:tcW w:w="708" w:type="dxa"/>
            <w:tcBorders>
              <w:top w:val="single" w:sz="4" w:space="0" w:color="auto"/>
              <w:left w:val="single" w:sz="12" w:space="0" w:color="000000"/>
              <w:bottom w:val="single" w:sz="4" w:space="0" w:color="auto"/>
              <w:right w:val="single" w:sz="12" w:space="0" w:color="000000"/>
            </w:tcBorders>
            <w:vAlign w:val="center"/>
          </w:tcPr>
          <w:p w14:paraId="53145F9D" w14:textId="77777777" w:rsidR="00525B26" w:rsidRPr="00525B26" w:rsidRDefault="00525B26" w:rsidP="007C221D">
            <w:pPr>
              <w:rPr>
                <w:rFonts w:cs="Times New Roman"/>
              </w:rPr>
            </w:pPr>
            <w:r w:rsidRPr="00525B26">
              <w:rPr>
                <w:rFonts w:cs="Times New Roman"/>
              </w:rPr>
              <w:t>2</w:t>
            </w:r>
          </w:p>
        </w:tc>
        <w:tc>
          <w:tcPr>
            <w:tcW w:w="851" w:type="dxa"/>
            <w:tcBorders>
              <w:top w:val="single" w:sz="4" w:space="0" w:color="auto"/>
              <w:left w:val="single" w:sz="12" w:space="0" w:color="000000"/>
              <w:bottom w:val="single" w:sz="4" w:space="0" w:color="auto"/>
              <w:right w:val="single" w:sz="12" w:space="0" w:color="000000"/>
            </w:tcBorders>
            <w:vAlign w:val="center"/>
          </w:tcPr>
          <w:p w14:paraId="4FA4F901" w14:textId="77777777" w:rsidR="00525B26" w:rsidRPr="00525B26" w:rsidRDefault="00525B26" w:rsidP="007C221D">
            <w:pPr>
              <w:rPr>
                <w:rFonts w:cs="Times New Roman"/>
              </w:rPr>
            </w:pPr>
            <w:r w:rsidRPr="00525B26">
              <w:rPr>
                <w:rFonts w:cs="Times New Roman"/>
              </w:rPr>
              <w:t>0</w:t>
            </w:r>
          </w:p>
        </w:tc>
        <w:tc>
          <w:tcPr>
            <w:tcW w:w="871" w:type="dxa"/>
            <w:tcBorders>
              <w:top w:val="single" w:sz="4" w:space="0" w:color="auto"/>
              <w:left w:val="single" w:sz="12" w:space="0" w:color="000000"/>
              <w:bottom w:val="single" w:sz="4" w:space="0" w:color="auto"/>
              <w:right w:val="single" w:sz="12" w:space="0" w:color="000000"/>
            </w:tcBorders>
            <w:vAlign w:val="center"/>
          </w:tcPr>
          <w:p w14:paraId="06F17595" w14:textId="77777777" w:rsidR="00525B26" w:rsidRPr="00525B26" w:rsidRDefault="00525B26" w:rsidP="007C221D">
            <w:pPr>
              <w:rPr>
                <w:rFonts w:cs="Times New Roman"/>
              </w:rPr>
            </w:pPr>
            <w:r w:rsidRPr="00525B26">
              <w:rPr>
                <w:rFonts w:cs="Times New Roman"/>
              </w:rPr>
              <w:t>0</w:t>
            </w:r>
          </w:p>
        </w:tc>
        <w:tc>
          <w:tcPr>
            <w:tcW w:w="533" w:type="dxa"/>
            <w:tcBorders>
              <w:top w:val="single" w:sz="4" w:space="0" w:color="auto"/>
              <w:left w:val="single" w:sz="12" w:space="0" w:color="000000"/>
              <w:bottom w:val="single" w:sz="4" w:space="0" w:color="auto"/>
              <w:right w:val="single" w:sz="12" w:space="0" w:color="000000"/>
            </w:tcBorders>
            <w:vAlign w:val="center"/>
          </w:tcPr>
          <w:p w14:paraId="78387CEA" w14:textId="77777777" w:rsidR="00525B26" w:rsidRPr="00525B26" w:rsidRDefault="00525B26" w:rsidP="007C221D">
            <w:pPr>
              <w:rPr>
                <w:rFonts w:cs="Times New Roman"/>
              </w:rPr>
            </w:pPr>
          </w:p>
        </w:tc>
        <w:tc>
          <w:tcPr>
            <w:tcW w:w="743" w:type="dxa"/>
            <w:tcBorders>
              <w:top w:val="single" w:sz="4" w:space="0" w:color="auto"/>
              <w:left w:val="single" w:sz="12" w:space="0" w:color="000000"/>
              <w:bottom w:val="single" w:sz="4" w:space="0" w:color="auto"/>
            </w:tcBorders>
            <w:vAlign w:val="center"/>
          </w:tcPr>
          <w:p w14:paraId="2A1D0828" w14:textId="77777777" w:rsidR="00525B26" w:rsidRPr="00525B26" w:rsidRDefault="00525B26" w:rsidP="007C221D">
            <w:pPr>
              <w:rPr>
                <w:rFonts w:cs="Times New Roman"/>
              </w:rPr>
            </w:pPr>
            <w:r w:rsidRPr="00525B26">
              <w:rPr>
                <w:rFonts w:cs="Times New Roman"/>
              </w:rPr>
              <w:t>3</w:t>
            </w:r>
          </w:p>
        </w:tc>
      </w:tr>
      <w:tr w:rsidR="00525B26" w:rsidRPr="00525B26" w14:paraId="51620BDF" w14:textId="77777777" w:rsidTr="00C66D10">
        <w:trPr>
          <w:trHeight w:hRule="exact" w:val="463"/>
          <w:jc w:val="center"/>
        </w:trPr>
        <w:tc>
          <w:tcPr>
            <w:tcW w:w="1098" w:type="dxa"/>
            <w:tcBorders>
              <w:top w:val="single" w:sz="4" w:space="0" w:color="auto"/>
              <w:bottom w:val="single" w:sz="4" w:space="0" w:color="auto"/>
              <w:right w:val="single" w:sz="12" w:space="0" w:color="000000"/>
            </w:tcBorders>
            <w:vAlign w:val="center"/>
          </w:tcPr>
          <w:p w14:paraId="33411EFF" w14:textId="77777777" w:rsidR="00525B26" w:rsidRPr="00525B26" w:rsidRDefault="00525B26" w:rsidP="007C221D">
            <w:pPr>
              <w:rPr>
                <w:rStyle w:val="Gvdemetni7ptKalnDeil"/>
                <w:rFonts w:eastAsiaTheme="majorEastAsia"/>
                <w:b w:val="0"/>
                <w:sz w:val="22"/>
                <w:szCs w:val="22"/>
              </w:rPr>
            </w:pPr>
            <w:r w:rsidRPr="00525B26">
              <w:rPr>
                <w:rStyle w:val="Gvdemetni7ptKalnDeil"/>
                <w:rFonts w:eastAsiaTheme="majorEastAsia"/>
                <w:b w:val="0"/>
                <w:sz w:val="22"/>
                <w:szCs w:val="22"/>
              </w:rPr>
              <w:t>MDS-3209</w:t>
            </w:r>
          </w:p>
        </w:tc>
        <w:tc>
          <w:tcPr>
            <w:tcW w:w="3276" w:type="dxa"/>
            <w:tcBorders>
              <w:top w:val="single" w:sz="4" w:space="0" w:color="auto"/>
              <w:left w:val="single" w:sz="12" w:space="0" w:color="000000"/>
              <w:bottom w:val="single" w:sz="4" w:space="0" w:color="auto"/>
              <w:right w:val="single" w:sz="12" w:space="0" w:color="000000"/>
            </w:tcBorders>
            <w:vAlign w:val="center"/>
          </w:tcPr>
          <w:p w14:paraId="644EF4AD" w14:textId="77777777" w:rsidR="00525B26" w:rsidRPr="00525B26" w:rsidRDefault="00525B26" w:rsidP="007C221D">
            <w:pPr>
              <w:rPr>
                <w:rStyle w:val="Gvdemetni7ptKalnDeil"/>
                <w:rFonts w:eastAsiaTheme="majorEastAsia"/>
                <w:b w:val="0"/>
                <w:sz w:val="22"/>
                <w:szCs w:val="22"/>
              </w:rPr>
            </w:pPr>
            <w:r w:rsidRPr="00525B26">
              <w:rPr>
                <w:rStyle w:val="Gvdemetni7ptKalnDeil"/>
                <w:rFonts w:eastAsiaTheme="majorEastAsia"/>
                <w:b w:val="0"/>
                <w:sz w:val="22"/>
                <w:szCs w:val="22"/>
              </w:rPr>
              <w:t>Seramik Teknolojisi</w:t>
            </w:r>
          </w:p>
        </w:tc>
        <w:tc>
          <w:tcPr>
            <w:tcW w:w="708" w:type="dxa"/>
            <w:tcBorders>
              <w:top w:val="single" w:sz="4" w:space="0" w:color="auto"/>
              <w:left w:val="single" w:sz="12" w:space="0" w:color="000000"/>
              <w:bottom w:val="single" w:sz="4" w:space="0" w:color="auto"/>
              <w:right w:val="single" w:sz="12" w:space="0" w:color="000000"/>
            </w:tcBorders>
            <w:vAlign w:val="center"/>
          </w:tcPr>
          <w:p w14:paraId="440D7B19" w14:textId="77777777" w:rsidR="00525B26" w:rsidRPr="00525B26" w:rsidRDefault="00525B26" w:rsidP="007C221D">
            <w:pPr>
              <w:rPr>
                <w:rFonts w:cs="Times New Roman"/>
              </w:rPr>
            </w:pPr>
            <w:r w:rsidRPr="00525B26">
              <w:rPr>
                <w:rFonts w:cs="Times New Roman"/>
              </w:rPr>
              <w:t>1</w:t>
            </w:r>
          </w:p>
        </w:tc>
        <w:tc>
          <w:tcPr>
            <w:tcW w:w="993" w:type="dxa"/>
            <w:tcBorders>
              <w:top w:val="single" w:sz="4" w:space="0" w:color="auto"/>
              <w:left w:val="single" w:sz="12" w:space="0" w:color="000000"/>
              <w:bottom w:val="single" w:sz="4" w:space="0" w:color="auto"/>
              <w:right w:val="single" w:sz="12" w:space="0" w:color="000000"/>
            </w:tcBorders>
            <w:vAlign w:val="center"/>
          </w:tcPr>
          <w:p w14:paraId="54383749" w14:textId="77777777" w:rsidR="00525B26" w:rsidRPr="00525B26" w:rsidRDefault="00525B26" w:rsidP="007C221D">
            <w:pPr>
              <w:rPr>
                <w:rFonts w:cs="Times New Roman"/>
              </w:rPr>
            </w:pPr>
            <w:r w:rsidRPr="00525B26">
              <w:rPr>
                <w:rFonts w:cs="Times New Roman"/>
              </w:rPr>
              <w:t>10</w:t>
            </w:r>
          </w:p>
        </w:tc>
        <w:tc>
          <w:tcPr>
            <w:tcW w:w="708" w:type="dxa"/>
            <w:tcBorders>
              <w:top w:val="single" w:sz="4" w:space="0" w:color="auto"/>
              <w:left w:val="single" w:sz="12" w:space="0" w:color="000000"/>
              <w:bottom w:val="single" w:sz="4" w:space="0" w:color="auto"/>
              <w:right w:val="single" w:sz="12" w:space="0" w:color="000000"/>
            </w:tcBorders>
            <w:vAlign w:val="center"/>
          </w:tcPr>
          <w:p w14:paraId="0BADD71F" w14:textId="77777777" w:rsidR="00525B26" w:rsidRPr="00525B26" w:rsidRDefault="00525B26" w:rsidP="007C221D">
            <w:pPr>
              <w:rPr>
                <w:rFonts w:cs="Times New Roman"/>
              </w:rPr>
            </w:pPr>
            <w:r w:rsidRPr="00525B26">
              <w:rPr>
                <w:rFonts w:cs="Times New Roman"/>
              </w:rPr>
              <w:t>2</w:t>
            </w:r>
          </w:p>
        </w:tc>
        <w:tc>
          <w:tcPr>
            <w:tcW w:w="851" w:type="dxa"/>
            <w:tcBorders>
              <w:top w:val="single" w:sz="4" w:space="0" w:color="auto"/>
              <w:left w:val="single" w:sz="12" w:space="0" w:color="000000"/>
              <w:bottom w:val="single" w:sz="4" w:space="0" w:color="auto"/>
              <w:right w:val="single" w:sz="12" w:space="0" w:color="000000"/>
            </w:tcBorders>
            <w:vAlign w:val="center"/>
          </w:tcPr>
          <w:p w14:paraId="27226D72" w14:textId="77777777" w:rsidR="00525B26" w:rsidRPr="00525B26" w:rsidRDefault="00525B26" w:rsidP="007C221D">
            <w:pPr>
              <w:rPr>
                <w:rFonts w:cs="Times New Roman"/>
              </w:rPr>
            </w:pPr>
            <w:r w:rsidRPr="00525B26">
              <w:rPr>
                <w:rFonts w:cs="Times New Roman"/>
              </w:rPr>
              <w:t>1</w:t>
            </w:r>
          </w:p>
        </w:tc>
        <w:tc>
          <w:tcPr>
            <w:tcW w:w="871" w:type="dxa"/>
            <w:tcBorders>
              <w:top w:val="single" w:sz="4" w:space="0" w:color="auto"/>
              <w:left w:val="single" w:sz="12" w:space="0" w:color="000000"/>
              <w:bottom w:val="single" w:sz="4" w:space="0" w:color="auto"/>
              <w:right w:val="single" w:sz="12" w:space="0" w:color="000000"/>
            </w:tcBorders>
            <w:vAlign w:val="center"/>
          </w:tcPr>
          <w:p w14:paraId="6ECD7631" w14:textId="77777777" w:rsidR="00525B26" w:rsidRPr="00525B26" w:rsidRDefault="00525B26" w:rsidP="007C221D">
            <w:pPr>
              <w:rPr>
                <w:rFonts w:cs="Times New Roman"/>
              </w:rPr>
            </w:pPr>
            <w:r w:rsidRPr="00525B26">
              <w:rPr>
                <w:rFonts w:cs="Times New Roman"/>
              </w:rPr>
              <w:t>0</w:t>
            </w:r>
          </w:p>
        </w:tc>
        <w:tc>
          <w:tcPr>
            <w:tcW w:w="533" w:type="dxa"/>
            <w:tcBorders>
              <w:top w:val="single" w:sz="4" w:space="0" w:color="auto"/>
              <w:left w:val="single" w:sz="12" w:space="0" w:color="000000"/>
              <w:bottom w:val="single" w:sz="4" w:space="0" w:color="auto"/>
              <w:right w:val="single" w:sz="12" w:space="0" w:color="000000"/>
            </w:tcBorders>
            <w:vAlign w:val="center"/>
          </w:tcPr>
          <w:p w14:paraId="5B3C3674" w14:textId="77777777" w:rsidR="00525B26" w:rsidRPr="00525B26" w:rsidRDefault="00525B26" w:rsidP="007C221D">
            <w:pPr>
              <w:rPr>
                <w:rFonts w:cs="Times New Roman"/>
              </w:rPr>
            </w:pPr>
          </w:p>
        </w:tc>
        <w:tc>
          <w:tcPr>
            <w:tcW w:w="743" w:type="dxa"/>
            <w:tcBorders>
              <w:top w:val="single" w:sz="4" w:space="0" w:color="auto"/>
              <w:left w:val="single" w:sz="12" w:space="0" w:color="000000"/>
              <w:bottom w:val="single" w:sz="4" w:space="0" w:color="auto"/>
            </w:tcBorders>
            <w:vAlign w:val="center"/>
          </w:tcPr>
          <w:p w14:paraId="3001D556" w14:textId="77777777" w:rsidR="00525B26" w:rsidRPr="00525B26" w:rsidRDefault="00525B26" w:rsidP="007C221D">
            <w:pPr>
              <w:rPr>
                <w:rFonts w:cs="Times New Roman"/>
              </w:rPr>
            </w:pPr>
            <w:r w:rsidRPr="00525B26">
              <w:rPr>
                <w:rFonts w:cs="Times New Roman"/>
              </w:rPr>
              <w:t>3</w:t>
            </w:r>
          </w:p>
        </w:tc>
      </w:tr>
      <w:tr w:rsidR="00525B26" w:rsidRPr="00525B26" w14:paraId="0A2A13F6" w14:textId="77777777" w:rsidTr="00C66D10">
        <w:trPr>
          <w:trHeight w:hRule="exact" w:val="463"/>
          <w:jc w:val="center"/>
        </w:trPr>
        <w:tc>
          <w:tcPr>
            <w:tcW w:w="1098" w:type="dxa"/>
            <w:tcBorders>
              <w:top w:val="single" w:sz="4" w:space="0" w:color="auto"/>
              <w:bottom w:val="single" w:sz="4" w:space="0" w:color="auto"/>
              <w:right w:val="single" w:sz="12" w:space="0" w:color="000000"/>
            </w:tcBorders>
            <w:vAlign w:val="center"/>
          </w:tcPr>
          <w:p w14:paraId="396E5CBA" w14:textId="77777777" w:rsidR="00525B26" w:rsidRPr="00525B26" w:rsidRDefault="00525B26" w:rsidP="007C221D">
            <w:pPr>
              <w:rPr>
                <w:rStyle w:val="Gvdemetni7ptKalnDeil"/>
                <w:rFonts w:eastAsiaTheme="majorEastAsia"/>
                <w:b w:val="0"/>
                <w:sz w:val="22"/>
                <w:szCs w:val="22"/>
              </w:rPr>
            </w:pPr>
            <w:r w:rsidRPr="00525B26">
              <w:rPr>
                <w:rStyle w:val="Gvdemetni7ptKalnDeil"/>
                <w:rFonts w:eastAsiaTheme="majorEastAsia"/>
                <w:b w:val="0"/>
                <w:sz w:val="22"/>
                <w:szCs w:val="22"/>
              </w:rPr>
              <w:t>MDS-3211</w:t>
            </w:r>
          </w:p>
        </w:tc>
        <w:tc>
          <w:tcPr>
            <w:tcW w:w="3276" w:type="dxa"/>
            <w:tcBorders>
              <w:top w:val="single" w:sz="4" w:space="0" w:color="auto"/>
              <w:left w:val="single" w:sz="12" w:space="0" w:color="000000"/>
              <w:bottom w:val="single" w:sz="4" w:space="0" w:color="auto"/>
              <w:right w:val="single" w:sz="12" w:space="0" w:color="000000"/>
            </w:tcBorders>
            <w:vAlign w:val="center"/>
          </w:tcPr>
          <w:p w14:paraId="59E828EE" w14:textId="77777777" w:rsidR="00525B26" w:rsidRPr="00525B26" w:rsidRDefault="00525B26" w:rsidP="007C221D">
            <w:pPr>
              <w:rPr>
                <w:rStyle w:val="Gvdemetni7ptKalnDeil"/>
                <w:rFonts w:eastAsiaTheme="majorEastAsia"/>
                <w:b w:val="0"/>
                <w:sz w:val="22"/>
                <w:szCs w:val="22"/>
              </w:rPr>
            </w:pPr>
            <w:r w:rsidRPr="00525B26">
              <w:rPr>
                <w:rStyle w:val="Gvdemetni7ptKalnDeil"/>
                <w:rFonts w:eastAsiaTheme="majorEastAsia"/>
                <w:b w:val="0"/>
                <w:sz w:val="22"/>
                <w:szCs w:val="22"/>
              </w:rPr>
              <w:t>Serigrafi</w:t>
            </w:r>
          </w:p>
        </w:tc>
        <w:tc>
          <w:tcPr>
            <w:tcW w:w="708" w:type="dxa"/>
            <w:tcBorders>
              <w:top w:val="single" w:sz="4" w:space="0" w:color="auto"/>
              <w:left w:val="single" w:sz="12" w:space="0" w:color="000000"/>
              <w:bottom w:val="single" w:sz="4" w:space="0" w:color="auto"/>
              <w:right w:val="single" w:sz="12" w:space="0" w:color="000000"/>
            </w:tcBorders>
            <w:vAlign w:val="center"/>
          </w:tcPr>
          <w:p w14:paraId="3A7718BD" w14:textId="77777777" w:rsidR="00525B26" w:rsidRPr="00525B26" w:rsidRDefault="00525B26" w:rsidP="007C221D">
            <w:pPr>
              <w:rPr>
                <w:rFonts w:cs="Times New Roman"/>
              </w:rPr>
            </w:pPr>
            <w:r w:rsidRPr="00525B26">
              <w:rPr>
                <w:rFonts w:cs="Times New Roman"/>
              </w:rPr>
              <w:t>1</w:t>
            </w:r>
          </w:p>
        </w:tc>
        <w:tc>
          <w:tcPr>
            <w:tcW w:w="993" w:type="dxa"/>
            <w:tcBorders>
              <w:top w:val="single" w:sz="4" w:space="0" w:color="auto"/>
              <w:left w:val="single" w:sz="12" w:space="0" w:color="000000"/>
              <w:bottom w:val="single" w:sz="4" w:space="0" w:color="auto"/>
              <w:right w:val="single" w:sz="12" w:space="0" w:color="000000"/>
            </w:tcBorders>
            <w:vAlign w:val="center"/>
          </w:tcPr>
          <w:p w14:paraId="05FCE22E" w14:textId="77777777" w:rsidR="00525B26" w:rsidRPr="00525B26" w:rsidRDefault="00525B26" w:rsidP="007C221D">
            <w:pPr>
              <w:rPr>
                <w:rFonts w:cs="Times New Roman"/>
              </w:rPr>
            </w:pPr>
            <w:r w:rsidRPr="00525B26">
              <w:rPr>
                <w:rFonts w:cs="Times New Roman"/>
              </w:rPr>
              <w:t>10</w:t>
            </w:r>
          </w:p>
        </w:tc>
        <w:tc>
          <w:tcPr>
            <w:tcW w:w="708" w:type="dxa"/>
            <w:tcBorders>
              <w:top w:val="single" w:sz="4" w:space="0" w:color="auto"/>
              <w:left w:val="single" w:sz="12" w:space="0" w:color="000000"/>
              <w:bottom w:val="single" w:sz="4" w:space="0" w:color="auto"/>
              <w:right w:val="single" w:sz="12" w:space="0" w:color="000000"/>
            </w:tcBorders>
            <w:vAlign w:val="center"/>
          </w:tcPr>
          <w:p w14:paraId="517DB82E" w14:textId="77777777" w:rsidR="00525B26" w:rsidRPr="00525B26" w:rsidRDefault="00525B26" w:rsidP="007C221D">
            <w:pPr>
              <w:rPr>
                <w:rFonts w:cs="Times New Roman"/>
              </w:rPr>
            </w:pPr>
            <w:r w:rsidRPr="00525B26">
              <w:rPr>
                <w:rFonts w:cs="Times New Roman"/>
              </w:rPr>
              <w:t>2</w:t>
            </w:r>
          </w:p>
        </w:tc>
        <w:tc>
          <w:tcPr>
            <w:tcW w:w="851" w:type="dxa"/>
            <w:tcBorders>
              <w:top w:val="single" w:sz="4" w:space="0" w:color="auto"/>
              <w:left w:val="single" w:sz="12" w:space="0" w:color="000000"/>
              <w:bottom w:val="single" w:sz="4" w:space="0" w:color="auto"/>
              <w:right w:val="single" w:sz="12" w:space="0" w:color="000000"/>
            </w:tcBorders>
            <w:vAlign w:val="center"/>
          </w:tcPr>
          <w:p w14:paraId="5F0FA2C3" w14:textId="77777777" w:rsidR="00525B26" w:rsidRPr="00525B26" w:rsidRDefault="00525B26" w:rsidP="007C221D">
            <w:pPr>
              <w:rPr>
                <w:rFonts w:cs="Times New Roman"/>
              </w:rPr>
            </w:pPr>
            <w:r w:rsidRPr="00525B26">
              <w:rPr>
                <w:rFonts w:cs="Times New Roman"/>
              </w:rPr>
              <w:t>1</w:t>
            </w:r>
          </w:p>
        </w:tc>
        <w:tc>
          <w:tcPr>
            <w:tcW w:w="871" w:type="dxa"/>
            <w:tcBorders>
              <w:top w:val="single" w:sz="4" w:space="0" w:color="auto"/>
              <w:left w:val="single" w:sz="12" w:space="0" w:color="000000"/>
              <w:bottom w:val="single" w:sz="4" w:space="0" w:color="auto"/>
              <w:right w:val="single" w:sz="12" w:space="0" w:color="000000"/>
            </w:tcBorders>
            <w:vAlign w:val="center"/>
          </w:tcPr>
          <w:p w14:paraId="75E3FBD0" w14:textId="77777777" w:rsidR="00525B26" w:rsidRPr="00525B26" w:rsidRDefault="00525B26" w:rsidP="007C221D">
            <w:pPr>
              <w:rPr>
                <w:rFonts w:cs="Times New Roman"/>
              </w:rPr>
            </w:pPr>
            <w:r w:rsidRPr="00525B26">
              <w:rPr>
                <w:rFonts w:cs="Times New Roman"/>
              </w:rPr>
              <w:t>0</w:t>
            </w:r>
          </w:p>
        </w:tc>
        <w:tc>
          <w:tcPr>
            <w:tcW w:w="533" w:type="dxa"/>
            <w:tcBorders>
              <w:top w:val="single" w:sz="4" w:space="0" w:color="auto"/>
              <w:left w:val="single" w:sz="12" w:space="0" w:color="000000"/>
              <w:bottom w:val="single" w:sz="4" w:space="0" w:color="auto"/>
              <w:right w:val="single" w:sz="12" w:space="0" w:color="000000"/>
            </w:tcBorders>
            <w:vAlign w:val="center"/>
          </w:tcPr>
          <w:p w14:paraId="464046C2" w14:textId="77777777" w:rsidR="00525B26" w:rsidRPr="00525B26" w:rsidRDefault="00525B26" w:rsidP="007C221D">
            <w:pPr>
              <w:rPr>
                <w:rFonts w:cs="Times New Roman"/>
              </w:rPr>
            </w:pPr>
          </w:p>
        </w:tc>
        <w:tc>
          <w:tcPr>
            <w:tcW w:w="743" w:type="dxa"/>
            <w:tcBorders>
              <w:top w:val="single" w:sz="4" w:space="0" w:color="auto"/>
              <w:left w:val="single" w:sz="12" w:space="0" w:color="000000"/>
              <w:bottom w:val="single" w:sz="4" w:space="0" w:color="auto"/>
            </w:tcBorders>
            <w:vAlign w:val="center"/>
          </w:tcPr>
          <w:p w14:paraId="2AE76568" w14:textId="77777777" w:rsidR="00525B26" w:rsidRPr="00525B26" w:rsidRDefault="00525B26" w:rsidP="007C221D">
            <w:pPr>
              <w:rPr>
                <w:rFonts w:cs="Times New Roman"/>
              </w:rPr>
            </w:pPr>
            <w:r w:rsidRPr="00525B26">
              <w:rPr>
                <w:rFonts w:cs="Times New Roman"/>
              </w:rPr>
              <w:t>3</w:t>
            </w:r>
          </w:p>
        </w:tc>
      </w:tr>
      <w:tr w:rsidR="00525B26" w:rsidRPr="00525B26" w14:paraId="2B63D704" w14:textId="77777777" w:rsidTr="00C66D10">
        <w:trPr>
          <w:trHeight w:hRule="exact" w:val="463"/>
          <w:jc w:val="center"/>
        </w:trPr>
        <w:tc>
          <w:tcPr>
            <w:tcW w:w="1098" w:type="dxa"/>
            <w:tcBorders>
              <w:top w:val="single" w:sz="4" w:space="0" w:color="auto"/>
              <w:bottom w:val="single" w:sz="6" w:space="0" w:color="000000"/>
              <w:right w:val="single" w:sz="12" w:space="0" w:color="000000"/>
            </w:tcBorders>
            <w:vAlign w:val="center"/>
          </w:tcPr>
          <w:p w14:paraId="0B4C7B4B" w14:textId="77777777" w:rsidR="00525B26" w:rsidRPr="00525B26" w:rsidRDefault="00525B26" w:rsidP="007C221D">
            <w:pPr>
              <w:rPr>
                <w:rStyle w:val="Gvdemetni7ptKalnDeil"/>
                <w:rFonts w:eastAsiaTheme="majorEastAsia"/>
                <w:b w:val="0"/>
                <w:sz w:val="22"/>
                <w:szCs w:val="22"/>
              </w:rPr>
            </w:pPr>
            <w:r w:rsidRPr="00525B26">
              <w:rPr>
                <w:rStyle w:val="Gvdemetni7ptKalnDeil"/>
                <w:rFonts w:eastAsiaTheme="majorEastAsia"/>
                <w:b w:val="0"/>
                <w:sz w:val="22"/>
                <w:szCs w:val="22"/>
              </w:rPr>
              <w:t>MDS-3213</w:t>
            </w:r>
          </w:p>
        </w:tc>
        <w:tc>
          <w:tcPr>
            <w:tcW w:w="3276" w:type="dxa"/>
            <w:tcBorders>
              <w:top w:val="single" w:sz="4" w:space="0" w:color="auto"/>
              <w:left w:val="single" w:sz="12" w:space="0" w:color="000000"/>
              <w:bottom w:val="single" w:sz="6" w:space="0" w:color="000000"/>
              <w:right w:val="single" w:sz="12" w:space="0" w:color="000000"/>
            </w:tcBorders>
            <w:vAlign w:val="center"/>
          </w:tcPr>
          <w:p w14:paraId="1022A532" w14:textId="77777777" w:rsidR="00525B26" w:rsidRPr="00525B26" w:rsidRDefault="00525B26" w:rsidP="007C221D">
            <w:pPr>
              <w:rPr>
                <w:rStyle w:val="Gvdemetni7ptKalnDeil"/>
                <w:rFonts w:eastAsiaTheme="majorEastAsia"/>
                <w:b w:val="0"/>
                <w:sz w:val="22"/>
                <w:szCs w:val="22"/>
              </w:rPr>
            </w:pPr>
            <w:r w:rsidRPr="00525B26">
              <w:rPr>
                <w:rStyle w:val="Gvdemetni7ptKalnDeil"/>
                <w:rFonts w:eastAsiaTheme="majorEastAsia"/>
                <w:b w:val="0"/>
                <w:sz w:val="22"/>
                <w:szCs w:val="22"/>
              </w:rPr>
              <w:t>Sunum Teknikleri</w:t>
            </w:r>
          </w:p>
        </w:tc>
        <w:tc>
          <w:tcPr>
            <w:tcW w:w="708" w:type="dxa"/>
            <w:tcBorders>
              <w:top w:val="single" w:sz="4" w:space="0" w:color="auto"/>
              <w:left w:val="single" w:sz="12" w:space="0" w:color="000000"/>
              <w:bottom w:val="single" w:sz="6" w:space="0" w:color="000000"/>
              <w:right w:val="single" w:sz="12" w:space="0" w:color="000000"/>
            </w:tcBorders>
            <w:vAlign w:val="center"/>
          </w:tcPr>
          <w:p w14:paraId="1C282471" w14:textId="77777777" w:rsidR="00525B26" w:rsidRPr="00525B26" w:rsidRDefault="00525B26" w:rsidP="007C221D">
            <w:pPr>
              <w:rPr>
                <w:rFonts w:cs="Times New Roman"/>
              </w:rPr>
            </w:pPr>
            <w:r w:rsidRPr="00525B26">
              <w:rPr>
                <w:rFonts w:cs="Times New Roman"/>
              </w:rPr>
              <w:t>1</w:t>
            </w:r>
          </w:p>
        </w:tc>
        <w:tc>
          <w:tcPr>
            <w:tcW w:w="993" w:type="dxa"/>
            <w:tcBorders>
              <w:top w:val="single" w:sz="4" w:space="0" w:color="auto"/>
              <w:left w:val="single" w:sz="12" w:space="0" w:color="000000"/>
              <w:bottom w:val="single" w:sz="6" w:space="0" w:color="000000"/>
              <w:right w:val="single" w:sz="12" w:space="0" w:color="000000"/>
            </w:tcBorders>
            <w:vAlign w:val="center"/>
          </w:tcPr>
          <w:p w14:paraId="4B0ABC25" w14:textId="77777777" w:rsidR="00525B26" w:rsidRPr="00525B26" w:rsidRDefault="00525B26" w:rsidP="007C221D">
            <w:pPr>
              <w:rPr>
                <w:rFonts w:cs="Times New Roman"/>
              </w:rPr>
            </w:pPr>
            <w:r w:rsidRPr="00525B26">
              <w:rPr>
                <w:rFonts w:cs="Times New Roman"/>
              </w:rPr>
              <w:t>10</w:t>
            </w:r>
          </w:p>
        </w:tc>
        <w:tc>
          <w:tcPr>
            <w:tcW w:w="708" w:type="dxa"/>
            <w:tcBorders>
              <w:top w:val="single" w:sz="4" w:space="0" w:color="auto"/>
              <w:left w:val="single" w:sz="12" w:space="0" w:color="000000"/>
              <w:bottom w:val="single" w:sz="6" w:space="0" w:color="000000"/>
              <w:right w:val="single" w:sz="12" w:space="0" w:color="000000"/>
            </w:tcBorders>
            <w:vAlign w:val="center"/>
          </w:tcPr>
          <w:p w14:paraId="75E0C103" w14:textId="77777777" w:rsidR="00525B26" w:rsidRPr="00525B26" w:rsidRDefault="00525B26" w:rsidP="007C221D">
            <w:pPr>
              <w:rPr>
                <w:rFonts w:cs="Times New Roman"/>
              </w:rPr>
            </w:pPr>
            <w:r w:rsidRPr="00525B26">
              <w:rPr>
                <w:rFonts w:cs="Times New Roman"/>
              </w:rPr>
              <w:t>2</w:t>
            </w:r>
          </w:p>
        </w:tc>
        <w:tc>
          <w:tcPr>
            <w:tcW w:w="851" w:type="dxa"/>
            <w:tcBorders>
              <w:top w:val="single" w:sz="4" w:space="0" w:color="auto"/>
              <w:left w:val="single" w:sz="12" w:space="0" w:color="000000"/>
              <w:bottom w:val="single" w:sz="2" w:space="0" w:color="000000"/>
              <w:right w:val="single" w:sz="12" w:space="0" w:color="000000"/>
            </w:tcBorders>
            <w:vAlign w:val="center"/>
          </w:tcPr>
          <w:p w14:paraId="4A598DAB" w14:textId="77777777" w:rsidR="00525B26" w:rsidRPr="00525B26" w:rsidRDefault="00525B26" w:rsidP="007C221D">
            <w:pPr>
              <w:rPr>
                <w:rFonts w:cs="Times New Roman"/>
              </w:rPr>
            </w:pPr>
            <w:r w:rsidRPr="00525B26">
              <w:rPr>
                <w:rFonts w:cs="Times New Roman"/>
              </w:rPr>
              <w:t>1</w:t>
            </w:r>
          </w:p>
        </w:tc>
        <w:tc>
          <w:tcPr>
            <w:tcW w:w="871" w:type="dxa"/>
            <w:tcBorders>
              <w:top w:val="single" w:sz="4" w:space="0" w:color="auto"/>
              <w:left w:val="single" w:sz="12" w:space="0" w:color="000000"/>
              <w:bottom w:val="single" w:sz="6" w:space="0" w:color="000000"/>
              <w:right w:val="single" w:sz="12" w:space="0" w:color="000000"/>
            </w:tcBorders>
            <w:vAlign w:val="center"/>
          </w:tcPr>
          <w:p w14:paraId="689CC371" w14:textId="77777777" w:rsidR="00525B26" w:rsidRPr="00525B26" w:rsidRDefault="00525B26" w:rsidP="007C221D">
            <w:pPr>
              <w:rPr>
                <w:rFonts w:cs="Times New Roman"/>
              </w:rPr>
            </w:pPr>
            <w:r w:rsidRPr="00525B26">
              <w:rPr>
                <w:rFonts w:cs="Times New Roman"/>
              </w:rPr>
              <w:t>0</w:t>
            </w:r>
          </w:p>
        </w:tc>
        <w:tc>
          <w:tcPr>
            <w:tcW w:w="533" w:type="dxa"/>
            <w:tcBorders>
              <w:top w:val="single" w:sz="4" w:space="0" w:color="auto"/>
              <w:left w:val="single" w:sz="12" w:space="0" w:color="000000"/>
              <w:bottom w:val="single" w:sz="6" w:space="0" w:color="000000"/>
              <w:right w:val="single" w:sz="12" w:space="0" w:color="000000"/>
            </w:tcBorders>
            <w:vAlign w:val="center"/>
          </w:tcPr>
          <w:p w14:paraId="6102BC96" w14:textId="77777777" w:rsidR="00525B26" w:rsidRPr="00525B26" w:rsidRDefault="00525B26" w:rsidP="007C221D">
            <w:pPr>
              <w:rPr>
                <w:rFonts w:cs="Times New Roman"/>
              </w:rPr>
            </w:pPr>
          </w:p>
        </w:tc>
        <w:tc>
          <w:tcPr>
            <w:tcW w:w="743" w:type="dxa"/>
            <w:tcBorders>
              <w:top w:val="single" w:sz="4" w:space="0" w:color="auto"/>
              <w:left w:val="single" w:sz="12" w:space="0" w:color="000000"/>
              <w:bottom w:val="single" w:sz="6" w:space="0" w:color="000000"/>
            </w:tcBorders>
            <w:vAlign w:val="center"/>
          </w:tcPr>
          <w:p w14:paraId="4109ADF8" w14:textId="77777777" w:rsidR="00525B26" w:rsidRPr="00525B26" w:rsidRDefault="00525B26" w:rsidP="007C221D">
            <w:pPr>
              <w:rPr>
                <w:rFonts w:cs="Times New Roman"/>
              </w:rPr>
            </w:pPr>
            <w:r w:rsidRPr="00525B26">
              <w:rPr>
                <w:rFonts w:cs="Times New Roman"/>
              </w:rPr>
              <w:t>3</w:t>
            </w:r>
          </w:p>
        </w:tc>
      </w:tr>
      <w:tr w:rsidR="00525B26" w:rsidRPr="00525B26" w14:paraId="615F4E61" w14:textId="77777777" w:rsidTr="00C66D10">
        <w:trPr>
          <w:trHeight w:hRule="exact" w:val="463"/>
          <w:jc w:val="center"/>
        </w:trPr>
        <w:tc>
          <w:tcPr>
            <w:tcW w:w="1098" w:type="dxa"/>
            <w:tcBorders>
              <w:top w:val="single" w:sz="6" w:space="0" w:color="000000"/>
              <w:bottom w:val="single" w:sz="4" w:space="0" w:color="auto"/>
              <w:right w:val="single" w:sz="12" w:space="0" w:color="000000"/>
            </w:tcBorders>
            <w:vAlign w:val="center"/>
          </w:tcPr>
          <w:p w14:paraId="303C78B7" w14:textId="77777777" w:rsidR="00525B26" w:rsidRPr="00525B26" w:rsidRDefault="00525B26" w:rsidP="007C221D">
            <w:pPr>
              <w:rPr>
                <w:rStyle w:val="Gvdemetni7ptKalnDeil"/>
                <w:rFonts w:eastAsiaTheme="majorEastAsia"/>
                <w:b w:val="0"/>
                <w:sz w:val="22"/>
                <w:szCs w:val="22"/>
              </w:rPr>
            </w:pPr>
            <w:r w:rsidRPr="00525B26">
              <w:rPr>
                <w:rStyle w:val="Gvdemetni7ptKalnDeil"/>
                <w:rFonts w:eastAsiaTheme="majorEastAsia"/>
                <w:b w:val="0"/>
                <w:sz w:val="22"/>
                <w:szCs w:val="22"/>
              </w:rPr>
              <w:t>MDS-3215</w:t>
            </w:r>
          </w:p>
        </w:tc>
        <w:tc>
          <w:tcPr>
            <w:tcW w:w="3276" w:type="dxa"/>
            <w:tcBorders>
              <w:top w:val="single" w:sz="6" w:space="0" w:color="000000"/>
              <w:left w:val="single" w:sz="12" w:space="0" w:color="000000"/>
              <w:bottom w:val="single" w:sz="4" w:space="0" w:color="auto"/>
              <w:right w:val="single" w:sz="12" w:space="0" w:color="000000"/>
            </w:tcBorders>
            <w:vAlign w:val="center"/>
          </w:tcPr>
          <w:p w14:paraId="1AEFCA2B" w14:textId="77777777" w:rsidR="00525B26" w:rsidRPr="00525B26" w:rsidRDefault="00525B26" w:rsidP="007C221D">
            <w:pPr>
              <w:rPr>
                <w:rStyle w:val="Gvdemetni7ptKalnDeil"/>
                <w:rFonts w:eastAsiaTheme="majorEastAsia"/>
                <w:b w:val="0"/>
                <w:sz w:val="22"/>
                <w:szCs w:val="22"/>
              </w:rPr>
            </w:pPr>
            <w:r w:rsidRPr="00525B26">
              <w:rPr>
                <w:rStyle w:val="Gvdemetni7ptKalnDeil"/>
                <w:rFonts w:eastAsiaTheme="majorEastAsia"/>
                <w:b w:val="0"/>
                <w:sz w:val="22"/>
                <w:szCs w:val="22"/>
              </w:rPr>
              <w:t>Desen Tasarım</w:t>
            </w:r>
          </w:p>
        </w:tc>
        <w:tc>
          <w:tcPr>
            <w:tcW w:w="708" w:type="dxa"/>
            <w:tcBorders>
              <w:top w:val="single" w:sz="6" w:space="0" w:color="000000"/>
              <w:left w:val="single" w:sz="12" w:space="0" w:color="000000"/>
              <w:bottom w:val="single" w:sz="4" w:space="0" w:color="auto"/>
              <w:right w:val="single" w:sz="12" w:space="0" w:color="000000"/>
            </w:tcBorders>
            <w:vAlign w:val="center"/>
          </w:tcPr>
          <w:p w14:paraId="7C2B843F" w14:textId="77777777" w:rsidR="00525B26" w:rsidRPr="00525B26" w:rsidRDefault="00525B26" w:rsidP="007C221D">
            <w:pPr>
              <w:rPr>
                <w:rFonts w:cs="Times New Roman"/>
              </w:rPr>
            </w:pPr>
            <w:r w:rsidRPr="00525B26">
              <w:rPr>
                <w:rFonts w:cs="Times New Roman"/>
              </w:rPr>
              <w:t>1</w:t>
            </w:r>
          </w:p>
        </w:tc>
        <w:tc>
          <w:tcPr>
            <w:tcW w:w="993" w:type="dxa"/>
            <w:tcBorders>
              <w:top w:val="single" w:sz="6" w:space="0" w:color="000000"/>
              <w:left w:val="single" w:sz="12" w:space="0" w:color="000000"/>
              <w:bottom w:val="single" w:sz="4" w:space="0" w:color="auto"/>
              <w:right w:val="single" w:sz="12" w:space="0" w:color="000000"/>
            </w:tcBorders>
            <w:vAlign w:val="center"/>
          </w:tcPr>
          <w:p w14:paraId="2C7D60AB" w14:textId="77777777" w:rsidR="00525B26" w:rsidRPr="00525B26" w:rsidRDefault="00525B26" w:rsidP="007C221D">
            <w:pPr>
              <w:rPr>
                <w:rFonts w:cs="Times New Roman"/>
              </w:rPr>
            </w:pPr>
            <w:r w:rsidRPr="00525B26">
              <w:rPr>
                <w:rFonts w:cs="Times New Roman"/>
              </w:rPr>
              <w:t>10</w:t>
            </w:r>
          </w:p>
        </w:tc>
        <w:tc>
          <w:tcPr>
            <w:tcW w:w="708" w:type="dxa"/>
            <w:tcBorders>
              <w:top w:val="single" w:sz="6" w:space="0" w:color="000000"/>
              <w:left w:val="single" w:sz="12" w:space="0" w:color="000000"/>
              <w:bottom w:val="single" w:sz="4" w:space="0" w:color="auto"/>
              <w:right w:val="single" w:sz="12" w:space="0" w:color="000000"/>
            </w:tcBorders>
            <w:vAlign w:val="center"/>
          </w:tcPr>
          <w:p w14:paraId="60F25CA8" w14:textId="77777777" w:rsidR="00525B26" w:rsidRPr="00525B26" w:rsidRDefault="00525B26" w:rsidP="007C221D">
            <w:pPr>
              <w:rPr>
                <w:rFonts w:cs="Times New Roman"/>
              </w:rPr>
            </w:pPr>
            <w:r w:rsidRPr="00525B26">
              <w:rPr>
                <w:rFonts w:cs="Times New Roman"/>
              </w:rPr>
              <w:t>2</w:t>
            </w:r>
          </w:p>
        </w:tc>
        <w:tc>
          <w:tcPr>
            <w:tcW w:w="851" w:type="dxa"/>
            <w:tcBorders>
              <w:top w:val="single" w:sz="2" w:space="0" w:color="000000"/>
              <w:left w:val="single" w:sz="12" w:space="0" w:color="000000"/>
              <w:bottom w:val="single" w:sz="4" w:space="0" w:color="auto"/>
              <w:right w:val="single" w:sz="12" w:space="0" w:color="000000"/>
            </w:tcBorders>
            <w:vAlign w:val="center"/>
          </w:tcPr>
          <w:p w14:paraId="4CD97F62" w14:textId="77777777" w:rsidR="00525B26" w:rsidRPr="00525B26" w:rsidRDefault="00525B26" w:rsidP="007C221D">
            <w:pPr>
              <w:rPr>
                <w:rFonts w:cs="Times New Roman"/>
              </w:rPr>
            </w:pPr>
            <w:r w:rsidRPr="00525B26">
              <w:rPr>
                <w:rFonts w:cs="Times New Roman"/>
              </w:rPr>
              <w:t>1</w:t>
            </w:r>
          </w:p>
        </w:tc>
        <w:tc>
          <w:tcPr>
            <w:tcW w:w="871" w:type="dxa"/>
            <w:tcBorders>
              <w:top w:val="single" w:sz="6" w:space="0" w:color="000000"/>
              <w:left w:val="single" w:sz="12" w:space="0" w:color="000000"/>
              <w:bottom w:val="single" w:sz="4" w:space="0" w:color="auto"/>
              <w:right w:val="single" w:sz="12" w:space="0" w:color="000000"/>
            </w:tcBorders>
            <w:vAlign w:val="center"/>
          </w:tcPr>
          <w:p w14:paraId="4EF8B116" w14:textId="77777777" w:rsidR="00525B26" w:rsidRPr="00525B26" w:rsidRDefault="00525B26" w:rsidP="007C221D">
            <w:pPr>
              <w:rPr>
                <w:rFonts w:cs="Times New Roman"/>
              </w:rPr>
            </w:pPr>
            <w:r w:rsidRPr="00525B26">
              <w:rPr>
                <w:rFonts w:cs="Times New Roman"/>
              </w:rPr>
              <w:t>0</w:t>
            </w:r>
          </w:p>
        </w:tc>
        <w:tc>
          <w:tcPr>
            <w:tcW w:w="533" w:type="dxa"/>
            <w:tcBorders>
              <w:top w:val="single" w:sz="6" w:space="0" w:color="000000"/>
              <w:left w:val="single" w:sz="12" w:space="0" w:color="000000"/>
              <w:bottom w:val="single" w:sz="4" w:space="0" w:color="auto"/>
              <w:right w:val="single" w:sz="12" w:space="0" w:color="000000"/>
            </w:tcBorders>
            <w:vAlign w:val="center"/>
          </w:tcPr>
          <w:p w14:paraId="35AE74B5" w14:textId="77777777" w:rsidR="00525B26" w:rsidRPr="00525B26" w:rsidRDefault="00525B26" w:rsidP="007C221D">
            <w:pPr>
              <w:rPr>
                <w:rFonts w:cs="Times New Roman"/>
              </w:rPr>
            </w:pPr>
          </w:p>
        </w:tc>
        <w:tc>
          <w:tcPr>
            <w:tcW w:w="743" w:type="dxa"/>
            <w:tcBorders>
              <w:top w:val="single" w:sz="6" w:space="0" w:color="000000"/>
              <w:left w:val="single" w:sz="12" w:space="0" w:color="000000"/>
              <w:bottom w:val="single" w:sz="4" w:space="0" w:color="auto"/>
            </w:tcBorders>
            <w:vAlign w:val="center"/>
          </w:tcPr>
          <w:p w14:paraId="00C003D2" w14:textId="77777777" w:rsidR="00525B26" w:rsidRPr="00525B26" w:rsidRDefault="00525B26" w:rsidP="007C221D">
            <w:pPr>
              <w:rPr>
                <w:rFonts w:cs="Times New Roman"/>
              </w:rPr>
            </w:pPr>
            <w:r w:rsidRPr="00525B26">
              <w:rPr>
                <w:rFonts w:cs="Times New Roman"/>
              </w:rPr>
              <w:t>3</w:t>
            </w:r>
          </w:p>
        </w:tc>
      </w:tr>
      <w:tr w:rsidR="00525B26" w:rsidRPr="00525B26" w14:paraId="36A4AE57" w14:textId="77777777" w:rsidTr="00C66D10">
        <w:trPr>
          <w:trHeight w:hRule="exact" w:val="463"/>
          <w:jc w:val="center"/>
        </w:trPr>
        <w:tc>
          <w:tcPr>
            <w:tcW w:w="1098" w:type="dxa"/>
            <w:tcBorders>
              <w:top w:val="single" w:sz="4" w:space="0" w:color="auto"/>
              <w:bottom w:val="single" w:sz="4" w:space="0" w:color="auto"/>
              <w:right w:val="single" w:sz="12" w:space="0" w:color="000000"/>
            </w:tcBorders>
            <w:vAlign w:val="center"/>
          </w:tcPr>
          <w:p w14:paraId="204EB6D5" w14:textId="77777777" w:rsidR="00525B26" w:rsidRPr="00525B26" w:rsidRDefault="00525B26" w:rsidP="007C221D">
            <w:pPr>
              <w:rPr>
                <w:rStyle w:val="Gvdemetni7ptKalnDeil"/>
                <w:rFonts w:eastAsiaTheme="majorEastAsia"/>
                <w:b w:val="0"/>
                <w:sz w:val="22"/>
                <w:szCs w:val="22"/>
              </w:rPr>
            </w:pPr>
            <w:r w:rsidRPr="00525B26">
              <w:rPr>
                <w:rStyle w:val="Gvdemetni7ptKalnDeil"/>
                <w:rFonts w:eastAsiaTheme="majorEastAsia"/>
                <w:b w:val="0"/>
                <w:sz w:val="22"/>
                <w:szCs w:val="22"/>
              </w:rPr>
              <w:lastRenderedPageBreak/>
              <w:t>MDS-3217</w:t>
            </w:r>
          </w:p>
        </w:tc>
        <w:tc>
          <w:tcPr>
            <w:tcW w:w="3276" w:type="dxa"/>
            <w:tcBorders>
              <w:top w:val="single" w:sz="4" w:space="0" w:color="auto"/>
              <w:left w:val="single" w:sz="12" w:space="0" w:color="000000"/>
              <w:bottom w:val="single" w:sz="4" w:space="0" w:color="auto"/>
              <w:right w:val="single" w:sz="12" w:space="0" w:color="000000"/>
            </w:tcBorders>
            <w:vAlign w:val="center"/>
          </w:tcPr>
          <w:p w14:paraId="06C8D549" w14:textId="77777777" w:rsidR="00525B26" w:rsidRPr="00525B26" w:rsidRDefault="00525B26" w:rsidP="007C221D">
            <w:pPr>
              <w:rPr>
                <w:rStyle w:val="Gvdemetni7ptKalnDeil"/>
                <w:rFonts w:eastAsiaTheme="majorEastAsia"/>
                <w:b w:val="0"/>
                <w:sz w:val="22"/>
                <w:szCs w:val="22"/>
              </w:rPr>
            </w:pPr>
            <w:r w:rsidRPr="00525B26">
              <w:rPr>
                <w:rStyle w:val="Gvdemetni7ptKalnDeil"/>
                <w:rFonts w:eastAsiaTheme="majorEastAsia"/>
                <w:b w:val="0"/>
                <w:sz w:val="22"/>
                <w:szCs w:val="22"/>
              </w:rPr>
              <w:t>Cam Şekillendirme</w:t>
            </w:r>
          </w:p>
        </w:tc>
        <w:tc>
          <w:tcPr>
            <w:tcW w:w="708" w:type="dxa"/>
            <w:tcBorders>
              <w:top w:val="single" w:sz="4" w:space="0" w:color="auto"/>
              <w:left w:val="single" w:sz="12" w:space="0" w:color="000000"/>
              <w:bottom w:val="single" w:sz="4" w:space="0" w:color="auto"/>
              <w:right w:val="single" w:sz="12" w:space="0" w:color="000000"/>
            </w:tcBorders>
            <w:vAlign w:val="center"/>
          </w:tcPr>
          <w:p w14:paraId="61AB0512" w14:textId="77777777" w:rsidR="00525B26" w:rsidRPr="00525B26" w:rsidRDefault="00525B26" w:rsidP="007C221D">
            <w:pPr>
              <w:rPr>
                <w:rFonts w:cs="Times New Roman"/>
              </w:rPr>
            </w:pPr>
            <w:r w:rsidRPr="00525B26">
              <w:rPr>
                <w:rFonts w:cs="Times New Roman"/>
              </w:rPr>
              <w:t>1</w:t>
            </w:r>
          </w:p>
        </w:tc>
        <w:tc>
          <w:tcPr>
            <w:tcW w:w="993" w:type="dxa"/>
            <w:tcBorders>
              <w:top w:val="single" w:sz="4" w:space="0" w:color="auto"/>
              <w:left w:val="single" w:sz="12" w:space="0" w:color="000000"/>
              <w:bottom w:val="single" w:sz="4" w:space="0" w:color="auto"/>
              <w:right w:val="single" w:sz="12" w:space="0" w:color="000000"/>
            </w:tcBorders>
            <w:vAlign w:val="center"/>
          </w:tcPr>
          <w:p w14:paraId="78EE5C2D" w14:textId="77777777" w:rsidR="00525B26" w:rsidRPr="00525B26" w:rsidRDefault="00525B26" w:rsidP="007C221D">
            <w:pPr>
              <w:rPr>
                <w:rFonts w:cs="Times New Roman"/>
              </w:rPr>
            </w:pPr>
            <w:r w:rsidRPr="00525B26">
              <w:rPr>
                <w:rFonts w:cs="Times New Roman"/>
              </w:rPr>
              <w:t>10</w:t>
            </w:r>
          </w:p>
        </w:tc>
        <w:tc>
          <w:tcPr>
            <w:tcW w:w="708" w:type="dxa"/>
            <w:tcBorders>
              <w:top w:val="single" w:sz="4" w:space="0" w:color="auto"/>
              <w:left w:val="single" w:sz="12" w:space="0" w:color="000000"/>
              <w:bottom w:val="single" w:sz="4" w:space="0" w:color="auto"/>
              <w:right w:val="single" w:sz="12" w:space="0" w:color="000000"/>
            </w:tcBorders>
            <w:vAlign w:val="center"/>
          </w:tcPr>
          <w:p w14:paraId="6B5325FA" w14:textId="77777777" w:rsidR="00525B26" w:rsidRPr="00525B26" w:rsidRDefault="00525B26" w:rsidP="007C221D">
            <w:pPr>
              <w:rPr>
                <w:rFonts w:cs="Times New Roman"/>
              </w:rPr>
            </w:pPr>
            <w:r w:rsidRPr="00525B26">
              <w:rPr>
                <w:rFonts w:cs="Times New Roman"/>
              </w:rPr>
              <w:t>2</w:t>
            </w:r>
          </w:p>
        </w:tc>
        <w:tc>
          <w:tcPr>
            <w:tcW w:w="851" w:type="dxa"/>
            <w:tcBorders>
              <w:top w:val="single" w:sz="4" w:space="0" w:color="auto"/>
              <w:left w:val="single" w:sz="12" w:space="0" w:color="000000"/>
              <w:bottom w:val="single" w:sz="4" w:space="0" w:color="auto"/>
              <w:right w:val="single" w:sz="12" w:space="0" w:color="000000"/>
            </w:tcBorders>
            <w:vAlign w:val="center"/>
          </w:tcPr>
          <w:p w14:paraId="6FE4DCC8" w14:textId="77777777" w:rsidR="00525B26" w:rsidRPr="00525B26" w:rsidRDefault="00525B26" w:rsidP="007C221D">
            <w:pPr>
              <w:rPr>
                <w:rFonts w:cs="Times New Roman"/>
              </w:rPr>
            </w:pPr>
            <w:r w:rsidRPr="00525B26">
              <w:rPr>
                <w:rFonts w:cs="Times New Roman"/>
              </w:rPr>
              <w:t>1</w:t>
            </w:r>
          </w:p>
        </w:tc>
        <w:tc>
          <w:tcPr>
            <w:tcW w:w="871" w:type="dxa"/>
            <w:tcBorders>
              <w:top w:val="single" w:sz="4" w:space="0" w:color="auto"/>
              <w:left w:val="single" w:sz="12" w:space="0" w:color="000000"/>
              <w:bottom w:val="single" w:sz="4" w:space="0" w:color="auto"/>
              <w:right w:val="single" w:sz="12" w:space="0" w:color="000000"/>
            </w:tcBorders>
            <w:vAlign w:val="center"/>
          </w:tcPr>
          <w:p w14:paraId="39F6D353" w14:textId="77777777" w:rsidR="00525B26" w:rsidRPr="00525B26" w:rsidRDefault="00525B26" w:rsidP="007C221D">
            <w:pPr>
              <w:rPr>
                <w:rFonts w:cs="Times New Roman"/>
              </w:rPr>
            </w:pPr>
            <w:r w:rsidRPr="00525B26">
              <w:rPr>
                <w:rFonts w:cs="Times New Roman"/>
              </w:rPr>
              <w:t>0</w:t>
            </w:r>
          </w:p>
        </w:tc>
        <w:tc>
          <w:tcPr>
            <w:tcW w:w="533" w:type="dxa"/>
            <w:tcBorders>
              <w:top w:val="single" w:sz="4" w:space="0" w:color="auto"/>
              <w:left w:val="single" w:sz="12" w:space="0" w:color="000000"/>
              <w:bottom w:val="single" w:sz="4" w:space="0" w:color="auto"/>
              <w:right w:val="single" w:sz="12" w:space="0" w:color="000000"/>
            </w:tcBorders>
            <w:vAlign w:val="center"/>
          </w:tcPr>
          <w:p w14:paraId="4D15FBEE" w14:textId="77777777" w:rsidR="00525B26" w:rsidRPr="00525B26" w:rsidRDefault="00525B26" w:rsidP="007C221D">
            <w:pPr>
              <w:rPr>
                <w:rFonts w:cs="Times New Roman"/>
              </w:rPr>
            </w:pPr>
          </w:p>
        </w:tc>
        <w:tc>
          <w:tcPr>
            <w:tcW w:w="743" w:type="dxa"/>
            <w:tcBorders>
              <w:top w:val="single" w:sz="4" w:space="0" w:color="auto"/>
              <w:left w:val="single" w:sz="12" w:space="0" w:color="000000"/>
              <w:bottom w:val="single" w:sz="4" w:space="0" w:color="auto"/>
            </w:tcBorders>
            <w:vAlign w:val="center"/>
          </w:tcPr>
          <w:p w14:paraId="5F6EBF10" w14:textId="77777777" w:rsidR="00525B26" w:rsidRPr="00525B26" w:rsidRDefault="00525B26" w:rsidP="007C221D">
            <w:pPr>
              <w:rPr>
                <w:rFonts w:cs="Times New Roman"/>
              </w:rPr>
            </w:pPr>
            <w:r w:rsidRPr="00525B26">
              <w:rPr>
                <w:rFonts w:cs="Times New Roman"/>
              </w:rPr>
              <w:t>3</w:t>
            </w:r>
          </w:p>
        </w:tc>
      </w:tr>
      <w:tr w:rsidR="00525B26" w:rsidRPr="00525B26" w14:paraId="2C670633" w14:textId="77777777" w:rsidTr="00C66D10">
        <w:trPr>
          <w:trHeight w:hRule="exact" w:val="463"/>
          <w:jc w:val="center"/>
        </w:trPr>
        <w:tc>
          <w:tcPr>
            <w:tcW w:w="1098" w:type="dxa"/>
            <w:tcBorders>
              <w:top w:val="single" w:sz="4" w:space="0" w:color="auto"/>
              <w:bottom w:val="single" w:sz="4" w:space="0" w:color="auto"/>
              <w:right w:val="single" w:sz="12" w:space="0" w:color="000000"/>
            </w:tcBorders>
            <w:vAlign w:val="center"/>
          </w:tcPr>
          <w:p w14:paraId="66C11E2A" w14:textId="77777777" w:rsidR="00525B26" w:rsidRPr="00525B26" w:rsidRDefault="00525B26" w:rsidP="007C221D">
            <w:pPr>
              <w:rPr>
                <w:rStyle w:val="Gvdemetni7ptKalnDeil"/>
                <w:rFonts w:eastAsiaTheme="majorEastAsia"/>
                <w:b w:val="0"/>
                <w:sz w:val="22"/>
                <w:szCs w:val="22"/>
              </w:rPr>
            </w:pPr>
            <w:r w:rsidRPr="00525B26">
              <w:rPr>
                <w:rStyle w:val="Gvdemetni7ptKalnDeil"/>
                <w:rFonts w:eastAsiaTheme="majorEastAsia"/>
                <w:b w:val="0"/>
                <w:sz w:val="22"/>
                <w:szCs w:val="22"/>
              </w:rPr>
              <w:t>MDS-3219</w:t>
            </w:r>
          </w:p>
        </w:tc>
        <w:tc>
          <w:tcPr>
            <w:tcW w:w="3276" w:type="dxa"/>
            <w:tcBorders>
              <w:top w:val="single" w:sz="4" w:space="0" w:color="auto"/>
              <w:left w:val="single" w:sz="12" w:space="0" w:color="000000"/>
              <w:bottom w:val="single" w:sz="4" w:space="0" w:color="auto"/>
              <w:right w:val="single" w:sz="12" w:space="0" w:color="000000"/>
            </w:tcBorders>
            <w:vAlign w:val="center"/>
          </w:tcPr>
          <w:p w14:paraId="19AF13F1" w14:textId="77777777" w:rsidR="00525B26" w:rsidRPr="00525B26" w:rsidRDefault="00525B26" w:rsidP="007C221D">
            <w:pPr>
              <w:rPr>
                <w:rStyle w:val="Gvdemetni7ptKalnDeil"/>
                <w:rFonts w:eastAsiaTheme="majorEastAsia"/>
                <w:b w:val="0"/>
                <w:sz w:val="22"/>
                <w:szCs w:val="22"/>
              </w:rPr>
            </w:pPr>
            <w:r w:rsidRPr="00525B26">
              <w:rPr>
                <w:rStyle w:val="Gvdemetni7ptKalnDeil"/>
                <w:rFonts w:eastAsiaTheme="majorEastAsia"/>
                <w:b w:val="0"/>
                <w:sz w:val="22"/>
                <w:szCs w:val="22"/>
              </w:rPr>
              <w:t>Mitoloji</w:t>
            </w:r>
          </w:p>
        </w:tc>
        <w:tc>
          <w:tcPr>
            <w:tcW w:w="708" w:type="dxa"/>
            <w:tcBorders>
              <w:top w:val="single" w:sz="4" w:space="0" w:color="auto"/>
              <w:left w:val="single" w:sz="12" w:space="0" w:color="000000"/>
              <w:bottom w:val="single" w:sz="4" w:space="0" w:color="auto"/>
              <w:right w:val="single" w:sz="12" w:space="0" w:color="000000"/>
            </w:tcBorders>
            <w:vAlign w:val="center"/>
          </w:tcPr>
          <w:p w14:paraId="6C9CC07E" w14:textId="77777777" w:rsidR="00525B26" w:rsidRPr="00525B26" w:rsidRDefault="00525B26" w:rsidP="007C221D">
            <w:pPr>
              <w:rPr>
                <w:rFonts w:cs="Times New Roman"/>
              </w:rPr>
            </w:pPr>
            <w:r w:rsidRPr="00525B26">
              <w:rPr>
                <w:rFonts w:cs="Times New Roman"/>
              </w:rPr>
              <w:t>1</w:t>
            </w:r>
          </w:p>
        </w:tc>
        <w:tc>
          <w:tcPr>
            <w:tcW w:w="993" w:type="dxa"/>
            <w:tcBorders>
              <w:top w:val="single" w:sz="4" w:space="0" w:color="auto"/>
              <w:left w:val="single" w:sz="12" w:space="0" w:color="000000"/>
              <w:bottom w:val="single" w:sz="4" w:space="0" w:color="auto"/>
              <w:right w:val="single" w:sz="12" w:space="0" w:color="000000"/>
            </w:tcBorders>
            <w:vAlign w:val="center"/>
          </w:tcPr>
          <w:p w14:paraId="5491879A" w14:textId="77777777" w:rsidR="00525B26" w:rsidRPr="00525B26" w:rsidRDefault="00525B26" w:rsidP="007C221D">
            <w:pPr>
              <w:rPr>
                <w:rFonts w:cs="Times New Roman"/>
              </w:rPr>
            </w:pPr>
            <w:r w:rsidRPr="00525B26">
              <w:rPr>
                <w:rFonts w:cs="Times New Roman"/>
              </w:rPr>
              <w:t>10</w:t>
            </w:r>
          </w:p>
        </w:tc>
        <w:tc>
          <w:tcPr>
            <w:tcW w:w="708" w:type="dxa"/>
            <w:tcBorders>
              <w:top w:val="single" w:sz="4" w:space="0" w:color="auto"/>
              <w:left w:val="single" w:sz="12" w:space="0" w:color="000000"/>
              <w:bottom w:val="single" w:sz="4" w:space="0" w:color="auto"/>
              <w:right w:val="single" w:sz="12" w:space="0" w:color="000000"/>
            </w:tcBorders>
            <w:vAlign w:val="center"/>
          </w:tcPr>
          <w:p w14:paraId="6E0BF316" w14:textId="77777777" w:rsidR="00525B26" w:rsidRPr="00525B26" w:rsidRDefault="00525B26" w:rsidP="007C221D">
            <w:pPr>
              <w:rPr>
                <w:rFonts w:cs="Times New Roman"/>
              </w:rPr>
            </w:pPr>
            <w:r w:rsidRPr="00525B26">
              <w:rPr>
                <w:rFonts w:cs="Times New Roman"/>
              </w:rPr>
              <w:t>2</w:t>
            </w:r>
          </w:p>
        </w:tc>
        <w:tc>
          <w:tcPr>
            <w:tcW w:w="851" w:type="dxa"/>
            <w:tcBorders>
              <w:top w:val="single" w:sz="4" w:space="0" w:color="auto"/>
              <w:left w:val="single" w:sz="12" w:space="0" w:color="000000"/>
              <w:bottom w:val="single" w:sz="4" w:space="0" w:color="auto"/>
              <w:right w:val="single" w:sz="12" w:space="0" w:color="000000"/>
            </w:tcBorders>
            <w:vAlign w:val="center"/>
          </w:tcPr>
          <w:p w14:paraId="5B799285" w14:textId="77777777" w:rsidR="00525B26" w:rsidRPr="00525B26" w:rsidRDefault="00525B26" w:rsidP="007C221D">
            <w:pPr>
              <w:rPr>
                <w:rFonts w:cs="Times New Roman"/>
              </w:rPr>
            </w:pPr>
            <w:r w:rsidRPr="00525B26">
              <w:rPr>
                <w:rFonts w:cs="Times New Roman"/>
              </w:rPr>
              <w:t>1</w:t>
            </w:r>
          </w:p>
        </w:tc>
        <w:tc>
          <w:tcPr>
            <w:tcW w:w="871" w:type="dxa"/>
            <w:tcBorders>
              <w:top w:val="single" w:sz="4" w:space="0" w:color="auto"/>
              <w:left w:val="single" w:sz="12" w:space="0" w:color="000000"/>
              <w:bottom w:val="single" w:sz="4" w:space="0" w:color="auto"/>
              <w:right w:val="single" w:sz="12" w:space="0" w:color="000000"/>
            </w:tcBorders>
            <w:vAlign w:val="center"/>
          </w:tcPr>
          <w:p w14:paraId="61F6D800" w14:textId="77777777" w:rsidR="00525B26" w:rsidRPr="00525B26" w:rsidRDefault="00525B26" w:rsidP="007C221D">
            <w:pPr>
              <w:rPr>
                <w:rFonts w:cs="Times New Roman"/>
              </w:rPr>
            </w:pPr>
            <w:r w:rsidRPr="00525B26">
              <w:rPr>
                <w:rFonts w:cs="Times New Roman"/>
              </w:rPr>
              <w:t>0</w:t>
            </w:r>
          </w:p>
        </w:tc>
        <w:tc>
          <w:tcPr>
            <w:tcW w:w="533" w:type="dxa"/>
            <w:tcBorders>
              <w:top w:val="single" w:sz="4" w:space="0" w:color="auto"/>
              <w:left w:val="single" w:sz="12" w:space="0" w:color="000000"/>
              <w:bottom w:val="single" w:sz="4" w:space="0" w:color="auto"/>
              <w:right w:val="single" w:sz="12" w:space="0" w:color="000000"/>
            </w:tcBorders>
            <w:vAlign w:val="center"/>
          </w:tcPr>
          <w:p w14:paraId="55C9501D" w14:textId="77777777" w:rsidR="00525B26" w:rsidRPr="00525B26" w:rsidRDefault="00525B26" w:rsidP="007C221D">
            <w:pPr>
              <w:rPr>
                <w:rFonts w:cs="Times New Roman"/>
              </w:rPr>
            </w:pPr>
          </w:p>
        </w:tc>
        <w:tc>
          <w:tcPr>
            <w:tcW w:w="743" w:type="dxa"/>
            <w:tcBorders>
              <w:top w:val="single" w:sz="4" w:space="0" w:color="auto"/>
              <w:left w:val="single" w:sz="12" w:space="0" w:color="000000"/>
              <w:bottom w:val="single" w:sz="4" w:space="0" w:color="auto"/>
            </w:tcBorders>
            <w:vAlign w:val="center"/>
          </w:tcPr>
          <w:p w14:paraId="271359C1" w14:textId="77777777" w:rsidR="00525B26" w:rsidRPr="00525B26" w:rsidRDefault="00525B26" w:rsidP="007C221D">
            <w:pPr>
              <w:rPr>
                <w:rFonts w:cs="Times New Roman"/>
              </w:rPr>
            </w:pPr>
            <w:r w:rsidRPr="00525B26">
              <w:rPr>
                <w:rFonts w:cs="Times New Roman"/>
              </w:rPr>
              <w:t>3</w:t>
            </w:r>
          </w:p>
        </w:tc>
      </w:tr>
      <w:tr w:rsidR="00525B26" w:rsidRPr="00525B26" w14:paraId="73D3A636" w14:textId="77777777" w:rsidTr="00C66D10">
        <w:trPr>
          <w:trHeight w:hRule="exact" w:val="463"/>
          <w:jc w:val="center"/>
        </w:trPr>
        <w:tc>
          <w:tcPr>
            <w:tcW w:w="1098" w:type="dxa"/>
            <w:tcBorders>
              <w:top w:val="single" w:sz="4" w:space="0" w:color="auto"/>
              <w:bottom w:val="single" w:sz="4" w:space="0" w:color="auto"/>
              <w:right w:val="single" w:sz="12" w:space="0" w:color="000000"/>
            </w:tcBorders>
            <w:vAlign w:val="center"/>
          </w:tcPr>
          <w:p w14:paraId="07659824" w14:textId="77777777" w:rsidR="00525B26" w:rsidRPr="00525B26" w:rsidRDefault="00525B26" w:rsidP="007C221D">
            <w:pPr>
              <w:rPr>
                <w:rStyle w:val="Gvdemetni7ptKalnDeil"/>
                <w:rFonts w:eastAsiaTheme="majorEastAsia"/>
                <w:b w:val="0"/>
                <w:sz w:val="22"/>
                <w:szCs w:val="22"/>
              </w:rPr>
            </w:pPr>
            <w:r w:rsidRPr="00525B26">
              <w:rPr>
                <w:rStyle w:val="Gvdemetni7ptKalnDeil"/>
                <w:rFonts w:eastAsiaTheme="majorEastAsia"/>
                <w:b w:val="0"/>
                <w:sz w:val="22"/>
                <w:szCs w:val="22"/>
              </w:rPr>
              <w:t>MDS-3221</w:t>
            </w:r>
          </w:p>
        </w:tc>
        <w:tc>
          <w:tcPr>
            <w:tcW w:w="3276" w:type="dxa"/>
            <w:tcBorders>
              <w:top w:val="single" w:sz="4" w:space="0" w:color="auto"/>
              <w:left w:val="single" w:sz="12" w:space="0" w:color="000000"/>
              <w:bottom w:val="single" w:sz="4" w:space="0" w:color="auto"/>
              <w:right w:val="single" w:sz="12" w:space="0" w:color="000000"/>
            </w:tcBorders>
            <w:vAlign w:val="center"/>
          </w:tcPr>
          <w:p w14:paraId="5F8A46BD" w14:textId="77777777" w:rsidR="00525B26" w:rsidRPr="00525B26" w:rsidRDefault="00525B26" w:rsidP="007C221D">
            <w:pPr>
              <w:rPr>
                <w:rStyle w:val="Gvdemetni7ptKalnDeil"/>
                <w:rFonts w:eastAsiaTheme="majorEastAsia"/>
                <w:b w:val="0"/>
                <w:sz w:val="22"/>
                <w:szCs w:val="22"/>
              </w:rPr>
            </w:pPr>
            <w:r w:rsidRPr="00525B26">
              <w:rPr>
                <w:rStyle w:val="Gvdemetni7ptKalnDeil"/>
                <w:rFonts w:eastAsiaTheme="majorEastAsia"/>
                <w:b w:val="0"/>
                <w:sz w:val="22"/>
                <w:szCs w:val="22"/>
              </w:rPr>
              <w:t>Ahşap işleri</w:t>
            </w:r>
          </w:p>
        </w:tc>
        <w:tc>
          <w:tcPr>
            <w:tcW w:w="708" w:type="dxa"/>
            <w:tcBorders>
              <w:top w:val="single" w:sz="4" w:space="0" w:color="auto"/>
              <w:left w:val="single" w:sz="12" w:space="0" w:color="000000"/>
              <w:bottom w:val="single" w:sz="4" w:space="0" w:color="auto"/>
              <w:right w:val="single" w:sz="12" w:space="0" w:color="000000"/>
            </w:tcBorders>
            <w:vAlign w:val="center"/>
          </w:tcPr>
          <w:p w14:paraId="56C89A33" w14:textId="77777777" w:rsidR="00525B26" w:rsidRPr="00525B26" w:rsidRDefault="00525B26" w:rsidP="007C221D">
            <w:pPr>
              <w:rPr>
                <w:rFonts w:cs="Times New Roman"/>
              </w:rPr>
            </w:pPr>
            <w:r w:rsidRPr="00525B26">
              <w:rPr>
                <w:rFonts w:cs="Times New Roman"/>
              </w:rPr>
              <w:t>1</w:t>
            </w:r>
          </w:p>
        </w:tc>
        <w:tc>
          <w:tcPr>
            <w:tcW w:w="993" w:type="dxa"/>
            <w:tcBorders>
              <w:top w:val="single" w:sz="4" w:space="0" w:color="auto"/>
              <w:left w:val="single" w:sz="12" w:space="0" w:color="000000"/>
              <w:bottom w:val="single" w:sz="4" w:space="0" w:color="auto"/>
              <w:right w:val="single" w:sz="12" w:space="0" w:color="000000"/>
            </w:tcBorders>
            <w:vAlign w:val="center"/>
          </w:tcPr>
          <w:p w14:paraId="68D072B0" w14:textId="77777777" w:rsidR="00525B26" w:rsidRPr="00525B26" w:rsidRDefault="00525B26" w:rsidP="007C221D">
            <w:pPr>
              <w:rPr>
                <w:rFonts w:cs="Times New Roman"/>
              </w:rPr>
            </w:pPr>
            <w:r w:rsidRPr="00525B26">
              <w:rPr>
                <w:rFonts w:cs="Times New Roman"/>
              </w:rPr>
              <w:t>10</w:t>
            </w:r>
          </w:p>
        </w:tc>
        <w:tc>
          <w:tcPr>
            <w:tcW w:w="708" w:type="dxa"/>
            <w:tcBorders>
              <w:top w:val="single" w:sz="4" w:space="0" w:color="auto"/>
              <w:left w:val="single" w:sz="12" w:space="0" w:color="000000"/>
              <w:bottom w:val="single" w:sz="4" w:space="0" w:color="auto"/>
              <w:right w:val="single" w:sz="12" w:space="0" w:color="000000"/>
            </w:tcBorders>
            <w:vAlign w:val="center"/>
          </w:tcPr>
          <w:p w14:paraId="1FCCB3D0" w14:textId="77777777" w:rsidR="00525B26" w:rsidRPr="00525B26" w:rsidRDefault="00525B26" w:rsidP="007C221D">
            <w:pPr>
              <w:rPr>
                <w:rFonts w:cs="Times New Roman"/>
              </w:rPr>
            </w:pPr>
            <w:r w:rsidRPr="00525B26">
              <w:rPr>
                <w:rFonts w:cs="Times New Roman"/>
              </w:rPr>
              <w:t>2</w:t>
            </w:r>
          </w:p>
        </w:tc>
        <w:tc>
          <w:tcPr>
            <w:tcW w:w="851" w:type="dxa"/>
            <w:tcBorders>
              <w:top w:val="single" w:sz="4" w:space="0" w:color="auto"/>
              <w:left w:val="single" w:sz="12" w:space="0" w:color="000000"/>
              <w:bottom w:val="single" w:sz="4" w:space="0" w:color="auto"/>
              <w:right w:val="single" w:sz="12" w:space="0" w:color="000000"/>
            </w:tcBorders>
            <w:vAlign w:val="center"/>
          </w:tcPr>
          <w:p w14:paraId="0B1AFF4B" w14:textId="77777777" w:rsidR="00525B26" w:rsidRPr="00525B26" w:rsidRDefault="00525B26" w:rsidP="007C221D">
            <w:pPr>
              <w:rPr>
                <w:rFonts w:cs="Times New Roman"/>
              </w:rPr>
            </w:pPr>
            <w:r w:rsidRPr="00525B26">
              <w:rPr>
                <w:rFonts w:cs="Times New Roman"/>
              </w:rPr>
              <w:t>1</w:t>
            </w:r>
          </w:p>
        </w:tc>
        <w:tc>
          <w:tcPr>
            <w:tcW w:w="871" w:type="dxa"/>
            <w:tcBorders>
              <w:top w:val="single" w:sz="4" w:space="0" w:color="auto"/>
              <w:left w:val="single" w:sz="12" w:space="0" w:color="000000"/>
              <w:bottom w:val="single" w:sz="4" w:space="0" w:color="auto"/>
              <w:right w:val="single" w:sz="12" w:space="0" w:color="000000"/>
            </w:tcBorders>
            <w:vAlign w:val="center"/>
          </w:tcPr>
          <w:p w14:paraId="25C093B9" w14:textId="77777777" w:rsidR="00525B26" w:rsidRPr="00525B26" w:rsidRDefault="00525B26" w:rsidP="007C221D">
            <w:pPr>
              <w:rPr>
                <w:rFonts w:cs="Times New Roman"/>
              </w:rPr>
            </w:pPr>
            <w:r w:rsidRPr="00525B26">
              <w:rPr>
                <w:rFonts w:cs="Times New Roman"/>
              </w:rPr>
              <w:t>0</w:t>
            </w:r>
          </w:p>
        </w:tc>
        <w:tc>
          <w:tcPr>
            <w:tcW w:w="533" w:type="dxa"/>
            <w:tcBorders>
              <w:top w:val="single" w:sz="4" w:space="0" w:color="auto"/>
              <w:left w:val="single" w:sz="12" w:space="0" w:color="000000"/>
              <w:bottom w:val="single" w:sz="4" w:space="0" w:color="auto"/>
              <w:right w:val="single" w:sz="12" w:space="0" w:color="000000"/>
            </w:tcBorders>
            <w:vAlign w:val="center"/>
          </w:tcPr>
          <w:p w14:paraId="67EFF1E0" w14:textId="77777777" w:rsidR="00525B26" w:rsidRPr="00525B26" w:rsidRDefault="00525B26" w:rsidP="007C221D">
            <w:pPr>
              <w:rPr>
                <w:rFonts w:cs="Times New Roman"/>
              </w:rPr>
            </w:pPr>
          </w:p>
        </w:tc>
        <w:tc>
          <w:tcPr>
            <w:tcW w:w="743" w:type="dxa"/>
            <w:tcBorders>
              <w:top w:val="single" w:sz="4" w:space="0" w:color="auto"/>
              <w:left w:val="single" w:sz="12" w:space="0" w:color="000000"/>
              <w:bottom w:val="single" w:sz="4" w:space="0" w:color="auto"/>
            </w:tcBorders>
            <w:vAlign w:val="center"/>
          </w:tcPr>
          <w:p w14:paraId="7B1F1E20" w14:textId="77777777" w:rsidR="00525B26" w:rsidRPr="00525B26" w:rsidRDefault="00525B26" w:rsidP="007C221D">
            <w:pPr>
              <w:rPr>
                <w:rFonts w:cs="Times New Roman"/>
              </w:rPr>
            </w:pPr>
            <w:r w:rsidRPr="00525B26">
              <w:rPr>
                <w:rFonts w:cs="Times New Roman"/>
              </w:rPr>
              <w:t>3</w:t>
            </w:r>
          </w:p>
        </w:tc>
      </w:tr>
      <w:tr w:rsidR="00525B26" w:rsidRPr="00525B26" w14:paraId="3A5A9372" w14:textId="77777777" w:rsidTr="00C66D10">
        <w:trPr>
          <w:trHeight w:hRule="exact" w:val="463"/>
          <w:jc w:val="center"/>
        </w:trPr>
        <w:tc>
          <w:tcPr>
            <w:tcW w:w="1098" w:type="dxa"/>
            <w:tcBorders>
              <w:top w:val="single" w:sz="4" w:space="0" w:color="auto"/>
              <w:bottom w:val="single" w:sz="4" w:space="0" w:color="auto"/>
              <w:right w:val="single" w:sz="12" w:space="0" w:color="000000"/>
            </w:tcBorders>
            <w:vAlign w:val="center"/>
          </w:tcPr>
          <w:p w14:paraId="199C57BC" w14:textId="77777777" w:rsidR="00525B26" w:rsidRPr="00525B26" w:rsidRDefault="00525B26" w:rsidP="007C221D">
            <w:pPr>
              <w:rPr>
                <w:rStyle w:val="Gvdemetni7ptKalnDeil"/>
                <w:rFonts w:eastAsiaTheme="majorEastAsia"/>
                <w:b w:val="0"/>
                <w:sz w:val="22"/>
                <w:szCs w:val="22"/>
              </w:rPr>
            </w:pPr>
            <w:r w:rsidRPr="00525B26">
              <w:rPr>
                <w:rStyle w:val="Gvdemetni7ptKalnDeil"/>
                <w:rFonts w:eastAsiaTheme="majorEastAsia"/>
                <w:b w:val="0"/>
                <w:sz w:val="22"/>
                <w:szCs w:val="22"/>
              </w:rPr>
              <w:t>MDS-3223</w:t>
            </w:r>
          </w:p>
          <w:p w14:paraId="1DDE935A" w14:textId="77777777" w:rsidR="00525B26" w:rsidRPr="00525B26" w:rsidRDefault="00525B26" w:rsidP="007C221D">
            <w:pPr>
              <w:rPr>
                <w:rStyle w:val="Gvdemetni7ptKalnDeil"/>
                <w:rFonts w:eastAsiaTheme="majorEastAsia"/>
                <w:b w:val="0"/>
                <w:sz w:val="22"/>
                <w:szCs w:val="22"/>
              </w:rPr>
            </w:pPr>
          </w:p>
        </w:tc>
        <w:tc>
          <w:tcPr>
            <w:tcW w:w="3276" w:type="dxa"/>
            <w:tcBorders>
              <w:top w:val="single" w:sz="4" w:space="0" w:color="auto"/>
              <w:left w:val="single" w:sz="12" w:space="0" w:color="000000"/>
              <w:bottom w:val="single" w:sz="4" w:space="0" w:color="auto"/>
              <w:right w:val="single" w:sz="12" w:space="0" w:color="000000"/>
            </w:tcBorders>
            <w:vAlign w:val="center"/>
          </w:tcPr>
          <w:p w14:paraId="7EC7A52E" w14:textId="77777777" w:rsidR="00525B26" w:rsidRPr="00525B26" w:rsidRDefault="00525B26" w:rsidP="007C221D">
            <w:pPr>
              <w:rPr>
                <w:rStyle w:val="Gvdemetni7ptKalnDeil"/>
                <w:rFonts w:eastAsiaTheme="majorEastAsia"/>
                <w:b w:val="0"/>
                <w:sz w:val="22"/>
                <w:szCs w:val="22"/>
              </w:rPr>
            </w:pPr>
            <w:r w:rsidRPr="00525B26">
              <w:rPr>
                <w:rStyle w:val="Gvdemetni7ptKalnDeil"/>
                <w:rFonts w:eastAsiaTheme="majorEastAsia"/>
                <w:b w:val="0"/>
                <w:sz w:val="22"/>
                <w:szCs w:val="22"/>
              </w:rPr>
              <w:t>Metal işleri</w:t>
            </w:r>
          </w:p>
        </w:tc>
        <w:tc>
          <w:tcPr>
            <w:tcW w:w="708" w:type="dxa"/>
            <w:tcBorders>
              <w:top w:val="single" w:sz="4" w:space="0" w:color="auto"/>
              <w:left w:val="single" w:sz="12" w:space="0" w:color="000000"/>
              <w:bottom w:val="single" w:sz="4" w:space="0" w:color="auto"/>
              <w:right w:val="single" w:sz="12" w:space="0" w:color="000000"/>
            </w:tcBorders>
            <w:vAlign w:val="center"/>
          </w:tcPr>
          <w:p w14:paraId="4C18CC79" w14:textId="77777777" w:rsidR="00525B26" w:rsidRPr="00525B26" w:rsidRDefault="00525B26" w:rsidP="007C221D">
            <w:pPr>
              <w:rPr>
                <w:rFonts w:cs="Times New Roman"/>
              </w:rPr>
            </w:pPr>
            <w:r w:rsidRPr="00525B26">
              <w:rPr>
                <w:rFonts w:cs="Times New Roman"/>
              </w:rPr>
              <w:t>1</w:t>
            </w:r>
          </w:p>
        </w:tc>
        <w:tc>
          <w:tcPr>
            <w:tcW w:w="993" w:type="dxa"/>
            <w:tcBorders>
              <w:top w:val="single" w:sz="4" w:space="0" w:color="auto"/>
              <w:left w:val="single" w:sz="12" w:space="0" w:color="000000"/>
              <w:bottom w:val="single" w:sz="4" w:space="0" w:color="auto"/>
              <w:right w:val="single" w:sz="12" w:space="0" w:color="000000"/>
            </w:tcBorders>
            <w:vAlign w:val="center"/>
          </w:tcPr>
          <w:p w14:paraId="6E69140C" w14:textId="77777777" w:rsidR="00525B26" w:rsidRPr="00525B26" w:rsidRDefault="00525B26" w:rsidP="007C221D">
            <w:pPr>
              <w:rPr>
                <w:rFonts w:cs="Times New Roman"/>
              </w:rPr>
            </w:pPr>
            <w:r w:rsidRPr="00525B26">
              <w:rPr>
                <w:rFonts w:cs="Times New Roman"/>
              </w:rPr>
              <w:t>10</w:t>
            </w:r>
          </w:p>
        </w:tc>
        <w:tc>
          <w:tcPr>
            <w:tcW w:w="708" w:type="dxa"/>
            <w:tcBorders>
              <w:top w:val="single" w:sz="4" w:space="0" w:color="auto"/>
              <w:left w:val="single" w:sz="12" w:space="0" w:color="000000"/>
              <w:bottom w:val="single" w:sz="4" w:space="0" w:color="auto"/>
              <w:right w:val="single" w:sz="12" w:space="0" w:color="000000"/>
            </w:tcBorders>
            <w:vAlign w:val="center"/>
          </w:tcPr>
          <w:p w14:paraId="5033053F" w14:textId="77777777" w:rsidR="00525B26" w:rsidRPr="00525B26" w:rsidRDefault="00525B26" w:rsidP="007C221D">
            <w:pPr>
              <w:rPr>
                <w:rFonts w:cs="Times New Roman"/>
              </w:rPr>
            </w:pPr>
            <w:r w:rsidRPr="00525B26">
              <w:rPr>
                <w:rFonts w:cs="Times New Roman"/>
              </w:rPr>
              <w:t>2</w:t>
            </w:r>
          </w:p>
        </w:tc>
        <w:tc>
          <w:tcPr>
            <w:tcW w:w="851" w:type="dxa"/>
            <w:tcBorders>
              <w:top w:val="single" w:sz="4" w:space="0" w:color="auto"/>
              <w:left w:val="single" w:sz="12" w:space="0" w:color="000000"/>
              <w:bottom w:val="single" w:sz="4" w:space="0" w:color="auto"/>
              <w:right w:val="single" w:sz="12" w:space="0" w:color="000000"/>
            </w:tcBorders>
            <w:vAlign w:val="center"/>
          </w:tcPr>
          <w:p w14:paraId="505D2983" w14:textId="77777777" w:rsidR="00525B26" w:rsidRPr="00525B26" w:rsidRDefault="00525B26" w:rsidP="007C221D">
            <w:pPr>
              <w:rPr>
                <w:rFonts w:cs="Times New Roman"/>
              </w:rPr>
            </w:pPr>
            <w:r w:rsidRPr="00525B26">
              <w:rPr>
                <w:rFonts w:cs="Times New Roman"/>
              </w:rPr>
              <w:t>1</w:t>
            </w:r>
          </w:p>
        </w:tc>
        <w:tc>
          <w:tcPr>
            <w:tcW w:w="871" w:type="dxa"/>
            <w:tcBorders>
              <w:top w:val="single" w:sz="4" w:space="0" w:color="auto"/>
              <w:left w:val="single" w:sz="12" w:space="0" w:color="000000"/>
              <w:bottom w:val="single" w:sz="4" w:space="0" w:color="auto"/>
              <w:right w:val="single" w:sz="12" w:space="0" w:color="000000"/>
            </w:tcBorders>
            <w:vAlign w:val="center"/>
          </w:tcPr>
          <w:p w14:paraId="210E6873" w14:textId="77777777" w:rsidR="00525B26" w:rsidRPr="00525B26" w:rsidRDefault="00525B26" w:rsidP="007C221D">
            <w:pPr>
              <w:rPr>
                <w:rFonts w:cs="Times New Roman"/>
              </w:rPr>
            </w:pPr>
            <w:r w:rsidRPr="00525B26">
              <w:rPr>
                <w:rFonts w:cs="Times New Roman"/>
              </w:rPr>
              <w:t>0</w:t>
            </w:r>
          </w:p>
        </w:tc>
        <w:tc>
          <w:tcPr>
            <w:tcW w:w="533" w:type="dxa"/>
            <w:tcBorders>
              <w:top w:val="single" w:sz="4" w:space="0" w:color="auto"/>
              <w:left w:val="single" w:sz="12" w:space="0" w:color="000000"/>
              <w:bottom w:val="single" w:sz="4" w:space="0" w:color="auto"/>
              <w:right w:val="single" w:sz="12" w:space="0" w:color="000000"/>
            </w:tcBorders>
            <w:vAlign w:val="center"/>
          </w:tcPr>
          <w:p w14:paraId="40C9BFCC" w14:textId="77777777" w:rsidR="00525B26" w:rsidRPr="00525B26" w:rsidRDefault="00525B26" w:rsidP="007C221D">
            <w:pPr>
              <w:rPr>
                <w:rFonts w:cs="Times New Roman"/>
              </w:rPr>
            </w:pPr>
          </w:p>
        </w:tc>
        <w:tc>
          <w:tcPr>
            <w:tcW w:w="743" w:type="dxa"/>
            <w:tcBorders>
              <w:top w:val="single" w:sz="4" w:space="0" w:color="auto"/>
              <w:left w:val="single" w:sz="12" w:space="0" w:color="000000"/>
              <w:bottom w:val="single" w:sz="4" w:space="0" w:color="auto"/>
            </w:tcBorders>
            <w:vAlign w:val="center"/>
          </w:tcPr>
          <w:p w14:paraId="16CFBB8B" w14:textId="77777777" w:rsidR="00525B26" w:rsidRPr="00525B26" w:rsidRDefault="00525B26" w:rsidP="007C221D">
            <w:pPr>
              <w:rPr>
                <w:rFonts w:cs="Times New Roman"/>
              </w:rPr>
            </w:pPr>
            <w:r w:rsidRPr="00525B26">
              <w:rPr>
                <w:rFonts w:cs="Times New Roman"/>
              </w:rPr>
              <w:t>3</w:t>
            </w:r>
          </w:p>
        </w:tc>
      </w:tr>
      <w:tr w:rsidR="00525B26" w:rsidRPr="00525B26" w14:paraId="7DBC904C" w14:textId="77777777" w:rsidTr="00C66D10">
        <w:trPr>
          <w:trHeight w:hRule="exact" w:val="463"/>
          <w:jc w:val="center"/>
        </w:trPr>
        <w:tc>
          <w:tcPr>
            <w:tcW w:w="1098" w:type="dxa"/>
            <w:tcBorders>
              <w:top w:val="single" w:sz="4" w:space="0" w:color="auto"/>
              <w:bottom w:val="single" w:sz="6" w:space="0" w:color="000000"/>
              <w:right w:val="single" w:sz="12" w:space="0" w:color="000000"/>
            </w:tcBorders>
            <w:vAlign w:val="center"/>
          </w:tcPr>
          <w:p w14:paraId="3FD74EFC" w14:textId="77777777" w:rsidR="00525B26" w:rsidRPr="00525B26" w:rsidRDefault="00525B26" w:rsidP="007C221D">
            <w:pPr>
              <w:rPr>
                <w:rStyle w:val="Gvdemetni7ptKalnDeil"/>
                <w:rFonts w:eastAsiaTheme="majorEastAsia"/>
                <w:b w:val="0"/>
                <w:sz w:val="22"/>
                <w:szCs w:val="22"/>
              </w:rPr>
            </w:pPr>
            <w:r w:rsidRPr="00525B26">
              <w:rPr>
                <w:rStyle w:val="Gvdemetni7ptKalnDeil"/>
                <w:rFonts w:eastAsiaTheme="majorEastAsia"/>
                <w:b w:val="0"/>
                <w:sz w:val="22"/>
                <w:szCs w:val="22"/>
              </w:rPr>
              <w:t>MDS-3225</w:t>
            </w:r>
          </w:p>
        </w:tc>
        <w:tc>
          <w:tcPr>
            <w:tcW w:w="3276" w:type="dxa"/>
            <w:tcBorders>
              <w:top w:val="single" w:sz="4" w:space="0" w:color="auto"/>
              <w:left w:val="single" w:sz="12" w:space="0" w:color="000000"/>
              <w:bottom w:val="single" w:sz="6" w:space="0" w:color="000000"/>
              <w:right w:val="single" w:sz="12" w:space="0" w:color="000000"/>
            </w:tcBorders>
            <w:vAlign w:val="center"/>
          </w:tcPr>
          <w:p w14:paraId="41FDF9D4" w14:textId="77777777" w:rsidR="00525B26" w:rsidRPr="00525B26" w:rsidRDefault="00525B26" w:rsidP="007C221D">
            <w:pPr>
              <w:rPr>
                <w:rStyle w:val="Gvdemetni7ptKalnDeil"/>
                <w:rFonts w:eastAsiaTheme="majorEastAsia"/>
                <w:b w:val="0"/>
                <w:sz w:val="22"/>
                <w:szCs w:val="22"/>
              </w:rPr>
            </w:pPr>
            <w:r w:rsidRPr="00525B26">
              <w:rPr>
                <w:rStyle w:val="Gvdemetni7ptKalnDeil"/>
                <w:rFonts w:eastAsiaTheme="majorEastAsia"/>
                <w:b w:val="0"/>
                <w:sz w:val="22"/>
                <w:szCs w:val="22"/>
              </w:rPr>
              <w:t>Geleneksel Yapı Sistem ve Öğeleri</w:t>
            </w:r>
          </w:p>
        </w:tc>
        <w:tc>
          <w:tcPr>
            <w:tcW w:w="708" w:type="dxa"/>
            <w:tcBorders>
              <w:top w:val="single" w:sz="4" w:space="0" w:color="auto"/>
              <w:left w:val="single" w:sz="12" w:space="0" w:color="000000"/>
              <w:bottom w:val="single" w:sz="6" w:space="0" w:color="000000"/>
              <w:right w:val="single" w:sz="12" w:space="0" w:color="000000"/>
            </w:tcBorders>
            <w:vAlign w:val="center"/>
          </w:tcPr>
          <w:p w14:paraId="47662384" w14:textId="77777777" w:rsidR="00525B26" w:rsidRPr="00525B26" w:rsidRDefault="00525B26" w:rsidP="007C221D">
            <w:pPr>
              <w:rPr>
                <w:rFonts w:cs="Times New Roman"/>
              </w:rPr>
            </w:pPr>
            <w:r w:rsidRPr="00525B26">
              <w:rPr>
                <w:rFonts w:cs="Times New Roman"/>
              </w:rPr>
              <w:t>1</w:t>
            </w:r>
          </w:p>
        </w:tc>
        <w:tc>
          <w:tcPr>
            <w:tcW w:w="993" w:type="dxa"/>
            <w:tcBorders>
              <w:top w:val="single" w:sz="4" w:space="0" w:color="auto"/>
              <w:left w:val="single" w:sz="12" w:space="0" w:color="000000"/>
              <w:bottom w:val="single" w:sz="6" w:space="0" w:color="000000"/>
              <w:right w:val="single" w:sz="12" w:space="0" w:color="000000"/>
            </w:tcBorders>
            <w:vAlign w:val="center"/>
          </w:tcPr>
          <w:p w14:paraId="346D4F34" w14:textId="77777777" w:rsidR="00525B26" w:rsidRPr="00525B26" w:rsidRDefault="00525B26" w:rsidP="007C221D">
            <w:pPr>
              <w:rPr>
                <w:rFonts w:cs="Times New Roman"/>
              </w:rPr>
            </w:pPr>
            <w:r w:rsidRPr="00525B26">
              <w:rPr>
                <w:rFonts w:cs="Times New Roman"/>
              </w:rPr>
              <w:t>10</w:t>
            </w:r>
          </w:p>
        </w:tc>
        <w:tc>
          <w:tcPr>
            <w:tcW w:w="708" w:type="dxa"/>
            <w:tcBorders>
              <w:top w:val="single" w:sz="4" w:space="0" w:color="auto"/>
              <w:left w:val="single" w:sz="12" w:space="0" w:color="000000"/>
              <w:bottom w:val="single" w:sz="6" w:space="0" w:color="000000"/>
              <w:right w:val="single" w:sz="12" w:space="0" w:color="000000"/>
            </w:tcBorders>
            <w:vAlign w:val="center"/>
          </w:tcPr>
          <w:p w14:paraId="608445F8" w14:textId="77777777" w:rsidR="00525B26" w:rsidRPr="00525B26" w:rsidRDefault="00525B26" w:rsidP="007C221D">
            <w:pPr>
              <w:rPr>
                <w:rFonts w:cs="Times New Roman"/>
              </w:rPr>
            </w:pPr>
            <w:r w:rsidRPr="00525B26">
              <w:rPr>
                <w:rFonts w:cs="Times New Roman"/>
              </w:rPr>
              <w:t>2</w:t>
            </w:r>
          </w:p>
        </w:tc>
        <w:tc>
          <w:tcPr>
            <w:tcW w:w="851" w:type="dxa"/>
            <w:tcBorders>
              <w:top w:val="single" w:sz="4" w:space="0" w:color="auto"/>
              <w:left w:val="single" w:sz="12" w:space="0" w:color="000000"/>
              <w:bottom w:val="single" w:sz="2" w:space="0" w:color="000000"/>
              <w:right w:val="single" w:sz="12" w:space="0" w:color="000000"/>
            </w:tcBorders>
            <w:vAlign w:val="center"/>
          </w:tcPr>
          <w:p w14:paraId="4D7D3141" w14:textId="77777777" w:rsidR="00525B26" w:rsidRPr="00525B26" w:rsidRDefault="00525B26" w:rsidP="007C221D">
            <w:pPr>
              <w:rPr>
                <w:rFonts w:cs="Times New Roman"/>
              </w:rPr>
            </w:pPr>
            <w:r w:rsidRPr="00525B26">
              <w:rPr>
                <w:rFonts w:cs="Times New Roman"/>
              </w:rPr>
              <w:t>1</w:t>
            </w:r>
          </w:p>
        </w:tc>
        <w:tc>
          <w:tcPr>
            <w:tcW w:w="871" w:type="dxa"/>
            <w:tcBorders>
              <w:top w:val="single" w:sz="4" w:space="0" w:color="auto"/>
              <w:left w:val="single" w:sz="12" w:space="0" w:color="000000"/>
              <w:bottom w:val="single" w:sz="6" w:space="0" w:color="000000"/>
              <w:right w:val="single" w:sz="12" w:space="0" w:color="000000"/>
            </w:tcBorders>
            <w:vAlign w:val="center"/>
          </w:tcPr>
          <w:p w14:paraId="56D7759C" w14:textId="77777777" w:rsidR="00525B26" w:rsidRPr="00525B26" w:rsidRDefault="00525B26" w:rsidP="007C221D">
            <w:pPr>
              <w:rPr>
                <w:rFonts w:cs="Times New Roman"/>
              </w:rPr>
            </w:pPr>
            <w:r w:rsidRPr="00525B26">
              <w:rPr>
                <w:rFonts w:cs="Times New Roman"/>
              </w:rPr>
              <w:t>0</w:t>
            </w:r>
          </w:p>
        </w:tc>
        <w:tc>
          <w:tcPr>
            <w:tcW w:w="533" w:type="dxa"/>
            <w:tcBorders>
              <w:top w:val="single" w:sz="4" w:space="0" w:color="auto"/>
              <w:left w:val="single" w:sz="12" w:space="0" w:color="000000"/>
              <w:bottom w:val="single" w:sz="6" w:space="0" w:color="000000"/>
              <w:right w:val="single" w:sz="12" w:space="0" w:color="000000"/>
            </w:tcBorders>
            <w:vAlign w:val="center"/>
          </w:tcPr>
          <w:p w14:paraId="22C7CA33" w14:textId="77777777" w:rsidR="00525B26" w:rsidRPr="00525B26" w:rsidRDefault="00525B26" w:rsidP="007C221D">
            <w:pPr>
              <w:rPr>
                <w:rFonts w:cs="Times New Roman"/>
              </w:rPr>
            </w:pPr>
          </w:p>
        </w:tc>
        <w:tc>
          <w:tcPr>
            <w:tcW w:w="743" w:type="dxa"/>
            <w:tcBorders>
              <w:top w:val="single" w:sz="4" w:space="0" w:color="auto"/>
              <w:left w:val="single" w:sz="12" w:space="0" w:color="000000"/>
              <w:bottom w:val="single" w:sz="6" w:space="0" w:color="000000"/>
            </w:tcBorders>
            <w:vAlign w:val="center"/>
          </w:tcPr>
          <w:p w14:paraId="65A4C8E9" w14:textId="77777777" w:rsidR="00525B26" w:rsidRPr="00525B26" w:rsidRDefault="00525B26" w:rsidP="007C221D">
            <w:pPr>
              <w:rPr>
                <w:rFonts w:cs="Times New Roman"/>
              </w:rPr>
            </w:pPr>
            <w:r w:rsidRPr="00525B26">
              <w:rPr>
                <w:rFonts w:cs="Times New Roman"/>
              </w:rPr>
              <w:t>3</w:t>
            </w:r>
          </w:p>
        </w:tc>
      </w:tr>
      <w:tr w:rsidR="00525B26" w:rsidRPr="00525B26" w14:paraId="0965AEA3" w14:textId="77777777" w:rsidTr="00C66D10">
        <w:trPr>
          <w:trHeight w:hRule="exact" w:val="463"/>
          <w:jc w:val="center"/>
        </w:trPr>
        <w:tc>
          <w:tcPr>
            <w:tcW w:w="1098" w:type="dxa"/>
            <w:tcBorders>
              <w:top w:val="single" w:sz="6" w:space="0" w:color="000000"/>
              <w:right w:val="single" w:sz="12" w:space="0" w:color="000000"/>
            </w:tcBorders>
            <w:vAlign w:val="center"/>
          </w:tcPr>
          <w:p w14:paraId="45F8A4E7" w14:textId="77777777" w:rsidR="00525B26" w:rsidRPr="00525B26" w:rsidRDefault="00525B26" w:rsidP="007C221D">
            <w:pPr>
              <w:rPr>
                <w:rStyle w:val="Gvdemetni7ptKalnDeil"/>
                <w:rFonts w:eastAsiaTheme="majorEastAsia"/>
                <w:b w:val="0"/>
                <w:sz w:val="22"/>
                <w:szCs w:val="22"/>
              </w:rPr>
            </w:pPr>
            <w:r w:rsidRPr="00525B26">
              <w:rPr>
                <w:rStyle w:val="Gvdemetni7ptKalnDeil"/>
                <w:rFonts w:eastAsiaTheme="majorEastAsia"/>
                <w:b w:val="0"/>
                <w:sz w:val="22"/>
                <w:szCs w:val="22"/>
              </w:rPr>
              <w:t>GNC-002</w:t>
            </w:r>
          </w:p>
        </w:tc>
        <w:tc>
          <w:tcPr>
            <w:tcW w:w="3276" w:type="dxa"/>
            <w:tcBorders>
              <w:top w:val="single" w:sz="6" w:space="0" w:color="000000"/>
              <w:left w:val="single" w:sz="12" w:space="0" w:color="000000"/>
              <w:right w:val="single" w:sz="12" w:space="0" w:color="000000"/>
            </w:tcBorders>
            <w:vAlign w:val="center"/>
          </w:tcPr>
          <w:p w14:paraId="6EDAFDF8" w14:textId="77777777" w:rsidR="00525B26" w:rsidRPr="00525B26" w:rsidRDefault="00525B26" w:rsidP="007C221D">
            <w:pPr>
              <w:rPr>
                <w:rStyle w:val="Gvdemetni7ptKalnDeil"/>
                <w:rFonts w:eastAsiaTheme="majorEastAsia"/>
                <w:b w:val="0"/>
                <w:sz w:val="22"/>
                <w:szCs w:val="22"/>
              </w:rPr>
            </w:pPr>
            <w:r w:rsidRPr="00525B26">
              <w:rPr>
                <w:rStyle w:val="Gvdemetni7ptKalnDeil"/>
                <w:rFonts w:eastAsiaTheme="majorEastAsia"/>
                <w:b w:val="0"/>
                <w:sz w:val="22"/>
                <w:szCs w:val="22"/>
              </w:rPr>
              <w:t>Gönüllülük Çalışmaları Dersi</w:t>
            </w:r>
          </w:p>
        </w:tc>
        <w:tc>
          <w:tcPr>
            <w:tcW w:w="708" w:type="dxa"/>
            <w:tcBorders>
              <w:top w:val="single" w:sz="6" w:space="0" w:color="000000"/>
              <w:left w:val="single" w:sz="12" w:space="0" w:color="000000"/>
              <w:right w:val="single" w:sz="12" w:space="0" w:color="000000"/>
            </w:tcBorders>
            <w:vAlign w:val="center"/>
          </w:tcPr>
          <w:p w14:paraId="624DFAF1" w14:textId="77777777" w:rsidR="00525B26" w:rsidRPr="00525B26" w:rsidRDefault="00525B26" w:rsidP="007C221D">
            <w:pPr>
              <w:rPr>
                <w:rFonts w:cs="Times New Roman"/>
              </w:rPr>
            </w:pPr>
            <w:r w:rsidRPr="00525B26">
              <w:rPr>
                <w:rFonts w:cs="Times New Roman"/>
              </w:rPr>
              <w:t>1</w:t>
            </w:r>
          </w:p>
        </w:tc>
        <w:tc>
          <w:tcPr>
            <w:tcW w:w="993" w:type="dxa"/>
            <w:tcBorders>
              <w:top w:val="single" w:sz="6" w:space="0" w:color="000000"/>
              <w:left w:val="single" w:sz="12" w:space="0" w:color="000000"/>
              <w:right w:val="single" w:sz="12" w:space="0" w:color="000000"/>
            </w:tcBorders>
            <w:vAlign w:val="center"/>
          </w:tcPr>
          <w:p w14:paraId="64A0E64F" w14:textId="77777777" w:rsidR="00525B26" w:rsidRPr="00525B26" w:rsidRDefault="00525B26" w:rsidP="007C221D">
            <w:pPr>
              <w:rPr>
                <w:rFonts w:cs="Times New Roman"/>
              </w:rPr>
            </w:pPr>
            <w:r w:rsidRPr="00525B26">
              <w:rPr>
                <w:rFonts w:cs="Times New Roman"/>
              </w:rPr>
              <w:t>10</w:t>
            </w:r>
          </w:p>
        </w:tc>
        <w:tc>
          <w:tcPr>
            <w:tcW w:w="708" w:type="dxa"/>
            <w:tcBorders>
              <w:top w:val="single" w:sz="6" w:space="0" w:color="000000"/>
              <w:left w:val="single" w:sz="12" w:space="0" w:color="000000"/>
              <w:right w:val="single" w:sz="12" w:space="0" w:color="000000"/>
            </w:tcBorders>
            <w:vAlign w:val="center"/>
          </w:tcPr>
          <w:p w14:paraId="0BB06115" w14:textId="77777777" w:rsidR="00525B26" w:rsidRPr="00525B26" w:rsidRDefault="00525B26" w:rsidP="007C221D">
            <w:pPr>
              <w:rPr>
                <w:rFonts w:cs="Times New Roman"/>
              </w:rPr>
            </w:pPr>
            <w:r w:rsidRPr="00525B26">
              <w:rPr>
                <w:rFonts w:cs="Times New Roman"/>
              </w:rPr>
              <w:t>1</w:t>
            </w:r>
          </w:p>
        </w:tc>
        <w:tc>
          <w:tcPr>
            <w:tcW w:w="851" w:type="dxa"/>
            <w:tcBorders>
              <w:top w:val="single" w:sz="2" w:space="0" w:color="000000"/>
              <w:left w:val="single" w:sz="12" w:space="0" w:color="000000"/>
              <w:right w:val="single" w:sz="12" w:space="0" w:color="000000"/>
            </w:tcBorders>
            <w:vAlign w:val="center"/>
          </w:tcPr>
          <w:p w14:paraId="08892A30" w14:textId="77777777" w:rsidR="00525B26" w:rsidRPr="00525B26" w:rsidRDefault="00525B26" w:rsidP="007C221D">
            <w:pPr>
              <w:rPr>
                <w:rFonts w:cs="Times New Roman"/>
              </w:rPr>
            </w:pPr>
            <w:r w:rsidRPr="00525B26">
              <w:rPr>
                <w:rFonts w:cs="Times New Roman"/>
              </w:rPr>
              <w:t>2</w:t>
            </w:r>
          </w:p>
        </w:tc>
        <w:tc>
          <w:tcPr>
            <w:tcW w:w="871" w:type="dxa"/>
            <w:tcBorders>
              <w:top w:val="single" w:sz="6" w:space="0" w:color="000000"/>
              <w:left w:val="single" w:sz="12" w:space="0" w:color="000000"/>
              <w:right w:val="single" w:sz="12" w:space="0" w:color="000000"/>
            </w:tcBorders>
            <w:vAlign w:val="center"/>
          </w:tcPr>
          <w:p w14:paraId="112438D3" w14:textId="77777777" w:rsidR="00525B26" w:rsidRPr="00525B26" w:rsidRDefault="00525B26" w:rsidP="007C221D">
            <w:pPr>
              <w:rPr>
                <w:rFonts w:cs="Times New Roman"/>
              </w:rPr>
            </w:pPr>
            <w:r w:rsidRPr="00525B26">
              <w:rPr>
                <w:rFonts w:cs="Times New Roman"/>
              </w:rPr>
              <w:t>0</w:t>
            </w:r>
          </w:p>
        </w:tc>
        <w:tc>
          <w:tcPr>
            <w:tcW w:w="533" w:type="dxa"/>
            <w:tcBorders>
              <w:top w:val="single" w:sz="6" w:space="0" w:color="000000"/>
              <w:left w:val="single" w:sz="12" w:space="0" w:color="000000"/>
              <w:right w:val="single" w:sz="12" w:space="0" w:color="000000"/>
            </w:tcBorders>
            <w:vAlign w:val="center"/>
          </w:tcPr>
          <w:p w14:paraId="35A4B1C6" w14:textId="77777777" w:rsidR="00525B26" w:rsidRPr="00525B26" w:rsidRDefault="00525B26" w:rsidP="007C221D">
            <w:pPr>
              <w:rPr>
                <w:rFonts w:cs="Times New Roman"/>
              </w:rPr>
            </w:pPr>
          </w:p>
        </w:tc>
        <w:tc>
          <w:tcPr>
            <w:tcW w:w="743" w:type="dxa"/>
            <w:tcBorders>
              <w:top w:val="single" w:sz="6" w:space="0" w:color="000000"/>
              <w:left w:val="single" w:sz="12" w:space="0" w:color="000000"/>
            </w:tcBorders>
            <w:vAlign w:val="center"/>
          </w:tcPr>
          <w:p w14:paraId="0A44B879" w14:textId="77777777" w:rsidR="00525B26" w:rsidRPr="00525B26" w:rsidRDefault="00525B26" w:rsidP="007C221D">
            <w:pPr>
              <w:rPr>
                <w:rFonts w:cs="Times New Roman"/>
              </w:rPr>
            </w:pPr>
            <w:r w:rsidRPr="00525B26">
              <w:rPr>
                <w:rFonts w:cs="Times New Roman"/>
              </w:rPr>
              <w:t>4</w:t>
            </w:r>
          </w:p>
        </w:tc>
      </w:tr>
      <w:tr w:rsidR="00C66D10" w:rsidRPr="00525B26" w14:paraId="01155A77" w14:textId="77777777" w:rsidTr="00C66D10">
        <w:trPr>
          <w:trHeight w:hRule="exact" w:val="524"/>
          <w:jc w:val="center"/>
        </w:trPr>
        <w:tc>
          <w:tcPr>
            <w:tcW w:w="1098" w:type="dxa"/>
            <w:tcBorders>
              <w:top w:val="single" w:sz="6" w:space="0" w:color="000000"/>
              <w:right w:val="single" w:sz="12" w:space="0" w:color="000000"/>
            </w:tcBorders>
            <w:vAlign w:val="center"/>
          </w:tcPr>
          <w:p w14:paraId="1CE94AEE" w14:textId="77777777" w:rsidR="00525B26" w:rsidRPr="00525B26" w:rsidRDefault="00525B26" w:rsidP="007C221D">
            <w:pPr>
              <w:rPr>
                <w:rStyle w:val="Gvdemetni7ptKalnDeil"/>
                <w:rFonts w:eastAsiaTheme="majorEastAsia"/>
                <w:b w:val="0"/>
                <w:sz w:val="22"/>
                <w:szCs w:val="22"/>
              </w:rPr>
            </w:pPr>
            <w:r w:rsidRPr="00525B26">
              <w:rPr>
                <w:rFonts w:cs="Times New Roman"/>
                <w:b/>
              </w:rPr>
              <w:t>4. Yarıyıl</w:t>
            </w:r>
          </w:p>
        </w:tc>
        <w:tc>
          <w:tcPr>
            <w:tcW w:w="3276" w:type="dxa"/>
            <w:tcBorders>
              <w:top w:val="single" w:sz="6" w:space="0" w:color="000000"/>
              <w:left w:val="single" w:sz="12" w:space="0" w:color="000000"/>
              <w:right w:val="single" w:sz="12" w:space="0" w:color="000000"/>
            </w:tcBorders>
            <w:vAlign w:val="center"/>
          </w:tcPr>
          <w:p w14:paraId="3CEC4A47" w14:textId="77777777" w:rsidR="00525B26" w:rsidRPr="00525B26" w:rsidRDefault="00525B26" w:rsidP="007C221D">
            <w:pPr>
              <w:rPr>
                <w:rStyle w:val="Gvdemetni7ptKalnDeil"/>
                <w:rFonts w:eastAsiaTheme="majorEastAsia"/>
                <w:b w:val="0"/>
                <w:sz w:val="22"/>
                <w:szCs w:val="22"/>
              </w:rPr>
            </w:pPr>
          </w:p>
        </w:tc>
        <w:tc>
          <w:tcPr>
            <w:tcW w:w="708" w:type="dxa"/>
            <w:tcBorders>
              <w:top w:val="single" w:sz="6" w:space="0" w:color="000000"/>
              <w:left w:val="single" w:sz="12" w:space="0" w:color="000000"/>
              <w:right w:val="single" w:sz="12" w:space="0" w:color="000000"/>
            </w:tcBorders>
            <w:vAlign w:val="center"/>
          </w:tcPr>
          <w:p w14:paraId="4FEA5A03" w14:textId="77777777" w:rsidR="00525B26" w:rsidRPr="00525B26" w:rsidRDefault="00525B26" w:rsidP="007C221D">
            <w:pPr>
              <w:rPr>
                <w:rFonts w:cs="Times New Roman"/>
              </w:rPr>
            </w:pPr>
          </w:p>
        </w:tc>
        <w:tc>
          <w:tcPr>
            <w:tcW w:w="993" w:type="dxa"/>
            <w:tcBorders>
              <w:top w:val="single" w:sz="6" w:space="0" w:color="000000"/>
              <w:left w:val="single" w:sz="12" w:space="0" w:color="000000"/>
              <w:right w:val="single" w:sz="12" w:space="0" w:color="000000"/>
            </w:tcBorders>
            <w:vAlign w:val="center"/>
          </w:tcPr>
          <w:p w14:paraId="6C8C0538" w14:textId="77777777" w:rsidR="00525B26" w:rsidRPr="00525B26" w:rsidRDefault="00525B26" w:rsidP="007C221D">
            <w:pPr>
              <w:rPr>
                <w:rFonts w:cs="Times New Roman"/>
              </w:rPr>
            </w:pPr>
          </w:p>
        </w:tc>
        <w:tc>
          <w:tcPr>
            <w:tcW w:w="708" w:type="dxa"/>
            <w:tcBorders>
              <w:top w:val="single" w:sz="6" w:space="0" w:color="000000"/>
              <w:left w:val="single" w:sz="12" w:space="0" w:color="000000"/>
              <w:right w:val="single" w:sz="12" w:space="0" w:color="000000"/>
            </w:tcBorders>
            <w:vAlign w:val="center"/>
          </w:tcPr>
          <w:p w14:paraId="52B13745" w14:textId="77777777" w:rsidR="00525B26" w:rsidRPr="00525B26" w:rsidRDefault="00525B26" w:rsidP="007C221D">
            <w:pPr>
              <w:rPr>
                <w:rFonts w:cs="Times New Roman"/>
              </w:rPr>
            </w:pPr>
          </w:p>
        </w:tc>
        <w:tc>
          <w:tcPr>
            <w:tcW w:w="851" w:type="dxa"/>
            <w:tcBorders>
              <w:top w:val="single" w:sz="2" w:space="0" w:color="000000"/>
              <w:left w:val="single" w:sz="12" w:space="0" w:color="000000"/>
              <w:right w:val="single" w:sz="12" w:space="0" w:color="000000"/>
            </w:tcBorders>
            <w:vAlign w:val="center"/>
          </w:tcPr>
          <w:p w14:paraId="73A22A8E" w14:textId="77777777" w:rsidR="00525B26" w:rsidRPr="00525B26" w:rsidRDefault="00525B26" w:rsidP="007C221D">
            <w:pPr>
              <w:rPr>
                <w:rFonts w:cs="Times New Roman"/>
              </w:rPr>
            </w:pPr>
          </w:p>
        </w:tc>
        <w:tc>
          <w:tcPr>
            <w:tcW w:w="871" w:type="dxa"/>
            <w:tcBorders>
              <w:top w:val="single" w:sz="6" w:space="0" w:color="000000"/>
              <w:left w:val="single" w:sz="12" w:space="0" w:color="000000"/>
              <w:right w:val="single" w:sz="12" w:space="0" w:color="000000"/>
            </w:tcBorders>
            <w:vAlign w:val="center"/>
          </w:tcPr>
          <w:p w14:paraId="2F477748" w14:textId="77777777" w:rsidR="00525B26" w:rsidRPr="00525B26" w:rsidRDefault="00525B26" w:rsidP="007C221D">
            <w:pPr>
              <w:rPr>
                <w:rFonts w:cs="Times New Roman"/>
              </w:rPr>
            </w:pPr>
          </w:p>
        </w:tc>
        <w:tc>
          <w:tcPr>
            <w:tcW w:w="533" w:type="dxa"/>
            <w:tcBorders>
              <w:top w:val="single" w:sz="6" w:space="0" w:color="000000"/>
              <w:left w:val="single" w:sz="12" w:space="0" w:color="000000"/>
              <w:right w:val="single" w:sz="12" w:space="0" w:color="000000"/>
            </w:tcBorders>
            <w:vAlign w:val="center"/>
          </w:tcPr>
          <w:p w14:paraId="63B7DBFF" w14:textId="77777777" w:rsidR="00525B26" w:rsidRPr="00525B26" w:rsidRDefault="00525B26" w:rsidP="007C221D">
            <w:pPr>
              <w:rPr>
                <w:rFonts w:cs="Times New Roman"/>
              </w:rPr>
            </w:pPr>
          </w:p>
        </w:tc>
        <w:tc>
          <w:tcPr>
            <w:tcW w:w="743" w:type="dxa"/>
            <w:tcBorders>
              <w:top w:val="single" w:sz="6" w:space="0" w:color="000000"/>
              <w:left w:val="single" w:sz="12" w:space="0" w:color="000000"/>
            </w:tcBorders>
            <w:vAlign w:val="center"/>
          </w:tcPr>
          <w:p w14:paraId="1F7FB37C" w14:textId="77777777" w:rsidR="00525B26" w:rsidRPr="00525B26" w:rsidRDefault="00525B26" w:rsidP="007C221D">
            <w:pPr>
              <w:rPr>
                <w:rFonts w:cs="Times New Roman"/>
              </w:rPr>
            </w:pPr>
          </w:p>
        </w:tc>
      </w:tr>
      <w:tr w:rsidR="00525B26" w:rsidRPr="00525B26" w14:paraId="4D3BB6BD" w14:textId="77777777" w:rsidTr="00C66D10">
        <w:trPr>
          <w:trHeight w:hRule="exact" w:val="463"/>
          <w:jc w:val="center"/>
        </w:trPr>
        <w:tc>
          <w:tcPr>
            <w:tcW w:w="1098" w:type="dxa"/>
            <w:tcBorders>
              <w:top w:val="single" w:sz="6" w:space="0" w:color="000000"/>
              <w:bottom w:val="single" w:sz="4" w:space="0" w:color="auto"/>
              <w:right w:val="single" w:sz="12" w:space="0" w:color="000000"/>
            </w:tcBorders>
            <w:vAlign w:val="center"/>
          </w:tcPr>
          <w:p w14:paraId="2B3C4679" w14:textId="77777777" w:rsidR="00525B26" w:rsidRPr="00525B26" w:rsidRDefault="00525B26" w:rsidP="007C221D">
            <w:pPr>
              <w:rPr>
                <w:rStyle w:val="Gvdemetni7ptKalnDeil"/>
                <w:rFonts w:eastAsiaTheme="majorEastAsia"/>
                <w:b w:val="0"/>
                <w:sz w:val="22"/>
                <w:szCs w:val="22"/>
              </w:rPr>
            </w:pPr>
            <w:r w:rsidRPr="00525B26">
              <w:rPr>
                <w:rFonts w:cs="Times New Roman"/>
              </w:rPr>
              <w:t>MYO-3010</w:t>
            </w:r>
          </w:p>
        </w:tc>
        <w:tc>
          <w:tcPr>
            <w:tcW w:w="3276" w:type="dxa"/>
            <w:tcBorders>
              <w:top w:val="single" w:sz="6" w:space="0" w:color="000000"/>
              <w:left w:val="single" w:sz="12" w:space="0" w:color="000000"/>
              <w:bottom w:val="single" w:sz="4" w:space="0" w:color="auto"/>
              <w:right w:val="single" w:sz="12" w:space="0" w:color="000000"/>
            </w:tcBorders>
            <w:vAlign w:val="center"/>
          </w:tcPr>
          <w:p w14:paraId="42684F1F" w14:textId="77777777" w:rsidR="00525B26" w:rsidRPr="00525B26" w:rsidRDefault="00525B26" w:rsidP="007C221D">
            <w:pPr>
              <w:rPr>
                <w:rStyle w:val="Gvdemetni7ptKalnDeil"/>
                <w:rFonts w:eastAsiaTheme="majorEastAsia"/>
                <w:b w:val="0"/>
                <w:sz w:val="22"/>
                <w:szCs w:val="22"/>
              </w:rPr>
            </w:pPr>
            <w:r w:rsidRPr="00525B26">
              <w:rPr>
                <w:rFonts w:cs="Times New Roman"/>
              </w:rPr>
              <w:t>İşletmede Mesleki Eğitim</w:t>
            </w:r>
          </w:p>
        </w:tc>
        <w:tc>
          <w:tcPr>
            <w:tcW w:w="708" w:type="dxa"/>
            <w:tcBorders>
              <w:top w:val="single" w:sz="6" w:space="0" w:color="000000"/>
              <w:left w:val="single" w:sz="12" w:space="0" w:color="000000"/>
              <w:bottom w:val="single" w:sz="4" w:space="0" w:color="auto"/>
              <w:right w:val="single" w:sz="12" w:space="0" w:color="000000"/>
            </w:tcBorders>
            <w:vAlign w:val="center"/>
          </w:tcPr>
          <w:p w14:paraId="36B04253" w14:textId="77777777" w:rsidR="00525B26" w:rsidRPr="00525B26" w:rsidRDefault="00525B26" w:rsidP="007C221D">
            <w:pPr>
              <w:rPr>
                <w:rFonts w:cs="Times New Roman"/>
              </w:rPr>
            </w:pPr>
            <w:r w:rsidRPr="00525B26">
              <w:rPr>
                <w:rFonts w:cs="Times New Roman"/>
              </w:rPr>
              <w:t>1</w:t>
            </w:r>
          </w:p>
        </w:tc>
        <w:tc>
          <w:tcPr>
            <w:tcW w:w="993" w:type="dxa"/>
            <w:tcBorders>
              <w:top w:val="single" w:sz="6" w:space="0" w:color="000000"/>
              <w:left w:val="single" w:sz="12" w:space="0" w:color="000000"/>
              <w:bottom w:val="single" w:sz="4" w:space="0" w:color="auto"/>
              <w:right w:val="single" w:sz="12" w:space="0" w:color="000000"/>
            </w:tcBorders>
            <w:vAlign w:val="center"/>
          </w:tcPr>
          <w:p w14:paraId="22ED3528" w14:textId="77777777" w:rsidR="00525B26" w:rsidRPr="00525B26" w:rsidRDefault="00525B26" w:rsidP="007C221D">
            <w:pPr>
              <w:rPr>
                <w:rFonts w:cs="Times New Roman"/>
              </w:rPr>
            </w:pPr>
            <w:r w:rsidRPr="00525B26">
              <w:rPr>
                <w:rFonts w:cs="Times New Roman"/>
              </w:rPr>
              <w:t>10</w:t>
            </w:r>
          </w:p>
        </w:tc>
        <w:tc>
          <w:tcPr>
            <w:tcW w:w="708" w:type="dxa"/>
            <w:tcBorders>
              <w:top w:val="single" w:sz="6" w:space="0" w:color="000000"/>
              <w:left w:val="single" w:sz="12" w:space="0" w:color="000000"/>
              <w:bottom w:val="single" w:sz="4" w:space="0" w:color="auto"/>
              <w:right w:val="single" w:sz="12" w:space="0" w:color="000000"/>
            </w:tcBorders>
            <w:vAlign w:val="center"/>
          </w:tcPr>
          <w:p w14:paraId="011D128E" w14:textId="77777777" w:rsidR="00525B26" w:rsidRPr="00525B26" w:rsidRDefault="00525B26" w:rsidP="007C221D">
            <w:pPr>
              <w:rPr>
                <w:rFonts w:cs="Times New Roman"/>
              </w:rPr>
            </w:pPr>
            <w:r w:rsidRPr="00525B26">
              <w:rPr>
                <w:rFonts w:cs="Times New Roman"/>
              </w:rPr>
              <w:t>5</w:t>
            </w:r>
          </w:p>
        </w:tc>
        <w:tc>
          <w:tcPr>
            <w:tcW w:w="851" w:type="dxa"/>
            <w:tcBorders>
              <w:top w:val="single" w:sz="2" w:space="0" w:color="000000"/>
              <w:left w:val="single" w:sz="12" w:space="0" w:color="000000"/>
              <w:bottom w:val="single" w:sz="4" w:space="0" w:color="auto"/>
              <w:right w:val="single" w:sz="12" w:space="0" w:color="000000"/>
            </w:tcBorders>
            <w:vAlign w:val="center"/>
          </w:tcPr>
          <w:p w14:paraId="535D8EF4" w14:textId="77777777" w:rsidR="00525B26" w:rsidRPr="00525B26" w:rsidRDefault="00525B26" w:rsidP="007C221D">
            <w:pPr>
              <w:rPr>
                <w:rFonts w:cs="Times New Roman"/>
              </w:rPr>
            </w:pPr>
            <w:r w:rsidRPr="00525B26">
              <w:rPr>
                <w:rFonts w:cs="Times New Roman"/>
              </w:rPr>
              <w:t>0</w:t>
            </w:r>
          </w:p>
        </w:tc>
        <w:tc>
          <w:tcPr>
            <w:tcW w:w="871" w:type="dxa"/>
            <w:tcBorders>
              <w:top w:val="single" w:sz="6" w:space="0" w:color="000000"/>
              <w:left w:val="single" w:sz="12" w:space="0" w:color="000000"/>
              <w:bottom w:val="single" w:sz="4" w:space="0" w:color="auto"/>
              <w:right w:val="single" w:sz="12" w:space="0" w:color="000000"/>
            </w:tcBorders>
            <w:vAlign w:val="center"/>
          </w:tcPr>
          <w:p w14:paraId="4741F76A" w14:textId="77777777" w:rsidR="00525B26" w:rsidRPr="00525B26" w:rsidRDefault="00525B26" w:rsidP="007C221D">
            <w:pPr>
              <w:rPr>
                <w:rFonts w:cs="Times New Roman"/>
              </w:rPr>
            </w:pPr>
            <w:r w:rsidRPr="00525B26">
              <w:rPr>
                <w:rFonts w:cs="Times New Roman"/>
              </w:rPr>
              <w:t>0</w:t>
            </w:r>
          </w:p>
        </w:tc>
        <w:tc>
          <w:tcPr>
            <w:tcW w:w="533" w:type="dxa"/>
            <w:tcBorders>
              <w:top w:val="single" w:sz="6" w:space="0" w:color="000000"/>
              <w:left w:val="single" w:sz="12" w:space="0" w:color="000000"/>
              <w:bottom w:val="single" w:sz="4" w:space="0" w:color="auto"/>
              <w:right w:val="single" w:sz="12" w:space="0" w:color="000000"/>
            </w:tcBorders>
            <w:vAlign w:val="center"/>
          </w:tcPr>
          <w:p w14:paraId="48BD7B78" w14:textId="77777777" w:rsidR="00525B26" w:rsidRPr="00525B26" w:rsidRDefault="00525B26" w:rsidP="007C221D">
            <w:pPr>
              <w:rPr>
                <w:rFonts w:cs="Times New Roman"/>
              </w:rPr>
            </w:pPr>
          </w:p>
        </w:tc>
        <w:tc>
          <w:tcPr>
            <w:tcW w:w="743" w:type="dxa"/>
            <w:tcBorders>
              <w:top w:val="single" w:sz="6" w:space="0" w:color="000000"/>
              <w:left w:val="single" w:sz="12" w:space="0" w:color="000000"/>
              <w:bottom w:val="single" w:sz="4" w:space="0" w:color="auto"/>
            </w:tcBorders>
            <w:vAlign w:val="center"/>
          </w:tcPr>
          <w:p w14:paraId="28367BE5" w14:textId="77777777" w:rsidR="00525B26" w:rsidRPr="00525B26" w:rsidRDefault="00525B26" w:rsidP="007C221D">
            <w:pPr>
              <w:rPr>
                <w:rFonts w:cs="Times New Roman"/>
              </w:rPr>
            </w:pPr>
            <w:r w:rsidRPr="00525B26">
              <w:rPr>
                <w:rFonts w:cs="Times New Roman"/>
              </w:rPr>
              <w:t>15</w:t>
            </w:r>
          </w:p>
        </w:tc>
      </w:tr>
      <w:tr w:rsidR="00525B26" w:rsidRPr="00525B26" w14:paraId="676C8E4C" w14:textId="77777777" w:rsidTr="00C66D10">
        <w:trPr>
          <w:trHeight w:hRule="exact" w:val="463"/>
          <w:jc w:val="center"/>
        </w:trPr>
        <w:tc>
          <w:tcPr>
            <w:tcW w:w="1098" w:type="dxa"/>
            <w:tcBorders>
              <w:top w:val="single" w:sz="4" w:space="0" w:color="auto"/>
              <w:bottom w:val="single" w:sz="4" w:space="0" w:color="auto"/>
              <w:right w:val="single" w:sz="12" w:space="0" w:color="000000"/>
            </w:tcBorders>
            <w:vAlign w:val="center"/>
          </w:tcPr>
          <w:p w14:paraId="06DE537F" w14:textId="77777777" w:rsidR="00525B26" w:rsidRPr="00525B26" w:rsidRDefault="00525B26" w:rsidP="007C221D">
            <w:pPr>
              <w:rPr>
                <w:rStyle w:val="Gvdemetni7ptKalnDeil"/>
                <w:rFonts w:eastAsiaTheme="majorEastAsia"/>
                <w:b w:val="0"/>
                <w:sz w:val="22"/>
                <w:szCs w:val="22"/>
              </w:rPr>
            </w:pPr>
            <w:r w:rsidRPr="00525B26">
              <w:rPr>
                <w:rStyle w:val="Gvdemetni7ptKalnDeil"/>
                <w:rFonts w:eastAsiaTheme="majorEastAsia"/>
                <w:b w:val="0"/>
                <w:sz w:val="22"/>
                <w:szCs w:val="22"/>
              </w:rPr>
              <w:t>MYO-3011</w:t>
            </w:r>
          </w:p>
        </w:tc>
        <w:tc>
          <w:tcPr>
            <w:tcW w:w="3276" w:type="dxa"/>
            <w:tcBorders>
              <w:top w:val="single" w:sz="4" w:space="0" w:color="auto"/>
              <w:left w:val="single" w:sz="12" w:space="0" w:color="000000"/>
              <w:bottom w:val="single" w:sz="4" w:space="0" w:color="auto"/>
              <w:right w:val="single" w:sz="12" w:space="0" w:color="000000"/>
            </w:tcBorders>
            <w:vAlign w:val="center"/>
          </w:tcPr>
          <w:p w14:paraId="1A35D2A8" w14:textId="77777777" w:rsidR="00525B26" w:rsidRPr="00525B26" w:rsidRDefault="00525B26" w:rsidP="007C221D">
            <w:pPr>
              <w:rPr>
                <w:rStyle w:val="Gvdemetni7ptKalnDeil"/>
                <w:rFonts w:eastAsiaTheme="majorEastAsia"/>
                <w:b w:val="0"/>
                <w:sz w:val="22"/>
                <w:szCs w:val="22"/>
              </w:rPr>
            </w:pPr>
            <w:r w:rsidRPr="00525B26">
              <w:rPr>
                <w:rStyle w:val="Gvdemetni7ptKalnDeil"/>
                <w:rFonts w:eastAsiaTheme="majorEastAsia"/>
                <w:b w:val="0"/>
                <w:sz w:val="22"/>
                <w:szCs w:val="22"/>
              </w:rPr>
              <w:t>Kurum Stajı</w:t>
            </w:r>
          </w:p>
        </w:tc>
        <w:tc>
          <w:tcPr>
            <w:tcW w:w="708" w:type="dxa"/>
            <w:tcBorders>
              <w:top w:val="single" w:sz="4" w:space="0" w:color="auto"/>
              <w:left w:val="single" w:sz="12" w:space="0" w:color="000000"/>
              <w:bottom w:val="single" w:sz="4" w:space="0" w:color="auto"/>
              <w:right w:val="single" w:sz="12" w:space="0" w:color="000000"/>
            </w:tcBorders>
            <w:vAlign w:val="center"/>
          </w:tcPr>
          <w:p w14:paraId="1DDF2E41" w14:textId="77777777" w:rsidR="00525B26" w:rsidRPr="00525B26" w:rsidRDefault="00525B26" w:rsidP="007C221D">
            <w:pPr>
              <w:rPr>
                <w:rFonts w:cs="Times New Roman"/>
              </w:rPr>
            </w:pPr>
            <w:r w:rsidRPr="00525B26">
              <w:rPr>
                <w:rFonts w:cs="Times New Roman"/>
              </w:rPr>
              <w:t>1</w:t>
            </w:r>
          </w:p>
        </w:tc>
        <w:tc>
          <w:tcPr>
            <w:tcW w:w="993" w:type="dxa"/>
            <w:tcBorders>
              <w:top w:val="single" w:sz="4" w:space="0" w:color="auto"/>
              <w:left w:val="single" w:sz="12" w:space="0" w:color="000000"/>
              <w:bottom w:val="single" w:sz="4" w:space="0" w:color="auto"/>
              <w:right w:val="single" w:sz="12" w:space="0" w:color="000000"/>
            </w:tcBorders>
            <w:vAlign w:val="center"/>
          </w:tcPr>
          <w:p w14:paraId="15FE486F" w14:textId="77777777" w:rsidR="00525B26" w:rsidRPr="00525B26" w:rsidRDefault="00525B26" w:rsidP="007C221D">
            <w:pPr>
              <w:rPr>
                <w:rFonts w:cs="Times New Roman"/>
              </w:rPr>
            </w:pPr>
            <w:r w:rsidRPr="00525B26">
              <w:rPr>
                <w:rFonts w:cs="Times New Roman"/>
              </w:rPr>
              <w:t>10</w:t>
            </w:r>
          </w:p>
        </w:tc>
        <w:tc>
          <w:tcPr>
            <w:tcW w:w="708" w:type="dxa"/>
            <w:tcBorders>
              <w:top w:val="single" w:sz="4" w:space="0" w:color="auto"/>
              <w:left w:val="single" w:sz="12" w:space="0" w:color="000000"/>
              <w:bottom w:val="single" w:sz="4" w:space="0" w:color="auto"/>
              <w:right w:val="single" w:sz="12" w:space="0" w:color="000000"/>
            </w:tcBorders>
            <w:vAlign w:val="center"/>
          </w:tcPr>
          <w:p w14:paraId="572D957A" w14:textId="77777777" w:rsidR="00525B26" w:rsidRPr="00525B26" w:rsidRDefault="00525B26" w:rsidP="007C221D">
            <w:pPr>
              <w:rPr>
                <w:rFonts w:cs="Times New Roman"/>
              </w:rPr>
            </w:pPr>
            <w:r w:rsidRPr="00525B26">
              <w:rPr>
                <w:rFonts w:cs="Times New Roman"/>
              </w:rPr>
              <w:t>0</w:t>
            </w:r>
          </w:p>
        </w:tc>
        <w:tc>
          <w:tcPr>
            <w:tcW w:w="851" w:type="dxa"/>
            <w:tcBorders>
              <w:top w:val="single" w:sz="4" w:space="0" w:color="auto"/>
              <w:left w:val="single" w:sz="12" w:space="0" w:color="000000"/>
              <w:bottom w:val="single" w:sz="4" w:space="0" w:color="auto"/>
              <w:right w:val="single" w:sz="12" w:space="0" w:color="000000"/>
            </w:tcBorders>
            <w:vAlign w:val="center"/>
          </w:tcPr>
          <w:p w14:paraId="0ACC4A48" w14:textId="77777777" w:rsidR="00525B26" w:rsidRPr="00525B26" w:rsidRDefault="00525B26" w:rsidP="007C221D">
            <w:pPr>
              <w:rPr>
                <w:rFonts w:cs="Times New Roman"/>
              </w:rPr>
            </w:pPr>
            <w:r w:rsidRPr="00525B26">
              <w:rPr>
                <w:rFonts w:cs="Times New Roman"/>
              </w:rPr>
              <w:t>0</w:t>
            </w:r>
          </w:p>
        </w:tc>
        <w:tc>
          <w:tcPr>
            <w:tcW w:w="871" w:type="dxa"/>
            <w:tcBorders>
              <w:top w:val="single" w:sz="4" w:space="0" w:color="auto"/>
              <w:left w:val="single" w:sz="12" w:space="0" w:color="000000"/>
              <w:bottom w:val="single" w:sz="4" w:space="0" w:color="auto"/>
              <w:right w:val="single" w:sz="12" w:space="0" w:color="000000"/>
            </w:tcBorders>
            <w:vAlign w:val="center"/>
          </w:tcPr>
          <w:p w14:paraId="5A4A6147" w14:textId="77777777" w:rsidR="00525B26" w:rsidRPr="00525B26" w:rsidRDefault="00525B26" w:rsidP="007C221D">
            <w:pPr>
              <w:rPr>
                <w:rFonts w:cs="Times New Roman"/>
              </w:rPr>
            </w:pPr>
            <w:r w:rsidRPr="00525B26">
              <w:rPr>
                <w:rFonts w:cs="Times New Roman"/>
              </w:rPr>
              <w:t>0</w:t>
            </w:r>
          </w:p>
        </w:tc>
        <w:tc>
          <w:tcPr>
            <w:tcW w:w="533" w:type="dxa"/>
            <w:tcBorders>
              <w:top w:val="single" w:sz="4" w:space="0" w:color="auto"/>
              <w:left w:val="single" w:sz="12" w:space="0" w:color="000000"/>
              <w:bottom w:val="single" w:sz="4" w:space="0" w:color="auto"/>
              <w:right w:val="single" w:sz="12" w:space="0" w:color="000000"/>
            </w:tcBorders>
            <w:vAlign w:val="center"/>
          </w:tcPr>
          <w:p w14:paraId="7282D8AD" w14:textId="77777777" w:rsidR="00525B26" w:rsidRPr="00525B26" w:rsidRDefault="00525B26" w:rsidP="007C221D">
            <w:pPr>
              <w:rPr>
                <w:rFonts w:cs="Times New Roman"/>
              </w:rPr>
            </w:pPr>
          </w:p>
        </w:tc>
        <w:tc>
          <w:tcPr>
            <w:tcW w:w="743" w:type="dxa"/>
            <w:tcBorders>
              <w:top w:val="single" w:sz="4" w:space="0" w:color="auto"/>
              <w:left w:val="single" w:sz="12" w:space="0" w:color="000000"/>
              <w:bottom w:val="single" w:sz="4" w:space="0" w:color="auto"/>
            </w:tcBorders>
            <w:vAlign w:val="center"/>
          </w:tcPr>
          <w:p w14:paraId="20BF56AA" w14:textId="77777777" w:rsidR="00525B26" w:rsidRPr="00525B26" w:rsidRDefault="00525B26" w:rsidP="007C221D">
            <w:pPr>
              <w:rPr>
                <w:rFonts w:cs="Times New Roman"/>
              </w:rPr>
            </w:pPr>
            <w:r w:rsidRPr="00525B26">
              <w:rPr>
                <w:rFonts w:cs="Times New Roman"/>
              </w:rPr>
              <w:t>5</w:t>
            </w:r>
          </w:p>
        </w:tc>
      </w:tr>
      <w:tr w:rsidR="00525B26" w:rsidRPr="00525B26" w14:paraId="6B63F151" w14:textId="77777777" w:rsidTr="00C66D10">
        <w:trPr>
          <w:trHeight w:hRule="exact" w:val="463"/>
          <w:jc w:val="center"/>
        </w:trPr>
        <w:tc>
          <w:tcPr>
            <w:tcW w:w="1098" w:type="dxa"/>
            <w:tcBorders>
              <w:top w:val="single" w:sz="4" w:space="0" w:color="auto"/>
              <w:bottom w:val="single" w:sz="4" w:space="0" w:color="auto"/>
              <w:right w:val="single" w:sz="12" w:space="0" w:color="000000"/>
            </w:tcBorders>
            <w:vAlign w:val="center"/>
          </w:tcPr>
          <w:p w14:paraId="4A9BF1F2" w14:textId="77777777" w:rsidR="00525B26" w:rsidRPr="00525B26" w:rsidRDefault="00525B26" w:rsidP="007C221D">
            <w:pPr>
              <w:rPr>
                <w:rStyle w:val="Gvdemetni7ptKalnDeil"/>
                <w:rFonts w:eastAsiaTheme="majorEastAsia"/>
                <w:b w:val="0"/>
                <w:sz w:val="22"/>
                <w:szCs w:val="22"/>
              </w:rPr>
            </w:pPr>
            <w:r w:rsidRPr="00525B26">
              <w:rPr>
                <w:rStyle w:val="Gvdemetni7ptKalnDeil"/>
                <w:rFonts w:eastAsiaTheme="majorEastAsia"/>
                <w:b w:val="0"/>
                <w:sz w:val="22"/>
                <w:szCs w:val="22"/>
              </w:rPr>
              <w:t>ATA-3000</w:t>
            </w:r>
          </w:p>
        </w:tc>
        <w:tc>
          <w:tcPr>
            <w:tcW w:w="3276" w:type="dxa"/>
            <w:tcBorders>
              <w:top w:val="single" w:sz="4" w:space="0" w:color="auto"/>
              <w:left w:val="single" w:sz="12" w:space="0" w:color="000000"/>
              <w:bottom w:val="single" w:sz="4" w:space="0" w:color="auto"/>
              <w:right w:val="single" w:sz="12" w:space="0" w:color="000000"/>
            </w:tcBorders>
            <w:vAlign w:val="center"/>
          </w:tcPr>
          <w:p w14:paraId="5B9D9FD0" w14:textId="77777777" w:rsidR="00525B26" w:rsidRPr="00525B26" w:rsidRDefault="00525B26" w:rsidP="007C221D">
            <w:pPr>
              <w:rPr>
                <w:rStyle w:val="Gvdemetni7ptKalnDeil"/>
                <w:rFonts w:eastAsiaTheme="majorEastAsia"/>
                <w:b w:val="0"/>
                <w:sz w:val="22"/>
                <w:szCs w:val="22"/>
              </w:rPr>
            </w:pPr>
            <w:r w:rsidRPr="00525B26">
              <w:rPr>
                <w:rStyle w:val="Gvdemetni7ptKalnDeil"/>
                <w:rFonts w:eastAsiaTheme="majorEastAsia"/>
                <w:b w:val="0"/>
                <w:sz w:val="22"/>
                <w:szCs w:val="22"/>
              </w:rPr>
              <w:t>Atatürk İlkeleri ve İnkılap Tarihi</w:t>
            </w:r>
          </w:p>
        </w:tc>
        <w:tc>
          <w:tcPr>
            <w:tcW w:w="708" w:type="dxa"/>
            <w:tcBorders>
              <w:top w:val="single" w:sz="4" w:space="0" w:color="auto"/>
              <w:left w:val="single" w:sz="12" w:space="0" w:color="000000"/>
              <w:bottom w:val="single" w:sz="4" w:space="0" w:color="auto"/>
              <w:right w:val="single" w:sz="12" w:space="0" w:color="000000"/>
            </w:tcBorders>
            <w:vAlign w:val="center"/>
          </w:tcPr>
          <w:p w14:paraId="4908D2AB" w14:textId="77777777" w:rsidR="00525B26" w:rsidRPr="00525B26" w:rsidRDefault="00525B26" w:rsidP="007C221D">
            <w:pPr>
              <w:rPr>
                <w:rFonts w:cs="Times New Roman"/>
              </w:rPr>
            </w:pPr>
            <w:r w:rsidRPr="00525B26">
              <w:rPr>
                <w:rFonts w:cs="Times New Roman"/>
              </w:rPr>
              <w:t>1</w:t>
            </w:r>
          </w:p>
        </w:tc>
        <w:tc>
          <w:tcPr>
            <w:tcW w:w="993" w:type="dxa"/>
            <w:tcBorders>
              <w:top w:val="single" w:sz="4" w:space="0" w:color="auto"/>
              <w:left w:val="single" w:sz="12" w:space="0" w:color="000000"/>
              <w:bottom w:val="single" w:sz="4" w:space="0" w:color="auto"/>
              <w:right w:val="single" w:sz="12" w:space="0" w:color="000000"/>
            </w:tcBorders>
            <w:vAlign w:val="center"/>
          </w:tcPr>
          <w:p w14:paraId="7286B75F" w14:textId="77777777" w:rsidR="00525B26" w:rsidRPr="00525B26" w:rsidRDefault="00525B26" w:rsidP="007C221D">
            <w:pPr>
              <w:rPr>
                <w:rFonts w:cs="Times New Roman"/>
              </w:rPr>
            </w:pPr>
            <w:r w:rsidRPr="00525B26">
              <w:rPr>
                <w:rFonts w:cs="Times New Roman"/>
              </w:rPr>
              <w:t>10</w:t>
            </w:r>
          </w:p>
        </w:tc>
        <w:tc>
          <w:tcPr>
            <w:tcW w:w="708" w:type="dxa"/>
            <w:tcBorders>
              <w:top w:val="single" w:sz="4" w:space="0" w:color="auto"/>
              <w:left w:val="single" w:sz="12" w:space="0" w:color="000000"/>
              <w:bottom w:val="single" w:sz="4" w:space="0" w:color="auto"/>
              <w:right w:val="single" w:sz="12" w:space="0" w:color="000000"/>
            </w:tcBorders>
            <w:vAlign w:val="center"/>
          </w:tcPr>
          <w:p w14:paraId="35359BC4" w14:textId="77777777" w:rsidR="00525B26" w:rsidRPr="00525B26" w:rsidRDefault="00525B26" w:rsidP="007C221D">
            <w:pPr>
              <w:rPr>
                <w:rFonts w:cs="Times New Roman"/>
              </w:rPr>
            </w:pPr>
            <w:r w:rsidRPr="00525B26">
              <w:rPr>
                <w:rFonts w:cs="Times New Roman"/>
              </w:rPr>
              <w:t>4</w:t>
            </w:r>
          </w:p>
        </w:tc>
        <w:tc>
          <w:tcPr>
            <w:tcW w:w="851" w:type="dxa"/>
            <w:tcBorders>
              <w:top w:val="single" w:sz="4" w:space="0" w:color="auto"/>
              <w:left w:val="single" w:sz="12" w:space="0" w:color="000000"/>
              <w:bottom w:val="single" w:sz="4" w:space="0" w:color="auto"/>
              <w:right w:val="single" w:sz="12" w:space="0" w:color="000000"/>
            </w:tcBorders>
            <w:vAlign w:val="center"/>
          </w:tcPr>
          <w:p w14:paraId="64A58964" w14:textId="77777777" w:rsidR="00525B26" w:rsidRPr="00525B26" w:rsidRDefault="00525B26" w:rsidP="007C221D">
            <w:pPr>
              <w:rPr>
                <w:rFonts w:cs="Times New Roman"/>
              </w:rPr>
            </w:pPr>
            <w:r w:rsidRPr="00525B26">
              <w:rPr>
                <w:rFonts w:cs="Times New Roman"/>
              </w:rPr>
              <w:t>0</w:t>
            </w:r>
          </w:p>
        </w:tc>
        <w:tc>
          <w:tcPr>
            <w:tcW w:w="871" w:type="dxa"/>
            <w:tcBorders>
              <w:top w:val="single" w:sz="4" w:space="0" w:color="auto"/>
              <w:left w:val="single" w:sz="12" w:space="0" w:color="000000"/>
              <w:bottom w:val="single" w:sz="4" w:space="0" w:color="auto"/>
              <w:right w:val="single" w:sz="12" w:space="0" w:color="000000"/>
            </w:tcBorders>
            <w:vAlign w:val="center"/>
          </w:tcPr>
          <w:p w14:paraId="3D949D57" w14:textId="77777777" w:rsidR="00525B26" w:rsidRPr="00525B26" w:rsidRDefault="00525B26" w:rsidP="007C221D">
            <w:pPr>
              <w:rPr>
                <w:rFonts w:cs="Times New Roman"/>
              </w:rPr>
            </w:pPr>
            <w:r w:rsidRPr="00525B26">
              <w:rPr>
                <w:rFonts w:cs="Times New Roman"/>
              </w:rPr>
              <w:t>0</w:t>
            </w:r>
          </w:p>
        </w:tc>
        <w:tc>
          <w:tcPr>
            <w:tcW w:w="533" w:type="dxa"/>
            <w:tcBorders>
              <w:top w:val="single" w:sz="4" w:space="0" w:color="auto"/>
              <w:left w:val="single" w:sz="12" w:space="0" w:color="000000"/>
              <w:bottom w:val="single" w:sz="4" w:space="0" w:color="auto"/>
              <w:right w:val="single" w:sz="12" w:space="0" w:color="000000"/>
            </w:tcBorders>
            <w:vAlign w:val="center"/>
          </w:tcPr>
          <w:p w14:paraId="0964EE8C" w14:textId="77777777" w:rsidR="00525B26" w:rsidRPr="00525B26" w:rsidRDefault="00525B26" w:rsidP="007C221D">
            <w:pPr>
              <w:rPr>
                <w:rFonts w:cs="Times New Roman"/>
              </w:rPr>
            </w:pPr>
          </w:p>
        </w:tc>
        <w:tc>
          <w:tcPr>
            <w:tcW w:w="743" w:type="dxa"/>
            <w:tcBorders>
              <w:top w:val="single" w:sz="4" w:space="0" w:color="auto"/>
              <w:left w:val="single" w:sz="12" w:space="0" w:color="000000"/>
              <w:bottom w:val="single" w:sz="4" w:space="0" w:color="auto"/>
            </w:tcBorders>
            <w:vAlign w:val="center"/>
          </w:tcPr>
          <w:p w14:paraId="00201F78" w14:textId="77777777" w:rsidR="00525B26" w:rsidRPr="00525B26" w:rsidRDefault="00525B26" w:rsidP="007C221D">
            <w:pPr>
              <w:rPr>
                <w:rFonts w:cs="Times New Roman"/>
              </w:rPr>
            </w:pPr>
            <w:r w:rsidRPr="00525B26">
              <w:rPr>
                <w:rFonts w:cs="Times New Roman"/>
              </w:rPr>
              <w:t>4</w:t>
            </w:r>
          </w:p>
        </w:tc>
      </w:tr>
      <w:tr w:rsidR="00525B26" w:rsidRPr="00525B26" w14:paraId="6F740DA1" w14:textId="77777777" w:rsidTr="00C66D10">
        <w:trPr>
          <w:trHeight w:hRule="exact" w:val="463"/>
          <w:jc w:val="center"/>
        </w:trPr>
        <w:tc>
          <w:tcPr>
            <w:tcW w:w="1098" w:type="dxa"/>
            <w:tcBorders>
              <w:top w:val="single" w:sz="4" w:space="0" w:color="auto"/>
              <w:bottom w:val="single" w:sz="4" w:space="0" w:color="auto"/>
              <w:right w:val="single" w:sz="12" w:space="0" w:color="000000"/>
            </w:tcBorders>
            <w:vAlign w:val="center"/>
          </w:tcPr>
          <w:p w14:paraId="742DAF81" w14:textId="77777777" w:rsidR="00525B26" w:rsidRPr="00525B26" w:rsidRDefault="00525B26" w:rsidP="007C221D">
            <w:pPr>
              <w:rPr>
                <w:rStyle w:val="Gvdemetni7ptKalnDeil"/>
                <w:rFonts w:eastAsiaTheme="majorEastAsia"/>
                <w:b w:val="0"/>
                <w:sz w:val="22"/>
                <w:szCs w:val="22"/>
              </w:rPr>
            </w:pPr>
            <w:r w:rsidRPr="00525B26">
              <w:rPr>
                <w:rStyle w:val="Gvdemetni7ptKalnDeil"/>
                <w:rFonts w:eastAsiaTheme="majorEastAsia"/>
                <w:b w:val="0"/>
                <w:sz w:val="22"/>
                <w:szCs w:val="22"/>
              </w:rPr>
              <w:t>ING-3000</w:t>
            </w:r>
          </w:p>
        </w:tc>
        <w:tc>
          <w:tcPr>
            <w:tcW w:w="3276" w:type="dxa"/>
            <w:tcBorders>
              <w:top w:val="single" w:sz="4" w:space="0" w:color="auto"/>
              <w:left w:val="single" w:sz="12" w:space="0" w:color="000000"/>
              <w:bottom w:val="single" w:sz="4" w:space="0" w:color="auto"/>
              <w:right w:val="single" w:sz="12" w:space="0" w:color="000000"/>
            </w:tcBorders>
            <w:vAlign w:val="center"/>
          </w:tcPr>
          <w:p w14:paraId="17B2D27D" w14:textId="77777777" w:rsidR="00525B26" w:rsidRPr="00525B26" w:rsidRDefault="00525B26" w:rsidP="007C221D">
            <w:pPr>
              <w:rPr>
                <w:rStyle w:val="Gvdemetni7ptKalnDeil"/>
                <w:rFonts w:eastAsiaTheme="majorEastAsia"/>
                <w:b w:val="0"/>
                <w:sz w:val="22"/>
                <w:szCs w:val="22"/>
              </w:rPr>
            </w:pPr>
            <w:r w:rsidRPr="00525B26">
              <w:rPr>
                <w:rStyle w:val="Gvdemetni7ptKalnDeil"/>
                <w:rFonts w:eastAsiaTheme="majorEastAsia"/>
                <w:b w:val="0"/>
                <w:sz w:val="22"/>
                <w:szCs w:val="22"/>
              </w:rPr>
              <w:t>İngilizce</w:t>
            </w:r>
          </w:p>
        </w:tc>
        <w:tc>
          <w:tcPr>
            <w:tcW w:w="708" w:type="dxa"/>
            <w:tcBorders>
              <w:top w:val="single" w:sz="4" w:space="0" w:color="auto"/>
              <w:left w:val="single" w:sz="12" w:space="0" w:color="000000"/>
              <w:bottom w:val="single" w:sz="4" w:space="0" w:color="auto"/>
              <w:right w:val="single" w:sz="12" w:space="0" w:color="000000"/>
            </w:tcBorders>
            <w:vAlign w:val="center"/>
          </w:tcPr>
          <w:p w14:paraId="4241CB2B" w14:textId="77777777" w:rsidR="00525B26" w:rsidRPr="00525B26" w:rsidRDefault="00525B26" w:rsidP="007C221D">
            <w:pPr>
              <w:rPr>
                <w:rFonts w:cs="Times New Roman"/>
              </w:rPr>
            </w:pPr>
            <w:r w:rsidRPr="00525B26">
              <w:rPr>
                <w:rFonts w:cs="Times New Roman"/>
              </w:rPr>
              <w:t>1</w:t>
            </w:r>
          </w:p>
        </w:tc>
        <w:tc>
          <w:tcPr>
            <w:tcW w:w="993" w:type="dxa"/>
            <w:tcBorders>
              <w:top w:val="single" w:sz="4" w:space="0" w:color="auto"/>
              <w:left w:val="single" w:sz="12" w:space="0" w:color="000000"/>
              <w:bottom w:val="single" w:sz="4" w:space="0" w:color="auto"/>
              <w:right w:val="single" w:sz="12" w:space="0" w:color="000000"/>
            </w:tcBorders>
            <w:vAlign w:val="center"/>
          </w:tcPr>
          <w:p w14:paraId="711C0E94" w14:textId="77777777" w:rsidR="00525B26" w:rsidRPr="00525B26" w:rsidRDefault="00525B26" w:rsidP="007C221D">
            <w:pPr>
              <w:rPr>
                <w:rFonts w:cs="Times New Roman"/>
              </w:rPr>
            </w:pPr>
            <w:r w:rsidRPr="00525B26">
              <w:rPr>
                <w:rFonts w:cs="Times New Roman"/>
              </w:rPr>
              <w:t>10</w:t>
            </w:r>
          </w:p>
        </w:tc>
        <w:tc>
          <w:tcPr>
            <w:tcW w:w="708" w:type="dxa"/>
            <w:tcBorders>
              <w:top w:val="single" w:sz="4" w:space="0" w:color="auto"/>
              <w:left w:val="single" w:sz="12" w:space="0" w:color="000000"/>
              <w:bottom w:val="single" w:sz="4" w:space="0" w:color="auto"/>
              <w:right w:val="single" w:sz="12" w:space="0" w:color="000000"/>
            </w:tcBorders>
            <w:vAlign w:val="center"/>
          </w:tcPr>
          <w:p w14:paraId="5C683B6D" w14:textId="77777777" w:rsidR="00525B26" w:rsidRPr="00525B26" w:rsidRDefault="00525B26" w:rsidP="007C221D">
            <w:pPr>
              <w:rPr>
                <w:rFonts w:cs="Times New Roman"/>
              </w:rPr>
            </w:pPr>
            <w:r w:rsidRPr="00525B26">
              <w:rPr>
                <w:rFonts w:cs="Times New Roman"/>
              </w:rPr>
              <w:t>4</w:t>
            </w:r>
          </w:p>
        </w:tc>
        <w:tc>
          <w:tcPr>
            <w:tcW w:w="851" w:type="dxa"/>
            <w:tcBorders>
              <w:top w:val="single" w:sz="4" w:space="0" w:color="auto"/>
              <w:left w:val="single" w:sz="12" w:space="0" w:color="000000"/>
              <w:bottom w:val="single" w:sz="4" w:space="0" w:color="auto"/>
              <w:right w:val="single" w:sz="12" w:space="0" w:color="000000"/>
            </w:tcBorders>
            <w:vAlign w:val="center"/>
          </w:tcPr>
          <w:p w14:paraId="25BCA196" w14:textId="77777777" w:rsidR="00525B26" w:rsidRPr="00525B26" w:rsidRDefault="00525B26" w:rsidP="007C221D">
            <w:pPr>
              <w:rPr>
                <w:rFonts w:cs="Times New Roman"/>
              </w:rPr>
            </w:pPr>
            <w:r w:rsidRPr="00525B26">
              <w:rPr>
                <w:rFonts w:cs="Times New Roman"/>
              </w:rPr>
              <w:t>0</w:t>
            </w:r>
          </w:p>
        </w:tc>
        <w:tc>
          <w:tcPr>
            <w:tcW w:w="871" w:type="dxa"/>
            <w:tcBorders>
              <w:top w:val="single" w:sz="4" w:space="0" w:color="auto"/>
              <w:left w:val="single" w:sz="12" w:space="0" w:color="000000"/>
              <w:bottom w:val="single" w:sz="4" w:space="0" w:color="auto"/>
              <w:right w:val="single" w:sz="12" w:space="0" w:color="000000"/>
            </w:tcBorders>
            <w:vAlign w:val="center"/>
          </w:tcPr>
          <w:p w14:paraId="508FBAED" w14:textId="77777777" w:rsidR="00525B26" w:rsidRPr="00525B26" w:rsidRDefault="00525B26" w:rsidP="007C221D">
            <w:pPr>
              <w:rPr>
                <w:rFonts w:cs="Times New Roman"/>
              </w:rPr>
            </w:pPr>
            <w:r w:rsidRPr="00525B26">
              <w:rPr>
                <w:rFonts w:cs="Times New Roman"/>
              </w:rPr>
              <w:t>0</w:t>
            </w:r>
          </w:p>
        </w:tc>
        <w:tc>
          <w:tcPr>
            <w:tcW w:w="533" w:type="dxa"/>
            <w:tcBorders>
              <w:top w:val="single" w:sz="4" w:space="0" w:color="auto"/>
              <w:left w:val="single" w:sz="12" w:space="0" w:color="000000"/>
              <w:bottom w:val="single" w:sz="4" w:space="0" w:color="auto"/>
              <w:right w:val="single" w:sz="12" w:space="0" w:color="000000"/>
            </w:tcBorders>
            <w:vAlign w:val="center"/>
          </w:tcPr>
          <w:p w14:paraId="35030238" w14:textId="77777777" w:rsidR="00525B26" w:rsidRPr="00525B26" w:rsidRDefault="00525B26" w:rsidP="007C221D">
            <w:pPr>
              <w:rPr>
                <w:rFonts w:cs="Times New Roman"/>
              </w:rPr>
            </w:pPr>
          </w:p>
        </w:tc>
        <w:tc>
          <w:tcPr>
            <w:tcW w:w="743" w:type="dxa"/>
            <w:tcBorders>
              <w:top w:val="single" w:sz="4" w:space="0" w:color="auto"/>
              <w:left w:val="single" w:sz="12" w:space="0" w:color="000000"/>
              <w:bottom w:val="single" w:sz="4" w:space="0" w:color="auto"/>
            </w:tcBorders>
            <w:vAlign w:val="center"/>
          </w:tcPr>
          <w:p w14:paraId="4F78FC4E" w14:textId="77777777" w:rsidR="00525B26" w:rsidRPr="00525B26" w:rsidRDefault="00525B26" w:rsidP="007C221D">
            <w:pPr>
              <w:rPr>
                <w:rFonts w:cs="Times New Roman"/>
              </w:rPr>
            </w:pPr>
            <w:r w:rsidRPr="00525B26">
              <w:rPr>
                <w:rFonts w:cs="Times New Roman"/>
              </w:rPr>
              <w:t>4</w:t>
            </w:r>
          </w:p>
        </w:tc>
      </w:tr>
      <w:tr w:rsidR="00525B26" w:rsidRPr="00525B26" w14:paraId="25277798" w14:textId="77777777" w:rsidTr="00C66D10">
        <w:trPr>
          <w:trHeight w:hRule="exact" w:val="463"/>
          <w:jc w:val="center"/>
        </w:trPr>
        <w:tc>
          <w:tcPr>
            <w:tcW w:w="1098" w:type="dxa"/>
            <w:tcBorders>
              <w:top w:val="single" w:sz="4" w:space="0" w:color="auto"/>
              <w:right w:val="single" w:sz="12" w:space="0" w:color="000000"/>
            </w:tcBorders>
            <w:vAlign w:val="center"/>
          </w:tcPr>
          <w:p w14:paraId="523BDCC3" w14:textId="77777777" w:rsidR="00525B26" w:rsidRPr="00525B26" w:rsidRDefault="00525B26" w:rsidP="007C221D">
            <w:pPr>
              <w:rPr>
                <w:rStyle w:val="Gvdemetni7ptKalnDeil"/>
                <w:rFonts w:eastAsiaTheme="majorEastAsia"/>
                <w:b w:val="0"/>
                <w:sz w:val="22"/>
                <w:szCs w:val="22"/>
              </w:rPr>
            </w:pPr>
            <w:r w:rsidRPr="00525B26">
              <w:rPr>
                <w:rStyle w:val="Gvdemetni7ptKalnDeil"/>
                <w:rFonts w:eastAsiaTheme="majorEastAsia"/>
                <w:b w:val="0"/>
                <w:sz w:val="22"/>
                <w:szCs w:val="22"/>
              </w:rPr>
              <w:t>TUR-3000</w:t>
            </w:r>
          </w:p>
        </w:tc>
        <w:tc>
          <w:tcPr>
            <w:tcW w:w="3276" w:type="dxa"/>
            <w:tcBorders>
              <w:top w:val="single" w:sz="4" w:space="0" w:color="auto"/>
              <w:left w:val="single" w:sz="12" w:space="0" w:color="000000"/>
              <w:right w:val="single" w:sz="12" w:space="0" w:color="000000"/>
            </w:tcBorders>
            <w:vAlign w:val="center"/>
          </w:tcPr>
          <w:p w14:paraId="5D9107AB" w14:textId="77777777" w:rsidR="00525B26" w:rsidRPr="00525B26" w:rsidRDefault="00525B26" w:rsidP="007C221D">
            <w:pPr>
              <w:rPr>
                <w:rStyle w:val="Gvdemetni7ptKalnDeil"/>
                <w:rFonts w:eastAsiaTheme="majorEastAsia"/>
                <w:b w:val="0"/>
                <w:sz w:val="22"/>
                <w:szCs w:val="22"/>
              </w:rPr>
            </w:pPr>
            <w:r w:rsidRPr="00525B26">
              <w:rPr>
                <w:rStyle w:val="Gvdemetni7ptKalnDeil"/>
                <w:rFonts w:eastAsiaTheme="majorEastAsia"/>
                <w:b w:val="0"/>
                <w:sz w:val="22"/>
                <w:szCs w:val="22"/>
              </w:rPr>
              <w:t>Türk Dili</w:t>
            </w:r>
          </w:p>
        </w:tc>
        <w:tc>
          <w:tcPr>
            <w:tcW w:w="708" w:type="dxa"/>
            <w:tcBorders>
              <w:top w:val="single" w:sz="4" w:space="0" w:color="auto"/>
              <w:left w:val="single" w:sz="12" w:space="0" w:color="000000"/>
              <w:right w:val="single" w:sz="12" w:space="0" w:color="000000"/>
            </w:tcBorders>
            <w:vAlign w:val="center"/>
          </w:tcPr>
          <w:p w14:paraId="1FE01B5E" w14:textId="77777777" w:rsidR="00525B26" w:rsidRPr="00525B26" w:rsidRDefault="00525B26" w:rsidP="007C221D">
            <w:pPr>
              <w:rPr>
                <w:rFonts w:cs="Times New Roman"/>
              </w:rPr>
            </w:pPr>
          </w:p>
        </w:tc>
        <w:tc>
          <w:tcPr>
            <w:tcW w:w="993" w:type="dxa"/>
            <w:tcBorders>
              <w:top w:val="single" w:sz="4" w:space="0" w:color="auto"/>
              <w:left w:val="single" w:sz="12" w:space="0" w:color="000000"/>
              <w:right w:val="single" w:sz="12" w:space="0" w:color="000000"/>
            </w:tcBorders>
            <w:vAlign w:val="center"/>
          </w:tcPr>
          <w:p w14:paraId="73869C5E" w14:textId="77777777" w:rsidR="00525B26" w:rsidRPr="00525B26" w:rsidRDefault="00525B26" w:rsidP="007C221D">
            <w:pPr>
              <w:rPr>
                <w:rFonts w:cs="Times New Roman"/>
              </w:rPr>
            </w:pPr>
            <w:r w:rsidRPr="00525B26">
              <w:rPr>
                <w:rFonts w:cs="Times New Roman"/>
              </w:rPr>
              <w:t>10</w:t>
            </w:r>
          </w:p>
        </w:tc>
        <w:tc>
          <w:tcPr>
            <w:tcW w:w="708" w:type="dxa"/>
            <w:tcBorders>
              <w:top w:val="single" w:sz="4" w:space="0" w:color="auto"/>
              <w:left w:val="single" w:sz="12" w:space="0" w:color="000000"/>
              <w:right w:val="single" w:sz="12" w:space="0" w:color="000000"/>
            </w:tcBorders>
            <w:vAlign w:val="center"/>
          </w:tcPr>
          <w:p w14:paraId="0E29BD55" w14:textId="77777777" w:rsidR="00525B26" w:rsidRPr="00525B26" w:rsidRDefault="00525B26" w:rsidP="007C221D">
            <w:pPr>
              <w:rPr>
                <w:rFonts w:cs="Times New Roman"/>
              </w:rPr>
            </w:pPr>
            <w:r w:rsidRPr="00525B26">
              <w:rPr>
                <w:rFonts w:cs="Times New Roman"/>
              </w:rPr>
              <w:t>4</w:t>
            </w:r>
          </w:p>
        </w:tc>
        <w:tc>
          <w:tcPr>
            <w:tcW w:w="851" w:type="dxa"/>
            <w:tcBorders>
              <w:top w:val="single" w:sz="4" w:space="0" w:color="auto"/>
              <w:left w:val="single" w:sz="12" w:space="0" w:color="000000"/>
              <w:right w:val="single" w:sz="12" w:space="0" w:color="000000"/>
            </w:tcBorders>
            <w:vAlign w:val="center"/>
          </w:tcPr>
          <w:p w14:paraId="72513107" w14:textId="77777777" w:rsidR="00525B26" w:rsidRPr="00525B26" w:rsidRDefault="00525B26" w:rsidP="007C221D">
            <w:pPr>
              <w:rPr>
                <w:rFonts w:cs="Times New Roman"/>
              </w:rPr>
            </w:pPr>
            <w:r w:rsidRPr="00525B26">
              <w:rPr>
                <w:rFonts w:cs="Times New Roman"/>
              </w:rPr>
              <w:t>0</w:t>
            </w:r>
          </w:p>
        </w:tc>
        <w:tc>
          <w:tcPr>
            <w:tcW w:w="871" w:type="dxa"/>
            <w:tcBorders>
              <w:top w:val="single" w:sz="4" w:space="0" w:color="auto"/>
              <w:left w:val="single" w:sz="12" w:space="0" w:color="000000"/>
              <w:right w:val="single" w:sz="12" w:space="0" w:color="000000"/>
            </w:tcBorders>
            <w:vAlign w:val="center"/>
          </w:tcPr>
          <w:p w14:paraId="2FD2E0DD" w14:textId="77777777" w:rsidR="00525B26" w:rsidRPr="00525B26" w:rsidRDefault="00525B26" w:rsidP="007C221D">
            <w:pPr>
              <w:rPr>
                <w:rFonts w:cs="Times New Roman"/>
              </w:rPr>
            </w:pPr>
            <w:r w:rsidRPr="00525B26">
              <w:rPr>
                <w:rFonts w:cs="Times New Roman"/>
              </w:rPr>
              <w:t>0</w:t>
            </w:r>
          </w:p>
        </w:tc>
        <w:tc>
          <w:tcPr>
            <w:tcW w:w="533" w:type="dxa"/>
            <w:tcBorders>
              <w:top w:val="single" w:sz="4" w:space="0" w:color="auto"/>
              <w:left w:val="single" w:sz="12" w:space="0" w:color="000000"/>
              <w:right w:val="single" w:sz="12" w:space="0" w:color="000000"/>
            </w:tcBorders>
            <w:vAlign w:val="center"/>
          </w:tcPr>
          <w:p w14:paraId="480959C6" w14:textId="77777777" w:rsidR="00525B26" w:rsidRPr="00525B26" w:rsidRDefault="00525B26" w:rsidP="007C221D">
            <w:pPr>
              <w:rPr>
                <w:rFonts w:cs="Times New Roman"/>
              </w:rPr>
            </w:pPr>
          </w:p>
        </w:tc>
        <w:tc>
          <w:tcPr>
            <w:tcW w:w="743" w:type="dxa"/>
            <w:tcBorders>
              <w:top w:val="single" w:sz="4" w:space="0" w:color="auto"/>
              <w:left w:val="single" w:sz="12" w:space="0" w:color="000000"/>
            </w:tcBorders>
            <w:vAlign w:val="center"/>
          </w:tcPr>
          <w:p w14:paraId="29C5D274" w14:textId="77777777" w:rsidR="00525B26" w:rsidRPr="00525B26" w:rsidRDefault="00525B26" w:rsidP="007C221D">
            <w:pPr>
              <w:rPr>
                <w:rFonts w:cs="Times New Roman"/>
              </w:rPr>
            </w:pPr>
            <w:r w:rsidRPr="00525B26">
              <w:rPr>
                <w:rFonts w:cs="Times New Roman"/>
              </w:rPr>
              <w:t>4</w:t>
            </w:r>
          </w:p>
        </w:tc>
      </w:tr>
    </w:tbl>
    <w:p w14:paraId="3DD9D9E5" w14:textId="7BF8FC4E" w:rsidR="0025366D" w:rsidRPr="0025366D" w:rsidRDefault="0025366D" w:rsidP="0025366D">
      <w:pPr>
        <w:pStyle w:val="Balk5"/>
      </w:pPr>
      <w:r w:rsidRPr="0025366D">
        <w:t>Planlama Faaliyetleri</w:t>
      </w:r>
    </w:p>
    <w:p w14:paraId="6988FB88" w14:textId="19F43C65" w:rsidR="0025366D" w:rsidRPr="0025366D" w:rsidRDefault="0025366D" w:rsidP="0025366D">
      <w:r w:rsidRPr="0025366D">
        <w:t>Programlarımızın müfredatlarında zorunlu-seçmeli ders, alan-alan dışı ders dengesi gözetilerek planlanmıştır (Kanıt B.1.2.1)</w:t>
      </w:r>
    </w:p>
    <w:p w14:paraId="0E95AF98" w14:textId="49BDA311" w:rsidR="0025366D" w:rsidRPr="0025366D" w:rsidRDefault="0025366D" w:rsidP="0025366D">
      <w:pPr>
        <w:pStyle w:val="Balk5"/>
      </w:pPr>
      <w:r w:rsidRPr="0025366D">
        <w:t>Uygulama Faaliyetleri</w:t>
      </w:r>
    </w:p>
    <w:p w14:paraId="1F7E1317" w14:textId="77777777" w:rsidR="0025366D" w:rsidRPr="0025366D" w:rsidRDefault="0025366D" w:rsidP="0025366D">
      <w:r w:rsidRPr="0025366D">
        <w:t>Programların içerisinde zorunlu, seçmeli ders, alan içi, alan dışı ders dengesi gözetilerek uygulanmakta ve programlarımızla ilgili derslere Isparta Uygulamalı Bilimler Üniversitesi Öğrenci Bilgi Sisteminde yer alan “Ders Kataloğu ve AKTS Bilgi Paketi” Menüsü ile ulaşılabilmektedir (Kanıt B.1.2.2). Ayrıca programlarımıza ait derslere birim web sayfamızda bölüm/program sekmesi içerisinde bulunan “Program Dersleri” sekmesinde ilan edilmiştir. Birim web sayfamızda ayrıca programa ait profil, kabul koşulları, mezuniyet koşulları, alınacak derece, dikey geçiş koşulları, istihdam olanakları, dersleri, ders ve program yeterlilikleri tanımlanmıştır (Kanıt B.1.2.3). Yüksekokulumuz programlarından öğrenciler toplamda en az 120 AKTS’yi tamamlayarak mezun olmaktadır ( Kanıt B.1.2.4.).</w:t>
      </w:r>
    </w:p>
    <w:p w14:paraId="55857FC2" w14:textId="54DABCEC" w:rsidR="0025366D" w:rsidRPr="0025366D" w:rsidRDefault="0025366D" w:rsidP="0025366D">
      <w:pPr>
        <w:pStyle w:val="Balk5"/>
      </w:pPr>
      <w:r w:rsidRPr="0025366D">
        <w:t>Kontrol Etme Faaliyetleri</w:t>
      </w:r>
    </w:p>
    <w:p w14:paraId="2A3CAD96" w14:textId="668E82BF" w:rsidR="0025366D" w:rsidRPr="0025366D" w:rsidRDefault="0025366D" w:rsidP="0025366D">
      <w:r w:rsidRPr="0025366D">
        <w:t>Programlarda bulunan mevcut derslere ait AKTS bilgi paketleri, programların iyileştirilmesi kapsamında ders açma önerileri; güz ve bahar dönemlerinde kontrol edilmesi gerekmektedir. Konuyla ilgili Avrupa Kredi Transfer Sistemi (Akts) Koordinatörlüğü tarafından güncelleme kontrolü sağlanmaktadır (Kanıt B.1.2.5). İstisnai durumlara ilişkin takdir yetkisi Rektör’e aittir.</w:t>
      </w:r>
    </w:p>
    <w:p w14:paraId="3B30475D" w14:textId="043AD180" w:rsidR="0025366D" w:rsidRPr="0025366D" w:rsidRDefault="0025366D" w:rsidP="0025366D">
      <w:pPr>
        <w:pStyle w:val="Balk5"/>
      </w:pPr>
      <w:r w:rsidRPr="0025366D">
        <w:lastRenderedPageBreak/>
        <w:t>Önlem Alma Faaliyetleri</w:t>
      </w:r>
    </w:p>
    <w:p w14:paraId="1CDE2A32" w14:textId="5F83D57E" w:rsidR="0025366D" w:rsidRPr="0025366D" w:rsidRDefault="0025366D" w:rsidP="0025366D">
      <w:pPr>
        <w:pStyle w:val="Balk5"/>
      </w:pPr>
      <w:r w:rsidRPr="0025366D">
        <w:t>Örnek Gösterilebilir Uygulamalar</w:t>
      </w:r>
    </w:p>
    <w:p w14:paraId="12058314" w14:textId="77777777" w:rsidR="0025366D" w:rsidRPr="0025366D" w:rsidRDefault="0025366D" w:rsidP="0025366D">
      <w:pPr>
        <w:pStyle w:val="Balk5"/>
      </w:pPr>
      <w:r w:rsidRPr="0025366D">
        <w:t>Olgunluk Düzeyi 4</w:t>
      </w:r>
    </w:p>
    <w:p w14:paraId="396DA5C1" w14:textId="1CB503E3" w:rsidR="0025366D" w:rsidRPr="0025366D" w:rsidRDefault="0025366D" w:rsidP="0025366D">
      <w:r w:rsidRPr="0025366D">
        <w:t>Programlarda ders dağılım dengesi izlenmekte ve iyileştirilmektedir.</w:t>
      </w:r>
    </w:p>
    <w:p w14:paraId="4F6438C1" w14:textId="2FD86C07" w:rsidR="0025366D" w:rsidRPr="0025366D" w:rsidRDefault="0025366D" w:rsidP="00390BBF">
      <w:pPr>
        <w:pStyle w:val="Balk5"/>
      </w:pPr>
      <w:r w:rsidRPr="0025366D">
        <w:t xml:space="preserve">Kanıtlar </w:t>
      </w:r>
    </w:p>
    <w:p w14:paraId="52E2291E" w14:textId="116F9C5C" w:rsidR="0025366D" w:rsidRPr="0025366D" w:rsidRDefault="0025366D" w:rsidP="00F01C7C">
      <w:pPr>
        <w:jc w:val="left"/>
      </w:pPr>
      <w:r w:rsidRPr="0025366D">
        <w:t xml:space="preserve">Kanıt B.1.2.1: Isparta Uygulamalı Bilimler Üniversitesi Önlisans ve Lisans Eğitim-Öğretim Ve Sınav Yönetmeliği </w:t>
      </w:r>
      <w:hyperlink r:id="rId57" w:history="1">
        <w:r w:rsidRPr="00F01C7C">
          <w:rPr>
            <w:rStyle w:val="Kpr"/>
          </w:rPr>
          <w:t>KAYSİS (ELEKTRONİK KAMU BİLGİ YÖNETİM SİSTEMİ) (kaysis.gov.tr)</w:t>
        </w:r>
      </w:hyperlink>
    </w:p>
    <w:p w14:paraId="4950380B" w14:textId="3B979B5C" w:rsidR="0025366D" w:rsidRPr="0025366D" w:rsidRDefault="0025366D" w:rsidP="0025366D">
      <w:r w:rsidRPr="0025366D">
        <w:t xml:space="preserve"> Kanıt B.1.2.2: Ders Kataloğu ve AKTS Bilgi Paketi </w:t>
      </w:r>
      <w:hyperlink r:id="rId58" w:history="1">
        <w:r w:rsidRPr="00F01C7C">
          <w:rPr>
            <w:rStyle w:val="Kpr"/>
          </w:rPr>
          <w:t>Öğrenci Bilgi Sistemi - Isparta Uygulamalı Bilimler Üniversitesi</w:t>
        </w:r>
      </w:hyperlink>
    </w:p>
    <w:p w14:paraId="2582D72A" w14:textId="5D21D624" w:rsidR="0025366D" w:rsidRPr="0025366D" w:rsidRDefault="0025366D" w:rsidP="0025366D">
      <w:r w:rsidRPr="0025366D">
        <w:t>Kanıt B.1.2.3:</w:t>
      </w:r>
      <w:r w:rsidR="00F01C7C">
        <w:t xml:space="preserve"> </w:t>
      </w:r>
      <w:hyperlink r:id="rId59" w:history="1">
        <w:r w:rsidRPr="00F01C7C">
          <w:rPr>
            <w:rStyle w:val="Kpr"/>
          </w:rPr>
          <w:t>ISUBU (isparta.edu.tr)</w:t>
        </w:r>
      </w:hyperlink>
    </w:p>
    <w:p w14:paraId="27851F94" w14:textId="29F1BBDF" w:rsidR="0025366D" w:rsidRPr="0025366D" w:rsidRDefault="0025366D" w:rsidP="0025366D">
      <w:r w:rsidRPr="0025366D">
        <w:t xml:space="preserve">Kanıt B.1.2.4: </w:t>
      </w:r>
      <w:hyperlink r:id="rId60" w:history="1">
        <w:r w:rsidRPr="00F01C7C">
          <w:rPr>
            <w:rStyle w:val="Kpr"/>
          </w:rPr>
          <w:t>Mevzuat Bilgi Sistemi</w:t>
        </w:r>
      </w:hyperlink>
      <w:r w:rsidRPr="0025366D">
        <w:t xml:space="preserve"> </w:t>
      </w:r>
    </w:p>
    <w:p w14:paraId="1A0DD0F5" w14:textId="4163E1C0" w:rsidR="0025366D" w:rsidRPr="0025366D" w:rsidRDefault="0025366D" w:rsidP="0025366D">
      <w:r w:rsidRPr="0025366D">
        <w:t xml:space="preserve">Kanıt B.1.2.5: (Avrupa Kredi Transfer Sistemi (Akts) Koordinatörlüğü ders içeriği güncelleme yazısı) </w:t>
      </w:r>
    </w:p>
    <w:p w14:paraId="1F160C17" w14:textId="77777777" w:rsidR="0025366D" w:rsidRPr="0025366D" w:rsidRDefault="0025366D" w:rsidP="0025366D">
      <w:pPr>
        <w:pStyle w:val="Balk3"/>
      </w:pPr>
      <w:r w:rsidRPr="0025366D">
        <w:t>B.1.3.</w:t>
      </w:r>
      <w:r w:rsidRPr="0025366D">
        <w:tab/>
        <w:t xml:space="preserve">Ders Kazanımlarının Program Çıktılarıyla Uyumu </w:t>
      </w:r>
    </w:p>
    <w:p w14:paraId="7B6B3AC0" w14:textId="1C20199C" w:rsidR="0025366D" w:rsidRPr="0025366D" w:rsidRDefault="0025366D" w:rsidP="00390BBF">
      <w:pPr>
        <w:pStyle w:val="Balk5"/>
      </w:pPr>
      <w:r w:rsidRPr="0025366D">
        <w:t>Planlama Faaliyetleri</w:t>
      </w:r>
    </w:p>
    <w:p w14:paraId="0392FDE9" w14:textId="5A1CC0DF" w:rsidR="0025366D" w:rsidRPr="0025366D" w:rsidRDefault="0025366D" w:rsidP="0025366D">
      <w:r w:rsidRPr="0025366D">
        <w:t>Programlarda ders kazanımlarının program çıktıları ile eşleştirilmesi amacıyla her ders için program çıktıları ile ilişki düzeyini belirleyen planlamalar yapılmaktadır (Kanıt B.1.3.1.).</w:t>
      </w:r>
    </w:p>
    <w:p w14:paraId="392377C3" w14:textId="77777777" w:rsidR="0025366D" w:rsidRPr="0025366D" w:rsidRDefault="0025366D" w:rsidP="0025366D">
      <w:pPr>
        <w:pStyle w:val="Balk5"/>
      </w:pPr>
      <w:r w:rsidRPr="0025366D">
        <w:t xml:space="preserve">Uygulama Faaliyetleri </w:t>
      </w:r>
    </w:p>
    <w:p w14:paraId="63DFDDA3" w14:textId="3FEF4AFE" w:rsidR="0025366D" w:rsidRPr="0025366D" w:rsidRDefault="0025366D" w:rsidP="0025366D">
      <w:r w:rsidRPr="0025366D">
        <w:t>Program çıktıları ve ders kazanımlarının ilişkilendirilmesi ders tanımlama formlarında ilgili ders sorumlusu öğretim elemanı ve bölüm AKTS koordinatörü tarafından belirlenerek üniversitemizin Öğrenci Bilgi Sistemi İçerisinde bulunan Lisanüstü/Lisans/Önlisans Ders Kataloğu ve AKTS Bilgi Paketinde ilan edilmiştir (Kanıt B.1.3.2).  Ders-Program yeterliliklerinin ilişki düzeyini gösteren tablo ilan edilmiştir. (Kanıt B.1.3.3.).</w:t>
      </w:r>
    </w:p>
    <w:p w14:paraId="75918A9B" w14:textId="3EF45F0D" w:rsidR="0025366D" w:rsidRPr="0025366D" w:rsidRDefault="0025366D" w:rsidP="00390BBF">
      <w:pPr>
        <w:pStyle w:val="Balk5"/>
      </w:pPr>
      <w:r w:rsidRPr="0025366D">
        <w:t>Kontrol Etme Faaliyetleri</w:t>
      </w:r>
    </w:p>
    <w:p w14:paraId="0246D94E" w14:textId="68E5477C" w:rsidR="0025366D" w:rsidRPr="0025366D" w:rsidRDefault="0025366D" w:rsidP="00390BBF">
      <w:pPr>
        <w:pStyle w:val="Balk5"/>
      </w:pPr>
      <w:r w:rsidRPr="0025366D">
        <w:t>Önlem Alma Faaliyetleri</w:t>
      </w:r>
    </w:p>
    <w:p w14:paraId="4E95C71A" w14:textId="4DEBC4AF" w:rsidR="0025366D" w:rsidRPr="0025366D" w:rsidRDefault="0025366D" w:rsidP="00390BBF">
      <w:pPr>
        <w:pStyle w:val="Balk5"/>
      </w:pPr>
      <w:r w:rsidRPr="0025366D">
        <w:t>Örnek Gösterilebilir Uygulamalar</w:t>
      </w:r>
    </w:p>
    <w:p w14:paraId="2DE2FA7E" w14:textId="2BF0BF68" w:rsidR="0025366D" w:rsidRPr="0025366D" w:rsidRDefault="0025366D" w:rsidP="00390BBF">
      <w:pPr>
        <w:pStyle w:val="Balk5"/>
      </w:pPr>
      <w:r w:rsidRPr="0025366D">
        <w:t>Olgunluk Düzeyi 3</w:t>
      </w:r>
    </w:p>
    <w:p w14:paraId="4D832C0B" w14:textId="77F277F4" w:rsidR="0025366D" w:rsidRPr="0025366D" w:rsidRDefault="0025366D" w:rsidP="0025366D">
      <w:r w:rsidRPr="0025366D">
        <w:t>Ders kazanımları programların genelinde program çıktılarıyla uyumlandırılmıştır ve ders bilgi paketleri ile paylaşılmaktadır.</w:t>
      </w:r>
    </w:p>
    <w:p w14:paraId="3C3D9071" w14:textId="77777777" w:rsidR="0025366D" w:rsidRPr="0025366D" w:rsidRDefault="0025366D" w:rsidP="0025366D">
      <w:pPr>
        <w:pStyle w:val="Balk5"/>
      </w:pPr>
      <w:r w:rsidRPr="0025366D">
        <w:t xml:space="preserve">Kanıtlar </w:t>
      </w:r>
    </w:p>
    <w:p w14:paraId="20DB0EDA" w14:textId="77777777" w:rsidR="0025366D" w:rsidRPr="0025366D" w:rsidRDefault="0025366D" w:rsidP="0025366D">
      <w:r w:rsidRPr="0025366D">
        <w:t>Kanıt B.1.3.1: (Avrupa Kredi Transfer Sistemi (Akts) Koordinatörlüğü ders içeriği güncelleme yazısı)</w:t>
      </w:r>
    </w:p>
    <w:p w14:paraId="0ED585D5" w14:textId="0D6EA4A4" w:rsidR="0025366D" w:rsidRPr="0025366D" w:rsidRDefault="0025366D" w:rsidP="0025366D">
      <w:r w:rsidRPr="0025366D">
        <w:lastRenderedPageBreak/>
        <w:t xml:space="preserve">Kanıt B.1.3.2: </w:t>
      </w:r>
      <w:hyperlink r:id="rId61" w:history="1">
        <w:r w:rsidRPr="00F01C7C">
          <w:rPr>
            <w:rStyle w:val="Kpr"/>
          </w:rPr>
          <w:t>Öğrenci Bilgi Sistemi - Isparta Uygulamalı Bilimler Üniversitesi</w:t>
        </w:r>
      </w:hyperlink>
    </w:p>
    <w:p w14:paraId="5E7DB1DD" w14:textId="1A90B9A6" w:rsidR="0025366D" w:rsidRPr="0025366D" w:rsidRDefault="0025366D" w:rsidP="0025366D">
      <w:r w:rsidRPr="0025366D">
        <w:t xml:space="preserve">Kanıt B.1.3.3: </w:t>
      </w:r>
      <w:hyperlink r:id="rId62" w:history="1">
        <w:r w:rsidRPr="00084496">
          <w:rPr>
            <w:rStyle w:val="Kpr"/>
          </w:rPr>
          <w:t>ISIBUForm3ProgramYeterlikleriTYYC (isparta.edu.tr)</w:t>
        </w:r>
      </w:hyperlink>
    </w:p>
    <w:p w14:paraId="341F05DF" w14:textId="5BB664D8" w:rsidR="0025366D" w:rsidRPr="0025366D" w:rsidRDefault="0025366D" w:rsidP="00390BBF">
      <w:pPr>
        <w:pStyle w:val="Balk3"/>
      </w:pPr>
      <w:r w:rsidRPr="0025366D">
        <w:t>B.1.4.</w:t>
      </w:r>
      <w:r w:rsidRPr="0025366D">
        <w:tab/>
        <w:t>Öğrenci İş Yüküne Dayalı Ders Tasarım</w:t>
      </w:r>
    </w:p>
    <w:p w14:paraId="2531103C" w14:textId="77777777" w:rsidR="0025366D" w:rsidRPr="0025366D" w:rsidRDefault="0025366D" w:rsidP="0025366D">
      <w:pPr>
        <w:pStyle w:val="Balk5"/>
      </w:pPr>
      <w:r w:rsidRPr="0025366D">
        <w:t>Planlama Faaliyetleri</w:t>
      </w:r>
    </w:p>
    <w:p w14:paraId="0785A13E" w14:textId="66B8D453" w:rsidR="0025366D" w:rsidRPr="0025366D" w:rsidRDefault="0025366D" w:rsidP="0025366D">
      <w:r w:rsidRPr="0025366D">
        <w:t>Öğrenci iş yükleri ve kredi sistemleri program iyileştirme çalışmaları çerçevesinde periyodik aralıklarla değerlendirilmektedir (Kanıt B.1.4.1.).</w:t>
      </w:r>
    </w:p>
    <w:p w14:paraId="6452C2FF" w14:textId="1BA36726" w:rsidR="0025366D" w:rsidRPr="0025366D" w:rsidRDefault="0025366D" w:rsidP="00390BBF">
      <w:pPr>
        <w:pStyle w:val="Balk5"/>
      </w:pPr>
      <w:r w:rsidRPr="0025366D">
        <w:t>Uygulama Faaliyetleri</w:t>
      </w:r>
    </w:p>
    <w:p w14:paraId="661D950E" w14:textId="67454424" w:rsidR="0025366D" w:rsidRPr="0025366D" w:rsidRDefault="0025366D" w:rsidP="0025366D">
      <w:r w:rsidRPr="0025366D">
        <w:t>Programların tüm derslerine yönelik olarak öğrenci iş yükleri tanımlanmış olup, üniversitemiz tarafından yayınlanan Öğrenci Bilgi Sistemi içerisinde mevcuttur. Ayrıca Programlarda yer alan derslerin kredi değerleri (AKTS) Bologna süreci kriterleri göz önünde bulundurularak (ders saati, teorik, uygulama, ödev, proje, seminer, sınav, sözlü sunum vb.) belirlenmektedir (Kanıt B.1.4.2). Öğrencilerin staj ve işyeri eğitimi gibi kurum dışı deneyim edinmelerini gerektiren uygulamalar için öğrencilere yönelik bilgilendirme toplantıları yapılmaktadır. Ayrıca müfredatta zorunlu staj ve işyeri eğitimi bulunan programın uygulamalarına ilişkin staj (Kanıt B.1.4.3) ve işyeri eğitimi (Kanıt B.1.4.4) yönergeleri hazırlanmış olup bu yönergelere kurumsal internet adresi üzerinden ulaşılabilmektedir.</w:t>
      </w:r>
    </w:p>
    <w:p w14:paraId="60D9031E" w14:textId="265D6054" w:rsidR="0025366D" w:rsidRPr="0025366D" w:rsidRDefault="0025366D" w:rsidP="00390BBF">
      <w:pPr>
        <w:pStyle w:val="Balk5"/>
      </w:pPr>
      <w:r w:rsidRPr="0025366D">
        <w:t>Kontrol Etme Faaliyetleri</w:t>
      </w:r>
    </w:p>
    <w:p w14:paraId="3BB1411B" w14:textId="282ECC39" w:rsidR="0025366D" w:rsidRPr="0025366D" w:rsidRDefault="0025366D" w:rsidP="00390BBF">
      <w:pPr>
        <w:pStyle w:val="Balk5"/>
      </w:pPr>
      <w:r w:rsidRPr="0025366D">
        <w:t>Önlem Alma Faaliyetleri</w:t>
      </w:r>
    </w:p>
    <w:p w14:paraId="45599243" w14:textId="0A27070F" w:rsidR="0025366D" w:rsidRPr="0025366D" w:rsidRDefault="0025366D" w:rsidP="00390BBF">
      <w:pPr>
        <w:pStyle w:val="Balk5"/>
      </w:pPr>
      <w:r w:rsidRPr="0025366D">
        <w:t>Örnek Gösterilebilir Uygulamalar</w:t>
      </w:r>
    </w:p>
    <w:p w14:paraId="184CDF59" w14:textId="77777777" w:rsidR="0025366D" w:rsidRPr="0025366D" w:rsidRDefault="0025366D" w:rsidP="0025366D">
      <w:pPr>
        <w:pStyle w:val="Balk5"/>
      </w:pPr>
      <w:r w:rsidRPr="0025366D">
        <w:t xml:space="preserve">Olgunluk Düzeyi </w:t>
      </w:r>
    </w:p>
    <w:p w14:paraId="7750B130" w14:textId="0963862E" w:rsidR="0025366D" w:rsidRPr="0025366D" w:rsidRDefault="0025366D" w:rsidP="0025366D">
      <w:r w:rsidRPr="0025366D">
        <w:t>Dersler öğrenci iş yüküne uygun olarak tasarlanmış, ilan edilmiş ve uygulamaya konulmuştur.</w:t>
      </w:r>
    </w:p>
    <w:p w14:paraId="40B50C28" w14:textId="46641AC3" w:rsidR="0025366D" w:rsidRPr="0025366D" w:rsidRDefault="0025366D" w:rsidP="00390BBF">
      <w:pPr>
        <w:pStyle w:val="Balk5"/>
      </w:pPr>
      <w:r w:rsidRPr="0025366D">
        <w:t xml:space="preserve">Kanıtlar </w:t>
      </w:r>
    </w:p>
    <w:p w14:paraId="7CA02A7A" w14:textId="77777777" w:rsidR="0025366D" w:rsidRPr="0025366D" w:rsidRDefault="0025366D" w:rsidP="0025366D">
      <w:r w:rsidRPr="0025366D">
        <w:t>Kanıt B.1.4.1 (Avrupa Kredi Transfer Sistemi (Akts) Koordinatörlüğü ders içeriği güncelleme yazısı)</w:t>
      </w:r>
    </w:p>
    <w:p w14:paraId="278A8342" w14:textId="5AB15B64" w:rsidR="0025366D" w:rsidRPr="0025366D" w:rsidRDefault="0025366D" w:rsidP="0025366D">
      <w:r w:rsidRPr="0025366D">
        <w:t xml:space="preserve">Kanıt B.1.4.2: </w:t>
      </w:r>
      <w:hyperlink r:id="rId63" w:history="1">
        <w:r w:rsidRPr="00084496">
          <w:rPr>
            <w:rStyle w:val="Kpr"/>
          </w:rPr>
          <w:t>buro-ders-icerigi-22112018.pdf (isparta.edu.tr)</w:t>
        </w:r>
      </w:hyperlink>
    </w:p>
    <w:p w14:paraId="592C1EB0" w14:textId="55ACAA8B" w:rsidR="0025366D" w:rsidRPr="0025366D" w:rsidRDefault="0025366D" w:rsidP="0025366D">
      <w:r w:rsidRPr="0025366D">
        <w:t xml:space="preserve">Kanıt B.1.4.3: Isparta Uygulamalı Bilimler Üniversitesi Önlisans Ve Lisans Öğretimi Staj Yönergesi </w:t>
      </w:r>
      <w:hyperlink r:id="rId64" w:history="1">
        <w:r w:rsidRPr="00084496">
          <w:rPr>
            <w:rStyle w:val="Kpr"/>
          </w:rPr>
          <w:t>staj-yonergesi.pdf (isparta.edu.tr)</w:t>
        </w:r>
      </w:hyperlink>
    </w:p>
    <w:p w14:paraId="74AD4122" w14:textId="7488AFC4" w:rsidR="0025366D" w:rsidRPr="0025366D" w:rsidRDefault="0025366D" w:rsidP="0025366D">
      <w:r w:rsidRPr="0025366D">
        <w:t xml:space="preserve">Kanıt B.1.4.4: Isparta Uygulamalı Bilimler Üniversitesi Meslek Yüksekokulları İşletmede Mesleki Eğitim Uygulamaları Usül ve Esasları </w:t>
      </w:r>
      <w:hyperlink r:id="rId65" w:history="1">
        <w:r w:rsidRPr="00084496">
          <w:rPr>
            <w:rStyle w:val="Kpr"/>
          </w:rPr>
          <w:t>MESLEK YÜKSEKOKULLARI İŞLETMEDE MESLEKİ EĞİTİM UYGULAMALARI (isparta.edu.tr)</w:t>
        </w:r>
      </w:hyperlink>
    </w:p>
    <w:p w14:paraId="586FE04F" w14:textId="7285DED8" w:rsidR="0025366D" w:rsidRPr="0025366D" w:rsidRDefault="0025366D" w:rsidP="00390BBF">
      <w:pPr>
        <w:pStyle w:val="Balk3"/>
      </w:pPr>
      <w:r w:rsidRPr="0025366D">
        <w:t>B.1.5.</w:t>
      </w:r>
      <w:r w:rsidRPr="0025366D">
        <w:tab/>
        <w:t>Programların İzlenmesi ve Güncellenmesi</w:t>
      </w:r>
    </w:p>
    <w:p w14:paraId="450E9434" w14:textId="074B659D" w:rsidR="0025366D" w:rsidRPr="0025366D" w:rsidRDefault="0025366D" w:rsidP="00390BBF">
      <w:pPr>
        <w:pStyle w:val="Balk5"/>
      </w:pPr>
      <w:r w:rsidRPr="0025366D">
        <w:t>Planlama Faaliyetleri</w:t>
      </w:r>
    </w:p>
    <w:p w14:paraId="6800B9F1" w14:textId="64896DEF" w:rsidR="0025366D" w:rsidRPr="0025366D" w:rsidRDefault="0025366D" w:rsidP="0025366D">
      <w:r w:rsidRPr="0025366D">
        <w:t xml:space="preserve">Tüm dersler için AKTS değerleri üniversitemizin Öğrenci Bilgi Sistemi içerisinde bulunan Lisanüstü/Lisans/Önlisans Ders Kataloğu ve AKTS Bilgi Paketinde paylaşılmaktadır. Staj ve </w:t>
      </w:r>
      <w:r w:rsidRPr="0025366D">
        <w:lastRenderedPageBreak/>
        <w:t>mesleğe ait uygulamalı laboratuvar dersleri, yaz dönemi zorunlu stajları bulunmaktadır. Bu faaliyetlerin önümüzdeki dönemlerde de uygulanması planlanmaktadır (Kanıt B.1.5.1</w:t>
      </w:r>
    </w:p>
    <w:p w14:paraId="7EEA4078" w14:textId="77777777" w:rsidR="0025366D" w:rsidRPr="0025366D" w:rsidRDefault="0025366D" w:rsidP="0025366D">
      <w:pPr>
        <w:pStyle w:val="Balk5"/>
      </w:pPr>
      <w:r w:rsidRPr="0025366D">
        <w:t>Uygulama Faaliyetleri</w:t>
      </w:r>
    </w:p>
    <w:p w14:paraId="62CA1616" w14:textId="77777777" w:rsidR="0025366D" w:rsidRPr="0025366D" w:rsidRDefault="0025366D" w:rsidP="0025366D">
      <w:r w:rsidRPr="0025366D">
        <w:t>Öğrencilerin ve eğitim programlarının ihtiyaçları doğrultusunda her yıl müfredatlar gözden geçirilmekte, gerekli görülen değişiklikler için bölüm başkanlıkları tarafından alınan kurul kararları doğrultusunda meslek yüksekokulu yüksekokul kurulu kararları alınmakta ve Öğrenci İşleri Daire Başkanlığına gönderilmektedir (Kanıt B.1.5.2.).</w:t>
      </w:r>
    </w:p>
    <w:p w14:paraId="2D4F10F1" w14:textId="1474C707" w:rsidR="0025366D" w:rsidRPr="0025366D" w:rsidRDefault="0025366D" w:rsidP="00390BBF">
      <w:pPr>
        <w:pStyle w:val="Balk5"/>
      </w:pPr>
      <w:r w:rsidRPr="0025366D">
        <w:t xml:space="preserve">Kontrol Etme </w:t>
      </w:r>
      <w:r w:rsidRPr="00390BBF">
        <w:t>Faaliyetleri</w:t>
      </w:r>
    </w:p>
    <w:p w14:paraId="07DB8812" w14:textId="5EA0DCB4" w:rsidR="0025366D" w:rsidRPr="0025366D" w:rsidRDefault="0025366D" w:rsidP="00390BBF">
      <w:pPr>
        <w:pStyle w:val="Balk5"/>
      </w:pPr>
      <w:r w:rsidRPr="0025366D">
        <w:t>Önlem Alma Faaliyetleri</w:t>
      </w:r>
    </w:p>
    <w:p w14:paraId="68067D66" w14:textId="487C2B95" w:rsidR="0025366D" w:rsidRPr="0025366D" w:rsidRDefault="0025366D" w:rsidP="00390BBF">
      <w:pPr>
        <w:pStyle w:val="Balk5"/>
      </w:pPr>
      <w:r w:rsidRPr="0025366D">
        <w:t>Örnek Gösterilebilir Uygulamalar</w:t>
      </w:r>
    </w:p>
    <w:p w14:paraId="5CA9584B" w14:textId="585B7AA0" w:rsidR="0025366D" w:rsidRPr="0025366D" w:rsidRDefault="0025366D" w:rsidP="00390BBF">
      <w:pPr>
        <w:pStyle w:val="Balk5"/>
      </w:pPr>
      <w:r w:rsidRPr="0025366D">
        <w:t>Olgunluk Düzeyi 3</w:t>
      </w:r>
    </w:p>
    <w:p w14:paraId="4DC2E8F6" w14:textId="4EDB9121" w:rsidR="0025366D" w:rsidRPr="0025366D" w:rsidRDefault="0025366D" w:rsidP="0025366D">
      <w:r w:rsidRPr="0025366D">
        <w:t>Programların genelinde program çıktılarının izlenmesine ve güncellenmesine ilişkin mekanizmalar işletilmektedir.</w:t>
      </w:r>
    </w:p>
    <w:p w14:paraId="68032CE8" w14:textId="63E477FA" w:rsidR="0025366D" w:rsidRPr="0025366D" w:rsidRDefault="0025366D" w:rsidP="00390BBF">
      <w:pPr>
        <w:pStyle w:val="Balk5"/>
      </w:pPr>
      <w:r w:rsidRPr="0025366D">
        <w:t xml:space="preserve">Kanıtlar </w:t>
      </w:r>
    </w:p>
    <w:p w14:paraId="5CDEB864" w14:textId="2BDB0F06" w:rsidR="0025366D" w:rsidRPr="0025366D" w:rsidRDefault="0025366D" w:rsidP="0025366D">
      <w:r w:rsidRPr="0025366D">
        <w:t xml:space="preserve">Kanıt B.1.5.1: </w:t>
      </w:r>
      <w:hyperlink r:id="rId66" w:history="1">
        <w:r w:rsidRPr="00084496">
          <w:rPr>
            <w:rStyle w:val="Kpr"/>
          </w:rPr>
          <w:t>Öğrenci Bilgi Sistemi - Isparta Uygulamalı Bilimler Üniversitesi</w:t>
        </w:r>
      </w:hyperlink>
    </w:p>
    <w:p w14:paraId="3EEA0820" w14:textId="6B1992F5" w:rsidR="0025366D" w:rsidRPr="0025366D" w:rsidRDefault="0025366D" w:rsidP="0025366D">
      <w:r w:rsidRPr="0025366D">
        <w:t xml:space="preserve">Kanıt B.1.5.2: </w:t>
      </w:r>
      <w:hyperlink r:id="rId67" w:history="1">
        <w:r w:rsidRPr="00084496">
          <w:rPr>
            <w:rStyle w:val="Kpr"/>
          </w:rPr>
          <w:t>staj-yonergesi.pdf (isparta.edu.tr)</w:t>
        </w:r>
      </w:hyperlink>
    </w:p>
    <w:p w14:paraId="1DA383AD" w14:textId="7E6623A8" w:rsidR="0025366D" w:rsidRPr="0025366D" w:rsidRDefault="0025366D" w:rsidP="00390BBF">
      <w:pPr>
        <w:pStyle w:val="Balk3"/>
      </w:pPr>
      <w:r w:rsidRPr="0025366D">
        <w:t>B.1.6.</w:t>
      </w:r>
      <w:r w:rsidRPr="0025366D">
        <w:tab/>
        <w:t>Eğitim ve Öğretim Süreçlerinin Yönetimi</w:t>
      </w:r>
    </w:p>
    <w:p w14:paraId="66C5ADE0" w14:textId="58F42A8A" w:rsidR="0025366D" w:rsidRPr="0025366D" w:rsidRDefault="0025366D" w:rsidP="00390BBF">
      <w:pPr>
        <w:pStyle w:val="Balk5"/>
      </w:pPr>
      <w:r w:rsidRPr="0025366D">
        <w:t>Planlama Faaliyetleri</w:t>
      </w:r>
    </w:p>
    <w:p w14:paraId="18ACCB03" w14:textId="03E1E5D8" w:rsidR="0025366D" w:rsidRPr="0025366D" w:rsidRDefault="0025366D" w:rsidP="0025366D">
      <w:r w:rsidRPr="0025366D">
        <w:t>Eğitim ve Öğretim Süreçlerinin Yönetimi akademik kurul toplantılarında ele alınmakta ve ortaya çıkan gerekler planlanmaktadır (Kanıt B.1.6.1).</w:t>
      </w:r>
    </w:p>
    <w:p w14:paraId="65FA9C38" w14:textId="1F7FC629" w:rsidR="0025366D" w:rsidRPr="0025366D" w:rsidRDefault="0025366D" w:rsidP="00390BBF">
      <w:pPr>
        <w:pStyle w:val="Balk5"/>
      </w:pPr>
      <w:r w:rsidRPr="0025366D">
        <w:t>Uygulama Faaliyetleri</w:t>
      </w:r>
    </w:p>
    <w:p w14:paraId="16262546" w14:textId="17D9F459" w:rsidR="0025366D" w:rsidRPr="0025366D" w:rsidRDefault="0025366D" w:rsidP="0025366D">
      <w:r w:rsidRPr="0025366D">
        <w:t>Programlarımızda eğitim ve öğretim süreçlerini yürütmek için Isparta Uygulamalı Bilimler Üniversitesi Öğrenci Bilgi Sistemi kullanılmaktadır. Okulumuzda eğitim ve öğretim süreçleri belirlenmiş yönetmelik ve yönergeler ile yürütülmektedir. Programlarımızda eğitim ve öğretim ile ölçme ve değerlendirme süreçlerinin yönetimi; yönetmelik, yönergeler ve uygulama esaslarıyla gerçekleştirilir (Kanıt B.1.6.2). Programlarımızda eğitim ve öğretim ile ölçme ve değerlendirme süreçlerinin yönetimine ilişkin kullanılan akademik takvim Isparta Uygulamalı Bilimler Üniversitesi akademik takvimidir. Akademik takvim her eğitim öğretim yılı için ayrıca hazırlanarak üniversitemiz web sayfasında ilan edilir (Kanıt B.1.6.3.).</w:t>
      </w:r>
    </w:p>
    <w:p w14:paraId="236923C3" w14:textId="3BA72F9A" w:rsidR="0025366D" w:rsidRPr="0025366D" w:rsidRDefault="0025366D" w:rsidP="00390BBF">
      <w:pPr>
        <w:pStyle w:val="Balk5"/>
      </w:pPr>
      <w:r w:rsidRPr="0025366D">
        <w:lastRenderedPageBreak/>
        <w:t>Kontrol Etme Faaliyetleri</w:t>
      </w:r>
    </w:p>
    <w:p w14:paraId="54AAF61D" w14:textId="34C9C569" w:rsidR="0025366D" w:rsidRPr="0025366D" w:rsidRDefault="0025366D" w:rsidP="00390BBF">
      <w:pPr>
        <w:pStyle w:val="Balk5"/>
      </w:pPr>
      <w:r w:rsidRPr="0025366D">
        <w:t>Önlem Alma Faaliyetleri</w:t>
      </w:r>
    </w:p>
    <w:p w14:paraId="76D87352" w14:textId="5F2F4DD5" w:rsidR="0025366D" w:rsidRPr="0025366D" w:rsidRDefault="0025366D" w:rsidP="00390BBF">
      <w:pPr>
        <w:pStyle w:val="Balk5"/>
      </w:pPr>
      <w:r w:rsidRPr="0025366D">
        <w:t>Örnek Gösterilebilir Uygulamalar</w:t>
      </w:r>
    </w:p>
    <w:p w14:paraId="1D6AF986" w14:textId="67EF3774" w:rsidR="0025366D" w:rsidRPr="0025366D" w:rsidRDefault="0025366D" w:rsidP="00390BBF">
      <w:pPr>
        <w:pStyle w:val="Balk5"/>
      </w:pPr>
      <w:r w:rsidRPr="0025366D">
        <w:t xml:space="preserve">Olgunluk Düzeyi </w:t>
      </w:r>
    </w:p>
    <w:p w14:paraId="2330E4DE" w14:textId="0B44C2BB" w:rsidR="0025366D" w:rsidRPr="0025366D" w:rsidRDefault="0025366D" w:rsidP="0025366D">
      <w:r w:rsidRPr="0025366D">
        <w:t>Kurumun genelinde eğitim ve öğretim süreçleri belirlenmiş ilke ve kuralara uygun yönetilmektedir.</w:t>
      </w:r>
    </w:p>
    <w:p w14:paraId="25C8E6F3" w14:textId="77777777" w:rsidR="0025366D" w:rsidRPr="0025366D" w:rsidRDefault="0025366D" w:rsidP="0025366D">
      <w:pPr>
        <w:pStyle w:val="Balk5"/>
      </w:pPr>
      <w:r w:rsidRPr="0025366D">
        <w:t xml:space="preserve">Kanıtlar </w:t>
      </w:r>
    </w:p>
    <w:p w14:paraId="2750CB00" w14:textId="34F90187" w:rsidR="0025366D" w:rsidRPr="0025366D" w:rsidRDefault="0025366D" w:rsidP="0025366D">
      <w:r w:rsidRPr="0025366D">
        <w:t xml:space="preserve">Kanıt B.1.6.1: </w:t>
      </w:r>
      <w:hyperlink r:id="rId68" w:history="1">
        <w:r w:rsidRPr="00084496">
          <w:rPr>
            <w:rStyle w:val="Kpr"/>
          </w:rPr>
          <w:t>ISUBU (isparta.edu.tr)</w:t>
        </w:r>
      </w:hyperlink>
    </w:p>
    <w:p w14:paraId="618886DB" w14:textId="03AB8A5F" w:rsidR="0025366D" w:rsidRPr="0025366D" w:rsidRDefault="0025366D" w:rsidP="0025366D">
      <w:r w:rsidRPr="0025366D">
        <w:t xml:space="preserve">Kanıt B.1.6.2: </w:t>
      </w:r>
      <w:hyperlink r:id="rId69" w:history="1">
        <w:r w:rsidRPr="00084496">
          <w:rPr>
            <w:rStyle w:val="Kpr"/>
          </w:rPr>
          <w:t>KAYSİS (ELEKTRONİK KAMU BİLGİ YÖNETİM SİSTEMİ) (kaysis.gov.tr)</w:t>
        </w:r>
      </w:hyperlink>
    </w:p>
    <w:p w14:paraId="2DEDAEAB" w14:textId="6E6F10ED" w:rsidR="0025366D" w:rsidRPr="0025366D" w:rsidRDefault="0025366D" w:rsidP="0025366D">
      <w:r w:rsidRPr="0025366D">
        <w:t xml:space="preserve">Kanıt B.1.6.3: </w:t>
      </w:r>
      <w:hyperlink r:id="rId70" w:history="1">
        <w:r w:rsidRPr="00084496">
          <w:rPr>
            <w:rStyle w:val="Kpr"/>
          </w:rPr>
          <w:t>2023-2024-egitim-ogretim-yili-akademik-takvim-is-plani-06092023.pdf (isparta.edu.tr)</w:t>
        </w:r>
      </w:hyperlink>
    </w:p>
    <w:p w14:paraId="6B635C63" w14:textId="3A482DEB" w:rsidR="0025366D" w:rsidRPr="0025366D" w:rsidRDefault="0025366D" w:rsidP="00390BBF">
      <w:pPr>
        <w:pStyle w:val="Balk2"/>
      </w:pPr>
      <w:r w:rsidRPr="0025366D">
        <w:t>B.2.</w:t>
      </w:r>
      <w:r w:rsidRPr="0025366D">
        <w:tab/>
        <w:t>Programların Yürütülmesi (Öğrenci Merkezli Öğrenme Öğretme ve Değerlendirme)</w:t>
      </w:r>
    </w:p>
    <w:p w14:paraId="629EC2ED" w14:textId="2CC26FCF" w:rsidR="0025366D" w:rsidRPr="0025366D" w:rsidRDefault="0025366D" w:rsidP="00390BBF">
      <w:pPr>
        <w:pStyle w:val="Balk3"/>
      </w:pPr>
      <w:r w:rsidRPr="0025366D">
        <w:t>B.2.1.</w:t>
      </w:r>
      <w:r w:rsidRPr="0025366D">
        <w:tab/>
        <w:t>Öğretim Yöntem ve Teknikleri</w:t>
      </w:r>
    </w:p>
    <w:p w14:paraId="7FA8E173" w14:textId="77777777" w:rsidR="0025366D" w:rsidRPr="0025366D" w:rsidRDefault="0025366D" w:rsidP="0025366D">
      <w:pPr>
        <w:pStyle w:val="Balk5"/>
      </w:pPr>
      <w:r w:rsidRPr="0025366D">
        <w:t>Planlama Faaliyetleri</w:t>
      </w:r>
    </w:p>
    <w:p w14:paraId="761F6B63" w14:textId="3FCDD927" w:rsidR="0025366D" w:rsidRPr="0025366D" w:rsidRDefault="0025366D" w:rsidP="0025366D">
      <w:r w:rsidRPr="0025366D">
        <w:t>Birimimiz bünyesinde yer alan programlarda kullanılan öğretim yöntemlerinin öğrenciyi aktif hale getiren ve etkileşimli öğrenme odaklı olması planlanmıştır. Tüm eğitim türleri içerisinde eğitim türünün doğasına uygun; öğrenci merkezli, yetkinlik temelli, süreç ve performans odaklı disiplinler arası, bütünleyici, vaka/uygulama temelinde öğrenmeyi önceleyen yaklaşımlara yer verilmesi planlanmıştır. Örgün eğitim süreçleri ön lisans öğrencilerini kapsayan; teknolojinin sunduğu olanaklar ve uygulamalı öğrenme gibi (Laboratuvar, Bilgisayar ve Atölye vb.) yaklaşımlarla zenginleştirilmesi planlanmıştır. Öğrencilerinin araştırma süreçlerine katılımı müfredat, yöntem ve yaklaşımlarla desteklenmesi planlanarak okulumuzun vizyon ve misyonuna yansıtılmıştır (Kanıt B.2.1.1.).</w:t>
      </w:r>
    </w:p>
    <w:p w14:paraId="585F49AB" w14:textId="4B9F7810" w:rsidR="0025366D" w:rsidRPr="0025366D" w:rsidRDefault="0025366D" w:rsidP="00390BBF">
      <w:pPr>
        <w:pStyle w:val="Balk5"/>
      </w:pPr>
      <w:r w:rsidRPr="0025366D">
        <w:t>Uygulama Faaliyetleri</w:t>
      </w:r>
    </w:p>
    <w:p w14:paraId="6107D2D7" w14:textId="522409F9" w:rsidR="0025366D" w:rsidRPr="0025366D" w:rsidRDefault="0025366D" w:rsidP="0025366D">
      <w:r w:rsidRPr="0025366D">
        <w:t>Önlisans programlarımızda yer alan derslerin öğretim yöntem ve tekniklerine ilişkin kararlar, bağlı olunan bölüm başkanlığınca ve ilgili programın öğretim elemanları tarafından belirlenmektedir. Öğretim elemanları ders içeriklerini planlamakta dersin öğretim yöntem ve tekniklerini ders içeriklerinde belirtmektedir. Bu içerikler ile beraber dersin öğrenme-öğretme yöntemleri, her ders için ayrı ayrı olmak kaydı ile OBS sisteminde mevcuttur (Kanıt B.2.1.2.).</w:t>
      </w:r>
    </w:p>
    <w:p w14:paraId="6810BCCE" w14:textId="1CA71D84" w:rsidR="0025366D" w:rsidRPr="0025366D" w:rsidRDefault="0025366D" w:rsidP="00390BBF">
      <w:pPr>
        <w:pStyle w:val="Balk5"/>
      </w:pPr>
      <w:r w:rsidRPr="0025366D">
        <w:lastRenderedPageBreak/>
        <w:t>Kontrol Etme Faaliyetleri</w:t>
      </w:r>
    </w:p>
    <w:p w14:paraId="2B4A7D48" w14:textId="730B8981" w:rsidR="0025366D" w:rsidRPr="0025366D" w:rsidRDefault="0025366D" w:rsidP="00390BBF">
      <w:pPr>
        <w:pStyle w:val="Balk5"/>
      </w:pPr>
      <w:r w:rsidRPr="0025366D">
        <w:t>Önlem Alma Faaliyetleri</w:t>
      </w:r>
    </w:p>
    <w:p w14:paraId="094948D8" w14:textId="35149E59" w:rsidR="0025366D" w:rsidRPr="0025366D" w:rsidRDefault="0025366D" w:rsidP="00390BBF">
      <w:pPr>
        <w:pStyle w:val="Balk5"/>
      </w:pPr>
      <w:r w:rsidRPr="0025366D">
        <w:t>Örnek Gösterilebilir Uygulamalar</w:t>
      </w:r>
    </w:p>
    <w:p w14:paraId="4715929B" w14:textId="3C80D267" w:rsidR="0025366D" w:rsidRPr="0025366D" w:rsidRDefault="0025366D" w:rsidP="00390BBF">
      <w:pPr>
        <w:pStyle w:val="Balk5"/>
      </w:pPr>
      <w:r w:rsidRPr="0025366D">
        <w:t>Olgunluk Düzeyi 3</w:t>
      </w:r>
    </w:p>
    <w:p w14:paraId="7ADA00C0" w14:textId="426BCC13" w:rsidR="0025366D" w:rsidRPr="0025366D" w:rsidRDefault="0025366D" w:rsidP="0025366D">
      <w:r w:rsidRPr="0025366D">
        <w:t>Programların genelinde öğrenci merkezli öğretim yöntem teknikleri tanımlı süreçler doğrultusunda uygulanmaktadır</w:t>
      </w:r>
    </w:p>
    <w:p w14:paraId="2DBFA72D" w14:textId="01DFF88A" w:rsidR="0025366D" w:rsidRPr="0025366D" w:rsidRDefault="0025366D" w:rsidP="00390BBF">
      <w:pPr>
        <w:pStyle w:val="Balk5"/>
      </w:pPr>
      <w:r w:rsidRPr="0025366D">
        <w:t xml:space="preserve">Kanıtlar </w:t>
      </w:r>
    </w:p>
    <w:p w14:paraId="2C7D24EB" w14:textId="26C28DCE" w:rsidR="0025366D" w:rsidRPr="0025366D" w:rsidRDefault="0025366D" w:rsidP="0025366D">
      <w:r w:rsidRPr="0025366D">
        <w:t xml:space="preserve">Kanıt B.2.1.1: </w:t>
      </w:r>
      <w:hyperlink r:id="rId71" w:history="1">
        <w:r w:rsidRPr="00084496">
          <w:rPr>
            <w:rStyle w:val="Kpr"/>
          </w:rPr>
          <w:t>faaliyet-raporu-2022-18012023.pdf (isparta.edu.tr)</w:t>
        </w:r>
      </w:hyperlink>
    </w:p>
    <w:p w14:paraId="7D3E799E" w14:textId="6CDD960C" w:rsidR="0025366D" w:rsidRPr="0025366D" w:rsidRDefault="0025366D" w:rsidP="0025366D">
      <w:r w:rsidRPr="0025366D">
        <w:t xml:space="preserve">Kanıt B.2.1.2: </w:t>
      </w:r>
      <w:hyperlink r:id="rId72" w:history="1">
        <w:r w:rsidRPr="00084496">
          <w:rPr>
            <w:rStyle w:val="Kpr"/>
          </w:rPr>
          <w:t>Öğrenci Bilgi Sistemi - Isparta Uygulamalı Bilimler Üniversitesi</w:t>
        </w:r>
      </w:hyperlink>
    </w:p>
    <w:p w14:paraId="3C476150" w14:textId="5CA5664C" w:rsidR="0025366D" w:rsidRPr="0025366D" w:rsidRDefault="0025366D" w:rsidP="00390BBF">
      <w:pPr>
        <w:pStyle w:val="Balk3"/>
      </w:pPr>
      <w:r w:rsidRPr="0025366D">
        <w:t>B.2.2.</w:t>
      </w:r>
      <w:r w:rsidRPr="0025366D">
        <w:tab/>
        <w:t>Ölçme ve değerlendirme</w:t>
      </w:r>
    </w:p>
    <w:p w14:paraId="196D0B36" w14:textId="77777777" w:rsidR="0025366D" w:rsidRPr="0025366D" w:rsidRDefault="0025366D" w:rsidP="0025366D">
      <w:pPr>
        <w:pStyle w:val="Balk5"/>
      </w:pPr>
      <w:r w:rsidRPr="0025366D">
        <w:t>Planlama Faaliyetleri</w:t>
      </w:r>
    </w:p>
    <w:p w14:paraId="0753E598" w14:textId="77777777" w:rsidR="0025366D" w:rsidRPr="0025366D" w:rsidRDefault="0025366D" w:rsidP="0025366D">
      <w:r w:rsidRPr="0025366D">
        <w:t>Öğrenci merkezli eğitimin gereği olarak programlarımızda öğrenci merkezli ve çeşitlendirilmiş ölçme ve değerlendirme yöntemleri uygulanmaktadır (Kanıt B.2.2.1). Programlarımızda teorik ve uygulamalı derslerde öğrencilerimize kendilerini ifade etme olanakları verilmektedir. Bu anlamda öğrencilerin ders katılımları ve uygulamalı proje etkinlikleri değerlendirilmektedir.</w:t>
      </w:r>
    </w:p>
    <w:p w14:paraId="389BBCEE" w14:textId="77777777" w:rsidR="0025366D" w:rsidRPr="0025366D" w:rsidRDefault="0025366D" w:rsidP="0025366D">
      <w:pPr>
        <w:pStyle w:val="Balk5"/>
      </w:pPr>
      <w:r w:rsidRPr="0025366D">
        <w:t xml:space="preserve"> Uygulama Faaliyetleri </w:t>
      </w:r>
    </w:p>
    <w:p w14:paraId="6D4197E2" w14:textId="0EF07869" w:rsidR="0025366D" w:rsidRPr="0025366D" w:rsidRDefault="0025366D" w:rsidP="0025366D">
      <w:r w:rsidRPr="0025366D">
        <w:t>Ölçme ve değerlendirmeler sınav, ödev, proje, portfolyo gibi yöntemlerle sağlanmakta, çıktı temelli değerlendirmeler yapılmaktadır. Ders kazanımlarına ve eğitim türlerine (örgün, uzaktan, karma) uygun sınav yöntemleri planlamakta ve uygulanmaktadır (Kanıt B.2.2.2.).</w:t>
      </w:r>
    </w:p>
    <w:p w14:paraId="53C68D52" w14:textId="0290FAC1" w:rsidR="0025366D" w:rsidRPr="0025366D" w:rsidRDefault="0025366D" w:rsidP="00390BBF">
      <w:pPr>
        <w:pStyle w:val="Balk5"/>
      </w:pPr>
      <w:r w:rsidRPr="0025366D">
        <w:t>Kontrol Etme Faaliyetleri</w:t>
      </w:r>
    </w:p>
    <w:p w14:paraId="4048A442" w14:textId="1269DEB2" w:rsidR="0025366D" w:rsidRPr="0025366D" w:rsidRDefault="0025366D" w:rsidP="00390BBF">
      <w:pPr>
        <w:pStyle w:val="Balk5"/>
      </w:pPr>
      <w:r w:rsidRPr="0025366D">
        <w:t>Önlem Alma Faaliyetleri</w:t>
      </w:r>
    </w:p>
    <w:p w14:paraId="1E8FAE33" w14:textId="12C45E7F" w:rsidR="0025366D" w:rsidRPr="0025366D" w:rsidRDefault="0025366D" w:rsidP="00390BBF">
      <w:pPr>
        <w:pStyle w:val="Balk5"/>
      </w:pPr>
      <w:r w:rsidRPr="0025366D">
        <w:t>Örnek Gösterilebilir Uygulamalar</w:t>
      </w:r>
    </w:p>
    <w:p w14:paraId="091AA336" w14:textId="77777777" w:rsidR="0025366D" w:rsidRPr="0025366D" w:rsidRDefault="0025366D" w:rsidP="0025366D">
      <w:pPr>
        <w:pStyle w:val="Balk5"/>
      </w:pPr>
      <w:r w:rsidRPr="0025366D">
        <w:t xml:space="preserve">Olgunluk Düzeyi 3 </w:t>
      </w:r>
    </w:p>
    <w:p w14:paraId="19F6FE67" w14:textId="5965002B" w:rsidR="0025366D" w:rsidRPr="0025366D" w:rsidRDefault="0025366D" w:rsidP="0025366D">
      <w:r w:rsidRPr="0025366D">
        <w:t>Programların genelinde öğrenci merkezli ve çeşitlendirilmiş ölçme ve değerlendirme uygulamaları bulunmaktadır.</w:t>
      </w:r>
    </w:p>
    <w:p w14:paraId="605705D1" w14:textId="0C137005" w:rsidR="0025366D" w:rsidRPr="0025366D" w:rsidRDefault="0025366D" w:rsidP="00D1463B">
      <w:pPr>
        <w:pStyle w:val="Balk5"/>
      </w:pPr>
      <w:r w:rsidRPr="0025366D">
        <w:t xml:space="preserve">Kanıtlar </w:t>
      </w:r>
    </w:p>
    <w:p w14:paraId="05871B6A" w14:textId="46BFFA73" w:rsidR="0025366D" w:rsidRPr="0025366D" w:rsidRDefault="0025366D" w:rsidP="0025366D">
      <w:r w:rsidRPr="0025366D">
        <w:t xml:space="preserve">Kanıt B.2.2.1: </w:t>
      </w:r>
      <w:hyperlink r:id="rId73" w:history="1">
        <w:r w:rsidRPr="00084496">
          <w:rPr>
            <w:rStyle w:val="Kpr"/>
          </w:rPr>
          <w:t>Mevzuat Bilgi Sistemi</w:t>
        </w:r>
      </w:hyperlink>
    </w:p>
    <w:p w14:paraId="6E28E40B" w14:textId="37911B11" w:rsidR="0025366D" w:rsidRPr="0025366D" w:rsidRDefault="0025366D" w:rsidP="0025366D">
      <w:r w:rsidRPr="0025366D">
        <w:t xml:space="preserve">Kanıt B.2.2.2: Sınav Programları </w:t>
      </w:r>
      <w:hyperlink r:id="rId74" w:history="1">
        <w:r w:rsidRPr="00084496">
          <w:rPr>
            <w:rStyle w:val="Kpr"/>
          </w:rPr>
          <w:t>buro-yonetimi-2023-2024-guz-donemi-final-sinav-programi-08012024.pdf (isparta.edu.tr)</w:t>
        </w:r>
      </w:hyperlink>
    </w:p>
    <w:p w14:paraId="598FAB10" w14:textId="4962F0DE" w:rsidR="0025366D" w:rsidRPr="0025366D" w:rsidRDefault="0025366D" w:rsidP="00D1463B">
      <w:pPr>
        <w:pStyle w:val="Balk3"/>
      </w:pPr>
      <w:r w:rsidRPr="0025366D">
        <w:lastRenderedPageBreak/>
        <w:t>B.2.3.</w:t>
      </w:r>
      <w:r w:rsidRPr="0025366D">
        <w:tab/>
        <w:t>Öğrenci Kabulü, Önceki Öğrenmenin Tanınması ve Kredilendirilmes</w:t>
      </w:r>
    </w:p>
    <w:p w14:paraId="77A26072" w14:textId="77777777" w:rsidR="0025366D" w:rsidRPr="0025366D" w:rsidRDefault="0025366D" w:rsidP="0025366D">
      <w:pPr>
        <w:pStyle w:val="Balk5"/>
      </w:pPr>
      <w:r w:rsidRPr="0025366D">
        <w:t>Planlama Faaliyetleri</w:t>
      </w:r>
    </w:p>
    <w:p w14:paraId="5C65165F" w14:textId="39AACF75" w:rsidR="0025366D" w:rsidRPr="0025366D" w:rsidRDefault="0025366D" w:rsidP="0025366D">
      <w:r w:rsidRPr="0025366D">
        <w:t>Yüksekokulumuzda öğrenci kabulüne ilişkin ilke ve kurallar tanımlanmış ve ÖSYM tercih kılavuzunda Yükseköğretim Programları ve Kontenjanları Kılavuzu tablo-3’te her yıl ilan edilmektedir (Kanıt B.2.3.1.).</w:t>
      </w:r>
    </w:p>
    <w:p w14:paraId="0F6CF6E6" w14:textId="20E98548" w:rsidR="0025366D" w:rsidRPr="0025366D" w:rsidRDefault="0025366D" w:rsidP="00D1463B">
      <w:pPr>
        <w:pStyle w:val="Balk5"/>
      </w:pPr>
      <w:r w:rsidRPr="0025366D">
        <w:t>Uygulama Faaliyetleri</w:t>
      </w:r>
    </w:p>
    <w:p w14:paraId="616FB042" w14:textId="1548B236" w:rsidR="0025366D" w:rsidRPr="0025366D" w:rsidRDefault="0025366D" w:rsidP="0025366D">
      <w:r w:rsidRPr="0025366D">
        <w:t>ÖSYM kılavuzunda ve Üniversitemiz yatay geçiş yönergesinde belirtilen hususlar çerçevesinde değerlendirmeler şeffaf olarak yapılmaktadır. Okulumuzda programlarda oluşturulan intibak komisyonları öğrenci kabulünü değerlendirmekte ve sonuçları yönetim kurulunda kabul edilmektedir. Yönetim kurul kararlarımız okulumuzun internet sayfasında ilan edilmektedir (Kanıt B.2.3.2.).</w:t>
      </w:r>
    </w:p>
    <w:p w14:paraId="4F0CFA7B" w14:textId="6DEC1759" w:rsidR="0025366D" w:rsidRPr="0025366D" w:rsidRDefault="0025366D" w:rsidP="00D1463B">
      <w:pPr>
        <w:pStyle w:val="Balk5"/>
      </w:pPr>
      <w:r w:rsidRPr="0025366D">
        <w:t>Kontrol Etme Faaliyetleri</w:t>
      </w:r>
    </w:p>
    <w:p w14:paraId="463FE689" w14:textId="46380386" w:rsidR="0025366D" w:rsidRPr="0025366D" w:rsidRDefault="0025366D" w:rsidP="00D1463B">
      <w:pPr>
        <w:pStyle w:val="Balk5"/>
      </w:pPr>
      <w:r w:rsidRPr="0025366D">
        <w:t>Önlem Alma Faaliyetleri</w:t>
      </w:r>
    </w:p>
    <w:p w14:paraId="397B7F94" w14:textId="79C99A79" w:rsidR="0025366D" w:rsidRPr="0025366D" w:rsidRDefault="0025366D" w:rsidP="00D1463B">
      <w:pPr>
        <w:pStyle w:val="Balk5"/>
      </w:pPr>
      <w:r w:rsidRPr="0025366D">
        <w:t>Örnek Gösterilebilir Uygulamalar</w:t>
      </w:r>
    </w:p>
    <w:p w14:paraId="51DA3638" w14:textId="77777777" w:rsidR="0025366D" w:rsidRPr="0025366D" w:rsidRDefault="0025366D" w:rsidP="0025366D">
      <w:pPr>
        <w:pStyle w:val="Balk5"/>
      </w:pPr>
      <w:r w:rsidRPr="0025366D">
        <w:t>Olgunluk Düzeyi 3</w:t>
      </w:r>
    </w:p>
    <w:p w14:paraId="41AEB80E" w14:textId="3FB0B983" w:rsidR="0025366D" w:rsidRPr="0025366D" w:rsidRDefault="0025366D" w:rsidP="0025366D">
      <w:r w:rsidRPr="0025366D">
        <w:t>Kurumun genelinde öğrenci kabulü, önceki öğrenmenin tanınması ve kredilendirilmesine ilişkin planlar dahilinde uygulamalar bulunmaktadır.</w:t>
      </w:r>
    </w:p>
    <w:p w14:paraId="01E3BD01" w14:textId="1CF35FD9" w:rsidR="0025366D" w:rsidRPr="0025366D" w:rsidRDefault="0025366D" w:rsidP="00D1463B">
      <w:pPr>
        <w:pStyle w:val="Balk5"/>
      </w:pPr>
      <w:r w:rsidRPr="0025366D">
        <w:t xml:space="preserve">Kanıtlar </w:t>
      </w:r>
    </w:p>
    <w:p w14:paraId="76F93433" w14:textId="473D4B7F" w:rsidR="0025366D" w:rsidRPr="0025366D" w:rsidRDefault="0025366D" w:rsidP="0025366D">
      <w:r w:rsidRPr="0025366D">
        <w:t xml:space="preserve">Kanıt B.2.3.1 </w:t>
      </w:r>
      <w:hyperlink r:id="rId75" w:history="1">
        <w:r w:rsidRPr="00084496">
          <w:rPr>
            <w:rStyle w:val="Kpr"/>
          </w:rPr>
          <w:t>2023-YKS Yerleştirme Sonuçları Açıklandı (19.08.2023) (osym.gov.tr)</w:t>
        </w:r>
      </w:hyperlink>
    </w:p>
    <w:p w14:paraId="3461706C" w14:textId="1B83C511" w:rsidR="0025366D" w:rsidRPr="0025366D" w:rsidRDefault="0025366D" w:rsidP="0025366D">
      <w:r w:rsidRPr="0025366D">
        <w:t xml:space="preserve">Kanıt B.2.3.2: </w:t>
      </w:r>
      <w:hyperlink r:id="rId76" w:history="1">
        <w:r w:rsidRPr="00084496">
          <w:rPr>
            <w:rStyle w:val="Kpr"/>
          </w:rPr>
          <w:t>Gönen Meslek Yüksekokulu (isparta.edu.tr)</w:t>
        </w:r>
      </w:hyperlink>
    </w:p>
    <w:p w14:paraId="0CE58C75" w14:textId="1FCC2D43" w:rsidR="0025366D" w:rsidRPr="0025366D" w:rsidRDefault="0025366D" w:rsidP="00D1463B">
      <w:pPr>
        <w:pStyle w:val="Balk3"/>
      </w:pPr>
      <w:r w:rsidRPr="0025366D">
        <w:t>B.2.4.</w:t>
      </w:r>
      <w:r w:rsidRPr="0025366D">
        <w:tab/>
        <w:t xml:space="preserve">Yeterliliklerin Sertifikalandırılması ve Diploma </w:t>
      </w:r>
    </w:p>
    <w:p w14:paraId="00DF8ED5" w14:textId="0AC76DCE" w:rsidR="0025366D" w:rsidRPr="0025366D" w:rsidRDefault="0025366D" w:rsidP="00D1463B">
      <w:pPr>
        <w:pStyle w:val="Balk5"/>
      </w:pPr>
      <w:r w:rsidRPr="0025366D">
        <w:t>Planlama Faaliyetleri</w:t>
      </w:r>
    </w:p>
    <w:p w14:paraId="448A45E2" w14:textId="579F0674" w:rsidR="0025366D" w:rsidRPr="0025366D" w:rsidRDefault="0025366D" w:rsidP="0025366D">
      <w:r w:rsidRPr="0025366D">
        <w:t>Birimimizde diploma, derece ve diğer yeterliliklerin tanınması ve sertifikalandırılması esasları üniversitenin eğitim öğretim yönetmeliğinde tanımlanmıştır. Birimlerde öğrencinin akademik ve kariyer gelişimini izlemek, diploma onayı ve yeterliliklerin sertifikalandırılmasına ilişkin tanımlı süreçler yönerge ve esaslar ile belirlenmiştir (Kanıt B.2.4.1.).</w:t>
      </w:r>
    </w:p>
    <w:p w14:paraId="07A7BF3E" w14:textId="77777777" w:rsidR="0025366D" w:rsidRPr="0025366D" w:rsidRDefault="0025366D" w:rsidP="0025366D">
      <w:pPr>
        <w:pStyle w:val="Balk5"/>
      </w:pPr>
      <w:r w:rsidRPr="0025366D">
        <w:t>Uygulama Faaliyetleri</w:t>
      </w:r>
    </w:p>
    <w:p w14:paraId="101D1E32" w14:textId="3F9BD09E" w:rsidR="0025366D" w:rsidRPr="0025366D" w:rsidRDefault="0025366D" w:rsidP="0025366D">
      <w:r w:rsidRPr="0025366D">
        <w:t>Okulumuzdan mezun olmaya hak kazanan öğrencilerimiz mezuniyet komisyonunun kararı ile yüksekokulumuz yönetim kurulunun onayı ile öğrenci işleri daire başkanlığına gönderilir. Gönderilen öğrencilerin diplomaları Öğrenci İşleri Daire Başkanlığı tarafından düzenlenir (Kanıt B.2.4.2.).</w:t>
      </w:r>
    </w:p>
    <w:p w14:paraId="53A58B6B" w14:textId="05EBBC19" w:rsidR="0025366D" w:rsidRPr="0025366D" w:rsidRDefault="0025366D" w:rsidP="00D1463B">
      <w:pPr>
        <w:pStyle w:val="Balk5"/>
      </w:pPr>
      <w:r w:rsidRPr="0025366D">
        <w:lastRenderedPageBreak/>
        <w:t>Kontrol Etme Faaliyetleri</w:t>
      </w:r>
    </w:p>
    <w:p w14:paraId="5BB47D86" w14:textId="32190BF0" w:rsidR="0025366D" w:rsidRPr="0025366D" w:rsidRDefault="0025366D" w:rsidP="00D1463B">
      <w:pPr>
        <w:pStyle w:val="Balk5"/>
      </w:pPr>
      <w:r w:rsidRPr="0025366D">
        <w:t>Önlem Alma Faaliyetleri</w:t>
      </w:r>
    </w:p>
    <w:p w14:paraId="71929E01" w14:textId="282BC45E" w:rsidR="0025366D" w:rsidRPr="0025366D" w:rsidRDefault="0025366D" w:rsidP="00D1463B">
      <w:pPr>
        <w:pStyle w:val="Balk5"/>
      </w:pPr>
      <w:r w:rsidRPr="0025366D">
        <w:t>Örnek Gösterilebilir Uygulamalar</w:t>
      </w:r>
    </w:p>
    <w:p w14:paraId="20C47A6F" w14:textId="77777777" w:rsidR="0025366D" w:rsidRPr="0025366D" w:rsidRDefault="0025366D" w:rsidP="0025366D">
      <w:pPr>
        <w:pStyle w:val="Balk5"/>
      </w:pPr>
      <w:r w:rsidRPr="0025366D">
        <w:t xml:space="preserve">Olgunluk Düzeyi 3 </w:t>
      </w:r>
    </w:p>
    <w:p w14:paraId="7F7ADB40" w14:textId="05F8784D" w:rsidR="0025366D" w:rsidRPr="0025366D" w:rsidRDefault="0025366D" w:rsidP="0025366D">
      <w:r w:rsidRPr="0025366D">
        <w:t>Kurumun genelinde diploma onayı ve diğer yeterliliklerin sertifikalandırılmasın a ilişkin uygulamalar bulunmaktadır</w:t>
      </w:r>
    </w:p>
    <w:p w14:paraId="7C102B40" w14:textId="169FA7E3" w:rsidR="0025366D" w:rsidRPr="0025366D" w:rsidRDefault="0025366D" w:rsidP="00D1463B">
      <w:pPr>
        <w:pStyle w:val="Balk5"/>
      </w:pPr>
      <w:r w:rsidRPr="0025366D">
        <w:t xml:space="preserve">Kanıtlar </w:t>
      </w:r>
    </w:p>
    <w:p w14:paraId="13582FF0" w14:textId="36B013E3" w:rsidR="0025366D" w:rsidRPr="0025366D" w:rsidRDefault="0025366D" w:rsidP="0025366D">
      <w:r w:rsidRPr="0025366D">
        <w:t xml:space="preserve">Kanıt B.2.4.1: </w:t>
      </w:r>
      <w:hyperlink r:id="rId77" w:history="1">
        <w:r w:rsidR="00084496" w:rsidRPr="00084496">
          <w:rPr>
            <w:rStyle w:val="Kpr"/>
          </w:rPr>
          <w:t>https://</w:t>
        </w:r>
        <w:r w:rsidRPr="00084496">
          <w:rPr>
            <w:rStyle w:val="Kpr"/>
          </w:rPr>
          <w:t>kaysis.gov.tr</w:t>
        </w:r>
      </w:hyperlink>
    </w:p>
    <w:p w14:paraId="541DAA39" w14:textId="589719F0" w:rsidR="0025366D" w:rsidRPr="0025366D" w:rsidRDefault="0025366D" w:rsidP="0025366D">
      <w:r w:rsidRPr="0025366D">
        <w:t xml:space="preserve">Kanıt B.2.4.2: </w:t>
      </w:r>
      <w:hyperlink r:id="rId78" w:anchor=":~:text=MADDE%2030%20%E2%80%93%20(1)%20Bir,az%202.00%20GNO%20ile%20tamamlamas%C4%B1" w:history="1">
        <w:r w:rsidRPr="00084496">
          <w:rPr>
            <w:rStyle w:val="Kpr"/>
          </w:rPr>
          <w:t>https://www.resmigazete.gov.tr/eskiler/2018/12/20181213-4.htm</w:t>
        </w:r>
      </w:hyperlink>
    </w:p>
    <w:p w14:paraId="21E54C23" w14:textId="00B53381" w:rsidR="0025366D" w:rsidRPr="0025366D" w:rsidRDefault="0025366D" w:rsidP="00D1463B">
      <w:pPr>
        <w:pStyle w:val="Balk2"/>
      </w:pPr>
      <w:r w:rsidRPr="0025366D">
        <w:t>B.3.</w:t>
      </w:r>
      <w:r w:rsidRPr="0025366D">
        <w:tab/>
        <w:t>Öğrenme Kaynakları ve Akademik Destek Hizmetleri</w:t>
      </w:r>
    </w:p>
    <w:p w14:paraId="52CF4DF4" w14:textId="7E78F0A7" w:rsidR="0025366D" w:rsidRPr="0025366D" w:rsidRDefault="0025366D" w:rsidP="00D1463B">
      <w:pPr>
        <w:pStyle w:val="Balk3"/>
      </w:pPr>
      <w:r w:rsidRPr="0025366D">
        <w:t>B.3.1.</w:t>
      </w:r>
      <w:r w:rsidRPr="0025366D">
        <w:tab/>
        <w:t>Öğrenme Ortam ve Kaynakları</w:t>
      </w:r>
    </w:p>
    <w:p w14:paraId="75EE7CE1" w14:textId="77777777" w:rsidR="0025366D" w:rsidRPr="0025366D" w:rsidRDefault="0025366D" w:rsidP="0025366D">
      <w:pPr>
        <w:pStyle w:val="Balk5"/>
      </w:pPr>
      <w:r w:rsidRPr="0025366D">
        <w:t>Planlama Faaliyetleri</w:t>
      </w:r>
    </w:p>
    <w:p w14:paraId="576D4B5D" w14:textId="11517EC4" w:rsidR="0025366D" w:rsidRPr="0025366D" w:rsidRDefault="0025366D" w:rsidP="0025366D">
      <w:r w:rsidRPr="0025366D">
        <w:t xml:space="preserve">Yüksekokulumuz bünyesinde yer alan yedi bölüm ve on programda toplam 588 öğrenci öğrenim görmektedir. Yüksekokulumuzda eğitim- öğretime yönelik olarak; 40 adet bilgisayarlı bir bilgisayar laboratuvarı, 13 adet atölye, 15 adet sınıf, 1 adet akıllı sınıf ve 1 adet simülasyon laboratuvarı ile 300 kişi kapasiteli bir konferans salonu bulunmaktadır. Yerleşkemizde bulunan bir adet kütüphane bir adet okuma köşesi bulunmaktadır. Kütüphanede birçok ders kitabı ve roman yer almaktadır. Birimde oluşturulan kütüphanenin sadece iki kitaplıktan oluşması ve resmi bir idari süreci içermemesi açısından buranın okuma alanı olarak nitelendirilmesi daha doğrudur. </w:t>
      </w:r>
    </w:p>
    <w:p w14:paraId="16F111FE" w14:textId="77777777" w:rsidR="0025366D" w:rsidRPr="0025366D" w:rsidRDefault="0025366D" w:rsidP="0025366D">
      <w:r w:rsidRPr="0025366D">
        <w:t>Öğrencilerimizin eğitimlerini desteklemek üzere bir adet CNC makinesinin bulunduğu atölyemiz mevcuttur (Kanıt B.3.1.1). Çağrı Merkezi Hizmetleri bölümü öğrencileri için bir çağrı merkezi laboratuvarı (Simülasyon Laboratuvarı) oluşturulmuştur (Kanıt B.3.1.2). Moda Tasarımı bölümü öğrencileri için baskı makinası ve dikim-tasarım aletleri mevcuttur (Kanıt B.3.1.3). Üniversitemizin fiziksel bir kütüphanesi henüz bulunmadığı için Öğrencilerimiz ve personelimiz, Süleyman Demirel Üniversitesi Merkez kütüphanesinden faydalanabilmektedir.</w:t>
      </w:r>
    </w:p>
    <w:p w14:paraId="54A0B340" w14:textId="56C65256" w:rsidR="0025366D" w:rsidRPr="0025366D" w:rsidRDefault="0025366D" w:rsidP="0025366D">
      <w:r w:rsidRPr="0025366D">
        <w:t xml:space="preserve">El Sanatları Bölümü öğrencileri için üç adet 1,5m3 fırın, bir adet cam fizyon, bir adet deneme fırını,2 adet torna makinası mevcuttur. </w:t>
      </w:r>
    </w:p>
    <w:p w14:paraId="6E2DAF89" w14:textId="665B08A4" w:rsidR="0025366D" w:rsidRPr="0025366D" w:rsidRDefault="0025366D" w:rsidP="00D1463B">
      <w:pPr>
        <w:pStyle w:val="Balk5"/>
      </w:pPr>
      <w:r w:rsidRPr="0025366D">
        <w:t>Uygulama Faaliyetleri</w:t>
      </w:r>
    </w:p>
    <w:p w14:paraId="3DAF51E0" w14:textId="172E4B50" w:rsidR="0025366D" w:rsidRPr="0025366D" w:rsidRDefault="0025366D" w:rsidP="0025366D">
      <w:r w:rsidRPr="0025366D">
        <w:t>Üniversitemizin kütüphane faaliyetleri kapsamında ise, çeşitli online veri tabanları açılmış olup geliştirilmektedir (Kanıt B.3.1.4.).</w:t>
      </w:r>
    </w:p>
    <w:p w14:paraId="1173F7D5" w14:textId="134D4A76" w:rsidR="0025366D" w:rsidRPr="0025366D" w:rsidRDefault="0025366D" w:rsidP="00D1463B">
      <w:pPr>
        <w:pStyle w:val="Balk5"/>
      </w:pPr>
      <w:r w:rsidRPr="0025366D">
        <w:lastRenderedPageBreak/>
        <w:t>Kontrol Etme Faaliyetleri</w:t>
      </w:r>
    </w:p>
    <w:p w14:paraId="39B8239A" w14:textId="2ADA49C8" w:rsidR="0025366D" w:rsidRPr="0025366D" w:rsidRDefault="0025366D" w:rsidP="00D1463B">
      <w:pPr>
        <w:pStyle w:val="Balk5"/>
      </w:pPr>
      <w:r w:rsidRPr="0025366D">
        <w:t>Önlem Alma Faaliyetleri</w:t>
      </w:r>
    </w:p>
    <w:p w14:paraId="156CC48E" w14:textId="116A01F8" w:rsidR="0025366D" w:rsidRPr="0025366D" w:rsidRDefault="0025366D" w:rsidP="00D1463B">
      <w:pPr>
        <w:pStyle w:val="Balk5"/>
      </w:pPr>
      <w:r w:rsidRPr="0025366D">
        <w:t>Örnek Gösterilebilir Uygulamalar</w:t>
      </w:r>
    </w:p>
    <w:p w14:paraId="5DA94023" w14:textId="3208A9E2" w:rsidR="0025366D" w:rsidRPr="0025366D" w:rsidRDefault="0025366D" w:rsidP="00D1463B">
      <w:pPr>
        <w:pStyle w:val="Balk5"/>
      </w:pPr>
      <w:r w:rsidRPr="0025366D">
        <w:t>Olgunluk Düzeyi3</w:t>
      </w:r>
    </w:p>
    <w:p w14:paraId="60ACB722" w14:textId="52235F37" w:rsidR="0025366D" w:rsidRPr="0025366D" w:rsidRDefault="0025366D" w:rsidP="0025366D">
      <w:r w:rsidRPr="0025366D">
        <w:t>Kurumun genelinde öğrenme kaynaklarının yönetimi alana özgü koşullar, erişilebilirlik ve birimler arası denge gözetilerek gerçekleştirilmektedir.</w:t>
      </w:r>
    </w:p>
    <w:p w14:paraId="0FE52F56" w14:textId="17DB4644" w:rsidR="0025366D" w:rsidRPr="0025366D" w:rsidRDefault="0025366D" w:rsidP="00D1463B">
      <w:pPr>
        <w:pStyle w:val="Balk5"/>
      </w:pPr>
      <w:r w:rsidRPr="0025366D">
        <w:t xml:space="preserve">Kanıtlar </w:t>
      </w:r>
    </w:p>
    <w:p w14:paraId="7652AD4F" w14:textId="64EDFF9F" w:rsidR="0025366D" w:rsidRPr="0025366D" w:rsidRDefault="0025366D" w:rsidP="0025366D">
      <w:r w:rsidRPr="0025366D">
        <w:t xml:space="preserve">Kanıt B.3.1.4: </w:t>
      </w:r>
      <w:hyperlink r:id="rId79" w:history="1">
        <w:r w:rsidRPr="00084496">
          <w:rPr>
            <w:rStyle w:val="Kpr"/>
          </w:rPr>
          <w:t>Isparta Uygulamalı Bilimler Üniversitesi</w:t>
        </w:r>
      </w:hyperlink>
    </w:p>
    <w:p w14:paraId="5CCFB598" w14:textId="77777777" w:rsidR="0025366D" w:rsidRPr="0025366D" w:rsidRDefault="0025366D" w:rsidP="0025366D">
      <w:pPr>
        <w:pStyle w:val="Balk3"/>
      </w:pPr>
      <w:r w:rsidRPr="0025366D">
        <w:t>B.3.2.</w:t>
      </w:r>
      <w:r w:rsidRPr="0025366D">
        <w:tab/>
        <w:t>Akademik Destek Hizmetleri</w:t>
      </w:r>
    </w:p>
    <w:p w14:paraId="277678D6" w14:textId="77777777" w:rsidR="0025366D" w:rsidRPr="0025366D" w:rsidRDefault="0025366D" w:rsidP="0025366D">
      <w:pPr>
        <w:pStyle w:val="Balk5"/>
      </w:pPr>
      <w:r w:rsidRPr="0025366D">
        <w:t xml:space="preserve">Planlama Faaliyetleri </w:t>
      </w:r>
    </w:p>
    <w:p w14:paraId="44993473" w14:textId="5C2B6D79" w:rsidR="0025366D" w:rsidRPr="0025366D" w:rsidRDefault="0025366D" w:rsidP="0025366D">
      <w:r w:rsidRPr="0025366D">
        <w:t>Üniversitemizin, Kariyer Birimi’nin faaliyetleri doğrultusunda birim Kariyer Temsilcisi belirlenmiştir. Gönen MYO kariyer temsilcisi yüksekokul akademik personeli arasından seçilmiştir. Okulumuz bünyesindeki her program için bir akademik danışman ataması yapılmaktadır (Kanıt 3.2.1.)</w:t>
      </w:r>
    </w:p>
    <w:p w14:paraId="6B0CEE86" w14:textId="340FC5FE" w:rsidR="0025366D" w:rsidRPr="0025366D" w:rsidRDefault="0025366D" w:rsidP="00D1463B">
      <w:pPr>
        <w:pStyle w:val="Balk5"/>
      </w:pPr>
      <w:r w:rsidRPr="0025366D">
        <w:t>Uygulama Faaliyetleri</w:t>
      </w:r>
    </w:p>
    <w:p w14:paraId="092C2AB6" w14:textId="7ED1073E" w:rsidR="0025366D" w:rsidRPr="0025366D" w:rsidRDefault="0025366D" w:rsidP="00D1463B">
      <w:pPr>
        <w:pStyle w:val="Balk5"/>
      </w:pPr>
      <w:r w:rsidRPr="0025366D">
        <w:t>Kontrol Etme Faaliyetleri</w:t>
      </w:r>
    </w:p>
    <w:p w14:paraId="06C70CDA" w14:textId="16CE2E40" w:rsidR="0025366D" w:rsidRPr="0025366D" w:rsidRDefault="0025366D" w:rsidP="00D1463B">
      <w:pPr>
        <w:pStyle w:val="Balk5"/>
      </w:pPr>
      <w:r w:rsidRPr="0025366D">
        <w:t>Önlem Alma Faaliyetleri</w:t>
      </w:r>
    </w:p>
    <w:p w14:paraId="3685A902" w14:textId="29680680" w:rsidR="0025366D" w:rsidRPr="0025366D" w:rsidRDefault="0025366D" w:rsidP="00D1463B">
      <w:pPr>
        <w:pStyle w:val="Balk5"/>
      </w:pPr>
      <w:r w:rsidRPr="0025366D">
        <w:t>Örnek Gösterilebilir Uygulamalar</w:t>
      </w:r>
    </w:p>
    <w:p w14:paraId="72BD73F4" w14:textId="7E58A2BC" w:rsidR="0025366D" w:rsidRPr="0025366D" w:rsidRDefault="0025366D" w:rsidP="00D1463B">
      <w:pPr>
        <w:pStyle w:val="Balk5"/>
      </w:pPr>
      <w:r w:rsidRPr="0025366D">
        <w:t>Olgunluk Düzeyi 2</w:t>
      </w:r>
    </w:p>
    <w:p w14:paraId="11C94D16" w14:textId="6DCD76EF" w:rsidR="0025366D" w:rsidRPr="0025366D" w:rsidRDefault="0025366D" w:rsidP="0025366D">
      <w:r w:rsidRPr="0025366D">
        <w:t>Kurumda öğrencilerin akademik gelişimi ve kariyer planlaması süreçlerine ilişkin tanımlı ilke ve kurallar bulunmaktadır.</w:t>
      </w:r>
    </w:p>
    <w:p w14:paraId="58BD191C" w14:textId="76C139A5" w:rsidR="0025366D" w:rsidRPr="0025366D" w:rsidRDefault="0025366D" w:rsidP="00D1463B">
      <w:pPr>
        <w:pStyle w:val="Balk5"/>
      </w:pPr>
      <w:r w:rsidRPr="0025366D">
        <w:t xml:space="preserve">Kanıtlar </w:t>
      </w:r>
    </w:p>
    <w:p w14:paraId="2424855B" w14:textId="5EA94A55" w:rsidR="0025366D" w:rsidRPr="0025366D" w:rsidRDefault="0025366D" w:rsidP="0025366D">
      <w:r w:rsidRPr="0025366D">
        <w:t xml:space="preserve">Kanıt B.3.2.1: </w:t>
      </w:r>
      <w:hyperlink r:id="rId80" w:history="1">
        <w:r w:rsidRPr="00084496">
          <w:rPr>
            <w:rStyle w:val="Kpr"/>
          </w:rPr>
          <w:t>https://gonenmyo.isparta.edu.tr/tr/el-sanatlari-bolumu/mimari-dekoratif-sanatlar-programi-9542s.html</w:t>
        </w:r>
      </w:hyperlink>
    </w:p>
    <w:p w14:paraId="017EA8E5" w14:textId="61F85035" w:rsidR="0025366D" w:rsidRPr="0025366D" w:rsidRDefault="0025366D" w:rsidP="00D1463B">
      <w:pPr>
        <w:pStyle w:val="Balk3"/>
      </w:pPr>
      <w:r w:rsidRPr="0025366D">
        <w:t>B.3.3.</w:t>
      </w:r>
      <w:r w:rsidRPr="0025366D">
        <w:tab/>
        <w:t>Tesis ve Altyapılar</w:t>
      </w:r>
    </w:p>
    <w:p w14:paraId="7321FBF5" w14:textId="77777777" w:rsidR="0025366D" w:rsidRPr="0025366D" w:rsidRDefault="0025366D" w:rsidP="0025366D">
      <w:pPr>
        <w:pStyle w:val="Balk5"/>
      </w:pPr>
      <w:r w:rsidRPr="0025366D">
        <w:t>Planlama Faaliyetleri</w:t>
      </w:r>
    </w:p>
    <w:p w14:paraId="46EC0203" w14:textId="5BC5109D" w:rsidR="0025366D" w:rsidRPr="0025366D" w:rsidRDefault="0025366D" w:rsidP="0025366D">
      <w:r w:rsidRPr="0025366D">
        <w:t xml:space="preserve">Gönen İlçesi’ndeki Eski Köy Enstitüsünün yer aldığı 3300 m2 alana sahip kendi yerleşkesine sahiptir. Yüksekokulumuz kendine ait bir kampüs içerisinde yer alır. Birimde 40 adet bilgisayarlı bir bilgisayar laboratuvarı, 13 adet atölye, 15 adet sınıf, 1 adet akıllı sınıf ve 1 adet simülasyon laboratuvarı ile 300 kişi kapasiteli bir konferans salonu bulunmaktadır. Yerleşke içerisinde 50 kişi kapasiteli yemekhane bulunmaktadır. Yeni bir üniversite olduğumuz için yemekler resmi bir </w:t>
      </w:r>
      <w:r w:rsidRPr="0025366D">
        <w:lastRenderedPageBreak/>
        <w:t>kurum tarafından hazırlanıp yemekhanemize getirilmektedir. Kurumumuza ait yurt ve barınma olanakları bulunmamaktadır.</w:t>
      </w:r>
    </w:p>
    <w:p w14:paraId="2FA1DA29" w14:textId="0B411B68" w:rsidR="0025366D" w:rsidRPr="0025366D" w:rsidRDefault="0025366D" w:rsidP="00D1463B">
      <w:pPr>
        <w:pStyle w:val="Balk5"/>
      </w:pPr>
      <w:r w:rsidRPr="0025366D">
        <w:t>Uygulama Faaliyetleri</w:t>
      </w:r>
    </w:p>
    <w:p w14:paraId="56D9078B" w14:textId="64DCF21C" w:rsidR="0025366D" w:rsidRPr="0025366D" w:rsidRDefault="0025366D" w:rsidP="00D1463B">
      <w:pPr>
        <w:pStyle w:val="Balk5"/>
      </w:pPr>
      <w:r w:rsidRPr="0025366D">
        <w:t>Kontrol Etme Faaliyetleri</w:t>
      </w:r>
    </w:p>
    <w:p w14:paraId="3F8AD1AC" w14:textId="005C029D" w:rsidR="0025366D" w:rsidRPr="0025366D" w:rsidRDefault="0025366D" w:rsidP="00D1463B">
      <w:pPr>
        <w:pStyle w:val="Balk5"/>
      </w:pPr>
      <w:r w:rsidRPr="0025366D">
        <w:t>Önlem Alma Faaliyetleri</w:t>
      </w:r>
    </w:p>
    <w:p w14:paraId="5E95E851" w14:textId="12B68D6B" w:rsidR="0025366D" w:rsidRPr="0025366D" w:rsidRDefault="0025366D" w:rsidP="00D1463B">
      <w:pPr>
        <w:pStyle w:val="Balk5"/>
      </w:pPr>
      <w:r w:rsidRPr="0025366D">
        <w:t>Örnek Gösterilebilir Uygulamalar</w:t>
      </w:r>
    </w:p>
    <w:p w14:paraId="37FE632A" w14:textId="77777777" w:rsidR="0025366D" w:rsidRPr="0025366D" w:rsidRDefault="0025366D" w:rsidP="0025366D">
      <w:pPr>
        <w:pStyle w:val="Balk5"/>
      </w:pPr>
      <w:r w:rsidRPr="0025366D">
        <w:t>Olgunluk Düzeyi 2</w:t>
      </w:r>
    </w:p>
    <w:p w14:paraId="187D11B2" w14:textId="4B7CEDAB" w:rsidR="0025366D" w:rsidRPr="0025366D" w:rsidRDefault="0025366D" w:rsidP="0025366D">
      <w:r w:rsidRPr="0025366D">
        <w:t>Kurumda uygun nitelik ve nicelikte tesis ve altyapının (yemekhane, yurt, sağlık, kütüphane, ulaşım, bilgi ve iletişim altyapısı, uzaktan eğitim altyapısı vb.) kurulmasına ve kullanımına ilişkin planlamalar bulunmaktadır.</w:t>
      </w:r>
    </w:p>
    <w:p w14:paraId="067CCBB9" w14:textId="1470EE91" w:rsidR="0025366D" w:rsidRPr="0025366D" w:rsidRDefault="0025366D" w:rsidP="00D1463B">
      <w:pPr>
        <w:pStyle w:val="Balk5"/>
      </w:pPr>
      <w:r w:rsidRPr="0025366D">
        <w:t xml:space="preserve">Kanıtlar </w:t>
      </w:r>
    </w:p>
    <w:p w14:paraId="2A4DCC81" w14:textId="2EEEA65C" w:rsidR="0025366D" w:rsidRPr="0025366D" w:rsidRDefault="0025366D" w:rsidP="00D1463B">
      <w:pPr>
        <w:pStyle w:val="Balk3"/>
      </w:pPr>
      <w:r w:rsidRPr="0025366D">
        <w:t>B.3.4.</w:t>
      </w:r>
      <w:r w:rsidRPr="0025366D">
        <w:tab/>
        <w:t>Dezavantajlı Gruplar</w:t>
      </w:r>
    </w:p>
    <w:p w14:paraId="133BDCA8" w14:textId="5B82406E" w:rsidR="0025366D" w:rsidRPr="0025366D" w:rsidRDefault="0025366D" w:rsidP="00D1463B">
      <w:pPr>
        <w:pStyle w:val="Balk5"/>
      </w:pPr>
      <w:r w:rsidRPr="0025366D">
        <w:t>Planlama Faaliyetleri</w:t>
      </w:r>
    </w:p>
    <w:p w14:paraId="35851FDD" w14:textId="52672EFB" w:rsidR="0025366D" w:rsidRPr="0025366D" w:rsidRDefault="0025366D" w:rsidP="0025366D">
      <w:r w:rsidRPr="0025366D">
        <w:t>Yüksekokulumuzda yer alan binaların girişinde rampalar ve engelli tuvaletleri yer almaktadır. Engelli bireylere yönelik iyileştirilmesi gereken eksiklikler bulunmaktadır.</w:t>
      </w:r>
    </w:p>
    <w:p w14:paraId="74824677" w14:textId="01E1E6FD" w:rsidR="0025366D" w:rsidRPr="0025366D" w:rsidRDefault="0025366D" w:rsidP="00D1463B">
      <w:pPr>
        <w:pStyle w:val="Balk5"/>
      </w:pPr>
      <w:r w:rsidRPr="0025366D">
        <w:t>Uygulama Faaliyetleri</w:t>
      </w:r>
    </w:p>
    <w:p w14:paraId="6C0A4080" w14:textId="737C47F8" w:rsidR="0025366D" w:rsidRPr="0025366D" w:rsidRDefault="0025366D" w:rsidP="00D1463B">
      <w:pPr>
        <w:pStyle w:val="Balk5"/>
      </w:pPr>
      <w:r w:rsidRPr="0025366D">
        <w:t>Kontrol Etme Faaliyetleri</w:t>
      </w:r>
    </w:p>
    <w:p w14:paraId="7E066858" w14:textId="4C1A416B" w:rsidR="0025366D" w:rsidRPr="0025366D" w:rsidRDefault="0025366D" w:rsidP="00D1463B">
      <w:pPr>
        <w:pStyle w:val="Balk5"/>
      </w:pPr>
      <w:r w:rsidRPr="0025366D">
        <w:t>Önlem Alma Faaliyetleri</w:t>
      </w:r>
    </w:p>
    <w:p w14:paraId="6DC153A7" w14:textId="3754D272" w:rsidR="0025366D" w:rsidRPr="0025366D" w:rsidRDefault="0025366D" w:rsidP="00D1463B">
      <w:pPr>
        <w:pStyle w:val="Balk5"/>
      </w:pPr>
      <w:r w:rsidRPr="0025366D">
        <w:t>Örnek Gösterilebilir Uygulamalar</w:t>
      </w:r>
    </w:p>
    <w:p w14:paraId="6F38E9AC" w14:textId="6570E6D8" w:rsidR="0025366D" w:rsidRPr="0025366D" w:rsidRDefault="0025366D" w:rsidP="00D1463B">
      <w:pPr>
        <w:pStyle w:val="Balk5"/>
      </w:pPr>
      <w:r w:rsidRPr="0025366D">
        <w:t xml:space="preserve">Olgunluk Düzeyi2 </w:t>
      </w:r>
    </w:p>
    <w:p w14:paraId="4FFC3C35" w14:textId="0B415BF1" w:rsidR="0025366D" w:rsidRPr="0025366D" w:rsidRDefault="0025366D" w:rsidP="0025366D">
      <w:r w:rsidRPr="0025366D">
        <w:t>Dezavantajlı grupların eğitim olanaklarına nitelikli ve adil erişimine ilişkin planlamalar bulunmaktadır.</w:t>
      </w:r>
    </w:p>
    <w:p w14:paraId="4D3DCBE6" w14:textId="224D51A1" w:rsidR="0025366D" w:rsidRPr="0025366D" w:rsidRDefault="0025366D" w:rsidP="00D1463B">
      <w:pPr>
        <w:pStyle w:val="Balk5"/>
      </w:pPr>
      <w:r w:rsidRPr="0025366D">
        <w:t>Kanıtlar</w:t>
      </w:r>
    </w:p>
    <w:p w14:paraId="56C40D19" w14:textId="77777777" w:rsidR="0025366D" w:rsidRPr="0025366D" w:rsidRDefault="0025366D" w:rsidP="0025366D">
      <w:pPr>
        <w:pStyle w:val="Balk3"/>
      </w:pPr>
      <w:r w:rsidRPr="0025366D">
        <w:t>B.3.5.</w:t>
      </w:r>
      <w:r w:rsidRPr="0025366D">
        <w:tab/>
        <w:t>Sosyal, Kültürel, Sportif Faaliyetler</w:t>
      </w:r>
    </w:p>
    <w:p w14:paraId="7620C9FC" w14:textId="769A8E2D" w:rsidR="0025366D" w:rsidRPr="0025366D" w:rsidRDefault="0025366D" w:rsidP="00D1463B">
      <w:pPr>
        <w:pStyle w:val="Balk5"/>
      </w:pPr>
      <w:r w:rsidRPr="0025366D">
        <w:t>Planlama Faaliyetleri</w:t>
      </w:r>
    </w:p>
    <w:p w14:paraId="6C794FEB" w14:textId="2111BAA4" w:rsidR="0025366D" w:rsidRPr="0025366D" w:rsidRDefault="0025366D" w:rsidP="0025366D">
      <w:r w:rsidRPr="0025366D">
        <w:t>Yüksekokulumuzda bir adet öğrenci topluluğu bulunmaktadır. Topluluk içerisinde spor, gezi,   tiyatro gibi etkinliklerin yapılmaktadır.</w:t>
      </w:r>
    </w:p>
    <w:p w14:paraId="71E2F812" w14:textId="58571D73" w:rsidR="0025366D" w:rsidRPr="0025366D" w:rsidRDefault="0025366D" w:rsidP="0025366D">
      <w:pPr>
        <w:pStyle w:val="Balk5"/>
      </w:pPr>
      <w:r w:rsidRPr="0025366D">
        <w:lastRenderedPageBreak/>
        <w:t>Uygulama Faaliyetleri</w:t>
      </w:r>
    </w:p>
    <w:p w14:paraId="40C576DD" w14:textId="1CADF32F" w:rsidR="0025366D" w:rsidRPr="0025366D" w:rsidRDefault="0025366D" w:rsidP="0025366D">
      <w:pPr>
        <w:pStyle w:val="Balk5"/>
      </w:pPr>
      <w:r w:rsidRPr="0025366D">
        <w:t>Kontrol Etme Faaliyetleri</w:t>
      </w:r>
    </w:p>
    <w:p w14:paraId="7FC657A6" w14:textId="66A32ACD" w:rsidR="0025366D" w:rsidRPr="0025366D" w:rsidRDefault="0025366D" w:rsidP="0025366D">
      <w:pPr>
        <w:pStyle w:val="Balk5"/>
      </w:pPr>
      <w:r w:rsidRPr="0025366D">
        <w:t>Önlem Alma Faaliyetleri</w:t>
      </w:r>
    </w:p>
    <w:p w14:paraId="425DAF04" w14:textId="4280EA23" w:rsidR="0025366D" w:rsidRPr="0025366D" w:rsidRDefault="0025366D" w:rsidP="0025366D">
      <w:pPr>
        <w:pStyle w:val="Balk5"/>
      </w:pPr>
      <w:r w:rsidRPr="0025366D">
        <w:t>Örnek Gösterilebilir Uygulamalar</w:t>
      </w:r>
    </w:p>
    <w:p w14:paraId="0BD6032F" w14:textId="070E167A" w:rsidR="0025366D" w:rsidRPr="0025366D" w:rsidRDefault="0025366D" w:rsidP="0025366D">
      <w:pPr>
        <w:pStyle w:val="Balk5"/>
      </w:pPr>
      <w:r w:rsidRPr="0025366D">
        <w:t>Olgunluk Düzeyi2</w:t>
      </w:r>
    </w:p>
    <w:p w14:paraId="6770D783" w14:textId="6F6B4D70" w:rsidR="0025366D" w:rsidRPr="0025366D" w:rsidRDefault="0025366D" w:rsidP="0025366D">
      <w:r w:rsidRPr="0025366D">
        <w:t>Sosyal, kültürel ve sportif faaliyet olanaklarının yaratılmasına ilişkin planlamalar bulunmaktadır.</w:t>
      </w:r>
    </w:p>
    <w:p w14:paraId="3D39C9AD" w14:textId="1554C08B" w:rsidR="0025366D" w:rsidRPr="0025366D" w:rsidRDefault="0025366D" w:rsidP="0025366D">
      <w:pPr>
        <w:pStyle w:val="Balk5"/>
      </w:pPr>
      <w:r w:rsidRPr="0025366D">
        <w:t xml:space="preserve">Kanıtlar </w:t>
      </w:r>
    </w:p>
    <w:p w14:paraId="440A6EB1" w14:textId="512720A7" w:rsidR="0025366D" w:rsidRPr="0025366D" w:rsidRDefault="0025366D" w:rsidP="0025366D">
      <w:pPr>
        <w:pStyle w:val="Balk2"/>
      </w:pPr>
      <w:r w:rsidRPr="0025366D">
        <w:t>B.4.</w:t>
      </w:r>
      <w:r w:rsidRPr="0025366D">
        <w:tab/>
        <w:t>Öğretim Kadrosu</w:t>
      </w:r>
    </w:p>
    <w:p w14:paraId="5F454B33" w14:textId="77777777" w:rsidR="0025366D" w:rsidRPr="0025366D" w:rsidRDefault="0025366D" w:rsidP="0025366D">
      <w:pPr>
        <w:pStyle w:val="Balk3"/>
      </w:pPr>
      <w:r w:rsidRPr="0025366D">
        <w:t>B.4.1.</w:t>
      </w:r>
      <w:r w:rsidRPr="0025366D">
        <w:tab/>
        <w:t>Atama, Yükseltme ve Görevlendirme Kriterleri</w:t>
      </w:r>
    </w:p>
    <w:p w14:paraId="68915F1A" w14:textId="3924BB02" w:rsidR="0025366D" w:rsidRPr="0025366D" w:rsidRDefault="0025366D" w:rsidP="0025366D">
      <w:pPr>
        <w:pStyle w:val="Balk5"/>
      </w:pPr>
      <w:r w:rsidRPr="0025366D">
        <w:t>Planlama Faaliyetleri</w:t>
      </w:r>
    </w:p>
    <w:p w14:paraId="641CE329" w14:textId="0F227D11" w:rsidR="0025366D" w:rsidRPr="0025366D" w:rsidRDefault="0025366D" w:rsidP="0025366D">
      <w:r w:rsidRPr="0025366D">
        <w:t>Üniversitemizde öğretim elemanı atama, yükseltme ve görevlendirme süreç ve kriterleri “Isparta Uygulamalı Bilimler Üniversitesi Akademik Yükseltilme ve Atanma Ölçütleri Yönergesi” çerçevesinde yapılmaktadır (Kanıt B.4.1.1). Görevlendirme işlemleri, 2547 Sayılı Yükseköğretim Kanunu ile ilgili yönetmelik ve yönergeler çerçevesinde yapılmaktadır (Kanıt B.4.1.2.).</w:t>
      </w:r>
    </w:p>
    <w:p w14:paraId="0A0254E2" w14:textId="56B59503" w:rsidR="0025366D" w:rsidRPr="0025366D" w:rsidRDefault="0025366D" w:rsidP="0025366D">
      <w:pPr>
        <w:pStyle w:val="Balk5"/>
      </w:pPr>
      <w:r w:rsidRPr="0025366D">
        <w:t>Uygulama Faaliyetleri</w:t>
      </w:r>
    </w:p>
    <w:p w14:paraId="4D936996" w14:textId="3FAFCF6E" w:rsidR="0025366D" w:rsidRPr="0025366D" w:rsidRDefault="0025366D" w:rsidP="0025366D">
      <w:pPr>
        <w:pStyle w:val="Balk5"/>
      </w:pPr>
      <w:r w:rsidRPr="0025366D">
        <w:t>Kontrol Etme Faaliyetleri</w:t>
      </w:r>
    </w:p>
    <w:p w14:paraId="1CEE2A11" w14:textId="693F626D" w:rsidR="0025366D" w:rsidRPr="0025366D" w:rsidRDefault="0025366D" w:rsidP="0025366D">
      <w:pPr>
        <w:pStyle w:val="Balk5"/>
      </w:pPr>
      <w:r w:rsidRPr="0025366D">
        <w:t>Önlem Alma Faaliyetleri</w:t>
      </w:r>
    </w:p>
    <w:p w14:paraId="0BE94938" w14:textId="1A1315FE" w:rsidR="0025366D" w:rsidRPr="0025366D" w:rsidRDefault="0025366D" w:rsidP="0025366D">
      <w:pPr>
        <w:pStyle w:val="Balk5"/>
      </w:pPr>
      <w:r w:rsidRPr="0025366D">
        <w:t>Örnek Gösterilebilir Uygulamalar</w:t>
      </w:r>
    </w:p>
    <w:p w14:paraId="210C81EB" w14:textId="5911C72E" w:rsidR="0025366D" w:rsidRPr="0025366D" w:rsidRDefault="0025366D" w:rsidP="0025366D">
      <w:pPr>
        <w:pStyle w:val="Balk5"/>
      </w:pPr>
      <w:r w:rsidRPr="0025366D">
        <w:t xml:space="preserve">Olgunluk Düzeyi 3 </w:t>
      </w:r>
    </w:p>
    <w:p w14:paraId="46593A6A" w14:textId="30200FFA" w:rsidR="0025366D" w:rsidRPr="0025366D" w:rsidRDefault="0025366D" w:rsidP="0025366D">
      <w:r w:rsidRPr="0025366D">
        <w:t>Kurumun tüm alanlar için tanımlı ve paydaşlarca bilinen atama, yükseltme ve görevlendirme kriterleri uygulanmakta ve karar almalarda (eğitim-öğretim kadrosunun işe alınması, atanması, yükseltilmesi ve ders görevlendirmeleri vb.) kullanılmaktadır.</w:t>
      </w:r>
    </w:p>
    <w:p w14:paraId="17D7BA96" w14:textId="1C70D820" w:rsidR="0025366D" w:rsidRPr="0025366D" w:rsidRDefault="0025366D" w:rsidP="0025366D">
      <w:pPr>
        <w:pStyle w:val="Balk5"/>
      </w:pPr>
      <w:r w:rsidRPr="0025366D">
        <w:t xml:space="preserve">Kanıtlar </w:t>
      </w:r>
    </w:p>
    <w:p w14:paraId="4A1DDBEA" w14:textId="53B0CA5B" w:rsidR="0025366D" w:rsidRPr="0025366D" w:rsidRDefault="0025366D" w:rsidP="0025366D">
      <w:r w:rsidRPr="0025366D">
        <w:t xml:space="preserve">Kanıt B.4.1.1: </w:t>
      </w:r>
      <w:hyperlink r:id="rId81" w:history="1">
        <w:r w:rsidRPr="00084496">
          <w:rPr>
            <w:rStyle w:val="Kpr"/>
          </w:rPr>
          <w:t>Atama Ölçütleri.pdf (isparta.edu.tr)</w:t>
        </w:r>
      </w:hyperlink>
    </w:p>
    <w:p w14:paraId="3C8AA7CF" w14:textId="01121F0C" w:rsidR="0025366D" w:rsidRPr="0025366D" w:rsidRDefault="0025366D" w:rsidP="0025366D">
      <w:r w:rsidRPr="0025366D">
        <w:t xml:space="preserve">Kanıt B.4.1.2: </w:t>
      </w:r>
      <w:hyperlink r:id="rId82" w:history="1">
        <w:r w:rsidRPr="00084496">
          <w:rPr>
            <w:rStyle w:val="Kpr"/>
          </w:rPr>
          <w:t>5347 (mevzuat.gov.tr)</w:t>
        </w:r>
      </w:hyperlink>
    </w:p>
    <w:p w14:paraId="7A158EF6" w14:textId="77777777" w:rsidR="0048025C" w:rsidRDefault="0048025C">
      <w:pPr>
        <w:spacing w:before="0" w:after="0"/>
        <w:jc w:val="left"/>
        <w:rPr>
          <w:rFonts w:eastAsiaTheme="majorEastAsia" w:cstheme="majorBidi"/>
          <w:b/>
          <w:color w:val="4472C4" w:themeColor="accent1"/>
        </w:rPr>
      </w:pPr>
      <w:r>
        <w:br w:type="page"/>
      </w:r>
    </w:p>
    <w:p w14:paraId="61E1186F" w14:textId="65BF61BD" w:rsidR="0025366D" w:rsidRDefault="0025366D" w:rsidP="0025366D">
      <w:pPr>
        <w:pStyle w:val="Balk3"/>
      </w:pPr>
      <w:r w:rsidRPr="0025366D">
        <w:lastRenderedPageBreak/>
        <w:t>B.4.2.</w:t>
      </w:r>
      <w:r w:rsidRPr="0025366D">
        <w:tab/>
        <w:t>Öğretim Yetkinlikleri ve Gelişimi</w:t>
      </w:r>
    </w:p>
    <w:p w14:paraId="40910CF0" w14:textId="38C73498" w:rsidR="00390BBF" w:rsidRDefault="00390BBF" w:rsidP="00390BBF">
      <w:pPr>
        <w:pStyle w:val="ResimYazs"/>
        <w:keepNext/>
      </w:pPr>
      <w:r>
        <w:t xml:space="preserve">Çizelge </w:t>
      </w:r>
      <w:fldSimple w:instr=" SEQ Çizelge \* ARABIC ">
        <w:r w:rsidR="00543180">
          <w:rPr>
            <w:noProof/>
          </w:rPr>
          <w:t>7</w:t>
        </w:r>
      </w:fldSimple>
      <w:r>
        <w:t>. Öğretim Kadrosunun Analizi</w:t>
      </w:r>
    </w:p>
    <w:tbl>
      <w:tblPr>
        <w:tblStyle w:val="TableNormal1"/>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055"/>
        <w:gridCol w:w="792"/>
        <w:gridCol w:w="567"/>
        <w:gridCol w:w="560"/>
        <w:gridCol w:w="858"/>
        <w:gridCol w:w="606"/>
        <w:gridCol w:w="828"/>
        <w:gridCol w:w="920"/>
        <w:gridCol w:w="910"/>
        <w:gridCol w:w="984"/>
      </w:tblGrid>
      <w:tr w:rsidR="00390BBF" w:rsidRPr="00390BBF" w14:paraId="72347582" w14:textId="77777777" w:rsidTr="0039018C">
        <w:trPr>
          <w:jc w:val="center"/>
        </w:trPr>
        <w:tc>
          <w:tcPr>
            <w:tcW w:w="1413" w:type="dxa"/>
            <w:vMerge w:val="restart"/>
            <w:vAlign w:val="center"/>
          </w:tcPr>
          <w:p w14:paraId="0AAF3A75" w14:textId="77777777" w:rsidR="00390BBF" w:rsidRPr="00390BBF" w:rsidRDefault="00390BBF" w:rsidP="00390BBF">
            <w:pPr>
              <w:pStyle w:val="TableParagraph"/>
              <w:spacing w:before="1" w:line="465" w:lineRule="auto"/>
              <w:ind w:right="215"/>
            </w:pPr>
            <w:r w:rsidRPr="00390BBF">
              <w:t>Öğretim elemanının adı ve soyadı</w:t>
            </w:r>
            <w:r w:rsidRPr="00390BBF">
              <w:rPr>
                <w:position w:val="6"/>
              </w:rPr>
              <w:t>1</w:t>
            </w:r>
          </w:p>
        </w:tc>
        <w:tc>
          <w:tcPr>
            <w:tcW w:w="1055" w:type="dxa"/>
            <w:vMerge w:val="restart"/>
            <w:vAlign w:val="center"/>
          </w:tcPr>
          <w:p w14:paraId="4DC305D9" w14:textId="77777777" w:rsidR="00390BBF" w:rsidRPr="00390BBF" w:rsidRDefault="00390BBF" w:rsidP="00390BBF">
            <w:pPr>
              <w:pStyle w:val="TableParagraph"/>
              <w:spacing w:before="1"/>
            </w:pPr>
            <w:r w:rsidRPr="00390BBF">
              <w:t>Unvanı</w:t>
            </w:r>
          </w:p>
        </w:tc>
        <w:tc>
          <w:tcPr>
            <w:tcW w:w="792" w:type="dxa"/>
            <w:vMerge w:val="restart"/>
            <w:vAlign w:val="center"/>
          </w:tcPr>
          <w:p w14:paraId="29F897D8" w14:textId="5348C9B7" w:rsidR="00390BBF" w:rsidRPr="00390BBF" w:rsidRDefault="00390BBF" w:rsidP="00390BBF">
            <w:pPr>
              <w:pStyle w:val="TableParagraph"/>
            </w:pPr>
            <w:r w:rsidRPr="00390BBF">
              <w:t>TZ,</w:t>
            </w:r>
            <w:r>
              <w:t xml:space="preserve"> </w:t>
            </w:r>
            <w:r w:rsidRPr="00390BBF">
              <w:t>YZ, DSÜ</w:t>
            </w:r>
            <w:r w:rsidRPr="00390BBF">
              <w:rPr>
                <w:position w:val="6"/>
              </w:rPr>
              <w:t>2</w:t>
            </w:r>
          </w:p>
        </w:tc>
        <w:tc>
          <w:tcPr>
            <w:tcW w:w="567" w:type="dxa"/>
            <w:vMerge w:val="restart"/>
            <w:vAlign w:val="center"/>
          </w:tcPr>
          <w:p w14:paraId="312E23BD" w14:textId="32D684B6" w:rsidR="00390BBF" w:rsidRPr="00390BBF" w:rsidRDefault="00390BBF" w:rsidP="00390BBF">
            <w:pPr>
              <w:pStyle w:val="TableParagraph"/>
              <w:spacing w:line="256" w:lineRule="auto"/>
              <w:ind w:right="35"/>
            </w:pPr>
            <w:r w:rsidRPr="00390BBF">
              <w:t>Aldığı son</w:t>
            </w:r>
            <w:r>
              <w:t xml:space="preserve"> </w:t>
            </w:r>
            <w:r w:rsidRPr="00390BBF">
              <w:t>akademik unvan</w:t>
            </w:r>
          </w:p>
        </w:tc>
        <w:tc>
          <w:tcPr>
            <w:tcW w:w="560" w:type="dxa"/>
            <w:vMerge w:val="restart"/>
            <w:vAlign w:val="center"/>
          </w:tcPr>
          <w:p w14:paraId="521DDC75" w14:textId="77777777" w:rsidR="00390BBF" w:rsidRPr="00390BBF" w:rsidRDefault="00390BBF" w:rsidP="007C221D">
            <w:pPr>
              <w:pStyle w:val="TableParagraph"/>
            </w:pPr>
          </w:p>
          <w:p w14:paraId="5E9F4354" w14:textId="77777777" w:rsidR="00390BBF" w:rsidRPr="00390BBF" w:rsidRDefault="00390BBF" w:rsidP="007C221D">
            <w:pPr>
              <w:pStyle w:val="TableParagraph"/>
              <w:spacing w:before="104" w:line="259" w:lineRule="auto"/>
              <w:ind w:left="38" w:right="35" w:hanging="3"/>
              <w:jc w:val="center"/>
            </w:pPr>
            <w:r w:rsidRPr="00390BBF">
              <w:t xml:space="preserve">Mezun olduğu son kurum ve </w:t>
            </w:r>
            <w:r w:rsidRPr="00390BBF">
              <w:rPr>
                <w:spacing w:val="-1"/>
              </w:rPr>
              <w:t xml:space="preserve">mezuniyet </w:t>
            </w:r>
            <w:r w:rsidRPr="00390BBF">
              <w:t>Yılı</w:t>
            </w:r>
          </w:p>
        </w:tc>
        <w:tc>
          <w:tcPr>
            <w:tcW w:w="2292" w:type="dxa"/>
            <w:gridSpan w:val="3"/>
            <w:vAlign w:val="center"/>
          </w:tcPr>
          <w:p w14:paraId="1EE6CAA7" w14:textId="77777777" w:rsidR="00390BBF" w:rsidRPr="00390BBF" w:rsidRDefault="00390BBF" w:rsidP="007C221D">
            <w:pPr>
              <w:pStyle w:val="TableParagraph"/>
              <w:spacing w:before="105"/>
              <w:ind w:left="518"/>
            </w:pPr>
            <w:r w:rsidRPr="00390BBF">
              <w:t>Deneyim süresi, yıl</w:t>
            </w:r>
          </w:p>
        </w:tc>
        <w:tc>
          <w:tcPr>
            <w:tcW w:w="2814" w:type="dxa"/>
            <w:gridSpan w:val="3"/>
            <w:vAlign w:val="center"/>
          </w:tcPr>
          <w:p w14:paraId="16F93A0B" w14:textId="77777777" w:rsidR="00390BBF" w:rsidRPr="00390BBF" w:rsidRDefault="00390BBF" w:rsidP="007C221D">
            <w:pPr>
              <w:pStyle w:val="TableParagraph"/>
              <w:spacing w:before="5" w:line="254" w:lineRule="auto"/>
              <w:ind w:left="1255" w:right="196" w:hanging="1062"/>
            </w:pPr>
            <w:r w:rsidRPr="00390BBF">
              <w:t>Etkinlik düzeyi</w:t>
            </w:r>
            <w:r w:rsidRPr="00390BBF">
              <w:rPr>
                <w:position w:val="6"/>
              </w:rPr>
              <w:t xml:space="preserve">3 </w:t>
            </w:r>
            <w:r w:rsidRPr="00390BBF">
              <w:t>(yüksek, orta, düşük, yok)</w:t>
            </w:r>
          </w:p>
        </w:tc>
      </w:tr>
      <w:tr w:rsidR="00390BBF" w:rsidRPr="00390BBF" w14:paraId="1B13CA98" w14:textId="77777777" w:rsidTr="0039018C">
        <w:trPr>
          <w:jc w:val="center"/>
        </w:trPr>
        <w:tc>
          <w:tcPr>
            <w:tcW w:w="1413" w:type="dxa"/>
            <w:vMerge/>
            <w:vAlign w:val="center"/>
          </w:tcPr>
          <w:p w14:paraId="618D014C" w14:textId="77777777" w:rsidR="00390BBF" w:rsidRPr="00390BBF" w:rsidRDefault="00390BBF" w:rsidP="007C221D">
            <w:pPr>
              <w:rPr>
                <w:rFonts w:cs="Times New Roman"/>
              </w:rPr>
            </w:pPr>
          </w:p>
        </w:tc>
        <w:tc>
          <w:tcPr>
            <w:tcW w:w="1055" w:type="dxa"/>
            <w:vMerge/>
            <w:vAlign w:val="center"/>
          </w:tcPr>
          <w:p w14:paraId="7977B139" w14:textId="77777777" w:rsidR="00390BBF" w:rsidRPr="00390BBF" w:rsidRDefault="00390BBF" w:rsidP="007C221D">
            <w:pPr>
              <w:rPr>
                <w:rFonts w:cs="Times New Roman"/>
              </w:rPr>
            </w:pPr>
          </w:p>
        </w:tc>
        <w:tc>
          <w:tcPr>
            <w:tcW w:w="792" w:type="dxa"/>
            <w:vMerge/>
            <w:vAlign w:val="center"/>
          </w:tcPr>
          <w:p w14:paraId="7FD6D821" w14:textId="77777777" w:rsidR="00390BBF" w:rsidRPr="00390BBF" w:rsidRDefault="00390BBF" w:rsidP="007C221D">
            <w:pPr>
              <w:rPr>
                <w:rFonts w:cs="Times New Roman"/>
              </w:rPr>
            </w:pPr>
          </w:p>
        </w:tc>
        <w:tc>
          <w:tcPr>
            <w:tcW w:w="567" w:type="dxa"/>
            <w:vMerge/>
            <w:vAlign w:val="center"/>
          </w:tcPr>
          <w:p w14:paraId="702E76ED" w14:textId="77777777" w:rsidR="00390BBF" w:rsidRPr="00390BBF" w:rsidRDefault="00390BBF" w:rsidP="007C221D">
            <w:pPr>
              <w:rPr>
                <w:rFonts w:cs="Times New Roman"/>
              </w:rPr>
            </w:pPr>
          </w:p>
        </w:tc>
        <w:tc>
          <w:tcPr>
            <w:tcW w:w="560" w:type="dxa"/>
            <w:vMerge/>
            <w:vAlign w:val="center"/>
          </w:tcPr>
          <w:p w14:paraId="41955590" w14:textId="77777777" w:rsidR="00390BBF" w:rsidRPr="00390BBF" w:rsidRDefault="00390BBF" w:rsidP="007C221D">
            <w:pPr>
              <w:rPr>
                <w:rFonts w:cs="Times New Roman"/>
              </w:rPr>
            </w:pPr>
          </w:p>
        </w:tc>
        <w:tc>
          <w:tcPr>
            <w:tcW w:w="858" w:type="dxa"/>
            <w:vAlign w:val="center"/>
          </w:tcPr>
          <w:p w14:paraId="31F47687" w14:textId="73884B6B" w:rsidR="00390BBF" w:rsidRPr="00390BBF" w:rsidRDefault="00390BBF" w:rsidP="00390BBF">
            <w:pPr>
              <w:pStyle w:val="TableParagraph"/>
              <w:spacing w:before="136"/>
              <w:ind w:left="135" w:right="135"/>
              <w:jc w:val="center"/>
            </w:pPr>
            <w:r w:rsidRPr="00390BBF">
              <w:t>Kamu/özel sektör deneyimi</w:t>
            </w:r>
          </w:p>
        </w:tc>
        <w:tc>
          <w:tcPr>
            <w:tcW w:w="606" w:type="dxa"/>
            <w:vAlign w:val="center"/>
          </w:tcPr>
          <w:p w14:paraId="6DE7DA69" w14:textId="77777777" w:rsidR="00390BBF" w:rsidRPr="00390BBF" w:rsidRDefault="00390BBF" w:rsidP="00390BBF">
            <w:pPr>
              <w:pStyle w:val="TableParagraph"/>
              <w:spacing w:line="254" w:lineRule="auto"/>
              <w:ind w:right="33"/>
            </w:pPr>
            <w:r w:rsidRPr="00390BBF">
              <w:t>Öğretim deneyimi</w:t>
            </w:r>
          </w:p>
        </w:tc>
        <w:tc>
          <w:tcPr>
            <w:tcW w:w="828" w:type="dxa"/>
            <w:vAlign w:val="center"/>
          </w:tcPr>
          <w:p w14:paraId="5512A237" w14:textId="77777777" w:rsidR="00390BBF" w:rsidRPr="00390BBF" w:rsidRDefault="00390BBF" w:rsidP="00390BBF">
            <w:pPr>
              <w:pStyle w:val="TableParagraph"/>
              <w:spacing w:before="111" w:line="259" w:lineRule="auto"/>
              <w:ind w:right="62"/>
            </w:pPr>
            <w:r w:rsidRPr="00390BBF">
              <w:t>Bu  kurumdaki deneyimi</w:t>
            </w:r>
          </w:p>
        </w:tc>
        <w:tc>
          <w:tcPr>
            <w:tcW w:w="920" w:type="dxa"/>
            <w:vAlign w:val="center"/>
          </w:tcPr>
          <w:p w14:paraId="2F6682A5" w14:textId="77777777" w:rsidR="00390BBF" w:rsidRPr="00390BBF" w:rsidRDefault="00390BBF" w:rsidP="00390BBF">
            <w:pPr>
              <w:pStyle w:val="TableParagraph"/>
              <w:spacing w:line="254" w:lineRule="auto"/>
              <w:ind w:right="35"/>
            </w:pPr>
            <w:r w:rsidRPr="00390BBF">
              <w:t>Mesleki kuruluşlarda</w:t>
            </w:r>
          </w:p>
        </w:tc>
        <w:tc>
          <w:tcPr>
            <w:tcW w:w="910" w:type="dxa"/>
            <w:vAlign w:val="center"/>
          </w:tcPr>
          <w:p w14:paraId="4CA30F86" w14:textId="77777777" w:rsidR="00390BBF" w:rsidRPr="00390BBF" w:rsidRDefault="00390BBF" w:rsidP="00390BBF">
            <w:pPr>
              <w:pStyle w:val="TableParagraph"/>
            </w:pPr>
            <w:r w:rsidRPr="00390BBF">
              <w:t>Araştırmada</w:t>
            </w:r>
          </w:p>
        </w:tc>
        <w:tc>
          <w:tcPr>
            <w:tcW w:w="984" w:type="dxa"/>
            <w:vAlign w:val="center"/>
          </w:tcPr>
          <w:p w14:paraId="1B0E9FC3" w14:textId="77777777" w:rsidR="00390BBF" w:rsidRPr="00390BBF" w:rsidRDefault="00390BBF" w:rsidP="00390BBF">
            <w:pPr>
              <w:pStyle w:val="TableParagraph"/>
              <w:spacing w:line="256" w:lineRule="auto"/>
              <w:ind w:right="35"/>
            </w:pPr>
            <w:r w:rsidRPr="00390BBF">
              <w:t>Dış   paydaşlara verilen danışmanlıkta</w:t>
            </w:r>
          </w:p>
        </w:tc>
      </w:tr>
      <w:tr w:rsidR="00390BBF" w:rsidRPr="00390BBF" w14:paraId="56E35119" w14:textId="77777777" w:rsidTr="00481DDD">
        <w:trPr>
          <w:trHeight w:val="980"/>
          <w:jc w:val="center"/>
        </w:trPr>
        <w:tc>
          <w:tcPr>
            <w:tcW w:w="1413" w:type="dxa"/>
            <w:vAlign w:val="center"/>
          </w:tcPr>
          <w:p w14:paraId="614FD905" w14:textId="77777777" w:rsidR="00390BBF" w:rsidRPr="00390BBF" w:rsidRDefault="00390BBF" w:rsidP="0048025C">
            <w:pPr>
              <w:jc w:val="left"/>
              <w:rPr>
                <w:rFonts w:cs="Times New Roman"/>
              </w:rPr>
            </w:pPr>
            <w:r w:rsidRPr="00390BBF">
              <w:rPr>
                <w:rFonts w:cs="Times New Roman"/>
              </w:rPr>
              <w:t xml:space="preserve">Elif BAYRAK KAYA </w:t>
            </w:r>
          </w:p>
        </w:tc>
        <w:tc>
          <w:tcPr>
            <w:tcW w:w="1055" w:type="dxa"/>
            <w:vAlign w:val="center"/>
          </w:tcPr>
          <w:p w14:paraId="4F4590AC" w14:textId="77777777" w:rsidR="00390BBF" w:rsidRPr="00390BBF" w:rsidRDefault="00390BBF" w:rsidP="0039018C">
            <w:pPr>
              <w:jc w:val="left"/>
              <w:rPr>
                <w:rFonts w:cs="Times New Roman"/>
              </w:rPr>
            </w:pPr>
            <w:r w:rsidRPr="00390BBF">
              <w:rPr>
                <w:rFonts w:cs="Times New Roman"/>
              </w:rPr>
              <w:t>Dr. Öğr. Üyesi</w:t>
            </w:r>
          </w:p>
        </w:tc>
        <w:tc>
          <w:tcPr>
            <w:tcW w:w="792" w:type="dxa"/>
            <w:vAlign w:val="center"/>
          </w:tcPr>
          <w:p w14:paraId="3ACBF9FD" w14:textId="77777777" w:rsidR="00390BBF" w:rsidRPr="00390BBF" w:rsidRDefault="00390BBF" w:rsidP="007C221D">
            <w:pPr>
              <w:rPr>
                <w:rFonts w:cs="Times New Roman"/>
              </w:rPr>
            </w:pPr>
            <w:r w:rsidRPr="00390BBF">
              <w:rPr>
                <w:rFonts w:cs="Times New Roman"/>
              </w:rPr>
              <w:t>Tam Zamanlı</w:t>
            </w:r>
          </w:p>
        </w:tc>
        <w:tc>
          <w:tcPr>
            <w:tcW w:w="567" w:type="dxa"/>
            <w:vAlign w:val="center"/>
          </w:tcPr>
          <w:p w14:paraId="3E424124" w14:textId="77777777" w:rsidR="00390BBF" w:rsidRPr="00390BBF" w:rsidRDefault="00390BBF" w:rsidP="007C221D">
            <w:pPr>
              <w:rPr>
                <w:rFonts w:cs="Times New Roman"/>
              </w:rPr>
            </w:pPr>
            <w:r w:rsidRPr="00390BBF">
              <w:rPr>
                <w:rFonts w:cs="Times New Roman"/>
              </w:rPr>
              <w:t>Dr. Öğr. Üyesi</w:t>
            </w:r>
          </w:p>
        </w:tc>
        <w:tc>
          <w:tcPr>
            <w:tcW w:w="560" w:type="dxa"/>
            <w:vAlign w:val="center"/>
          </w:tcPr>
          <w:p w14:paraId="0EC9E0F1" w14:textId="77777777" w:rsidR="00390BBF" w:rsidRPr="00390BBF" w:rsidRDefault="00390BBF" w:rsidP="007C221D">
            <w:pPr>
              <w:rPr>
                <w:rFonts w:cs="Times New Roman"/>
              </w:rPr>
            </w:pPr>
            <w:r w:rsidRPr="00390BBF">
              <w:rPr>
                <w:rFonts w:cs="Times New Roman"/>
              </w:rPr>
              <w:t>2018SDÜ</w:t>
            </w:r>
          </w:p>
        </w:tc>
        <w:tc>
          <w:tcPr>
            <w:tcW w:w="858" w:type="dxa"/>
            <w:vAlign w:val="center"/>
          </w:tcPr>
          <w:p w14:paraId="77981CC6" w14:textId="77777777" w:rsidR="00390BBF" w:rsidRPr="00390BBF" w:rsidRDefault="00390BBF" w:rsidP="0039018C">
            <w:pPr>
              <w:jc w:val="center"/>
              <w:rPr>
                <w:rFonts w:cs="Times New Roman"/>
              </w:rPr>
            </w:pPr>
            <w:r w:rsidRPr="00390BBF">
              <w:rPr>
                <w:rFonts w:cs="Times New Roman"/>
              </w:rPr>
              <w:t>Kamu</w:t>
            </w:r>
          </w:p>
        </w:tc>
        <w:tc>
          <w:tcPr>
            <w:tcW w:w="606" w:type="dxa"/>
            <w:vAlign w:val="center"/>
          </w:tcPr>
          <w:p w14:paraId="2194C448" w14:textId="77777777" w:rsidR="00390BBF" w:rsidRPr="00390BBF" w:rsidRDefault="00390BBF" w:rsidP="007C221D">
            <w:pPr>
              <w:rPr>
                <w:rFonts w:cs="Times New Roman"/>
              </w:rPr>
            </w:pPr>
            <w:r w:rsidRPr="00390BBF">
              <w:rPr>
                <w:rFonts w:cs="Times New Roman"/>
              </w:rPr>
              <w:t>20 yıl</w:t>
            </w:r>
          </w:p>
        </w:tc>
        <w:tc>
          <w:tcPr>
            <w:tcW w:w="828" w:type="dxa"/>
            <w:vAlign w:val="center"/>
          </w:tcPr>
          <w:p w14:paraId="633AAFD5" w14:textId="77777777" w:rsidR="00390BBF" w:rsidRPr="00390BBF" w:rsidRDefault="00390BBF" w:rsidP="007C221D">
            <w:pPr>
              <w:rPr>
                <w:rFonts w:cs="Times New Roman"/>
              </w:rPr>
            </w:pPr>
            <w:r w:rsidRPr="00390BBF">
              <w:rPr>
                <w:rFonts w:cs="Times New Roman"/>
              </w:rPr>
              <w:t>20 yıl</w:t>
            </w:r>
          </w:p>
        </w:tc>
        <w:tc>
          <w:tcPr>
            <w:tcW w:w="920" w:type="dxa"/>
            <w:vAlign w:val="center"/>
          </w:tcPr>
          <w:p w14:paraId="5D7868A0" w14:textId="77777777" w:rsidR="00390BBF" w:rsidRPr="00390BBF" w:rsidRDefault="00390BBF" w:rsidP="007C221D">
            <w:pPr>
              <w:rPr>
                <w:rFonts w:cs="Times New Roman"/>
              </w:rPr>
            </w:pPr>
            <w:r w:rsidRPr="00390BBF">
              <w:rPr>
                <w:rFonts w:cs="Times New Roman"/>
              </w:rPr>
              <w:t>Yüksek</w:t>
            </w:r>
          </w:p>
        </w:tc>
        <w:tc>
          <w:tcPr>
            <w:tcW w:w="910" w:type="dxa"/>
            <w:vAlign w:val="center"/>
          </w:tcPr>
          <w:p w14:paraId="6F52B1B1" w14:textId="77777777" w:rsidR="00390BBF" w:rsidRPr="00390BBF" w:rsidRDefault="00390BBF" w:rsidP="007C221D">
            <w:pPr>
              <w:rPr>
                <w:rFonts w:cs="Times New Roman"/>
              </w:rPr>
            </w:pPr>
            <w:r w:rsidRPr="00390BBF">
              <w:rPr>
                <w:rFonts w:cs="Times New Roman"/>
              </w:rPr>
              <w:t>Yüksek</w:t>
            </w:r>
          </w:p>
        </w:tc>
        <w:tc>
          <w:tcPr>
            <w:tcW w:w="984" w:type="dxa"/>
            <w:vAlign w:val="center"/>
          </w:tcPr>
          <w:p w14:paraId="5277BEE6" w14:textId="0C366E6A" w:rsidR="00390BBF" w:rsidRPr="00390BBF" w:rsidRDefault="00390BBF" w:rsidP="00183AEF">
            <w:pPr>
              <w:rPr>
                <w:rFonts w:cs="Times New Roman"/>
              </w:rPr>
            </w:pPr>
            <w:r w:rsidRPr="00390BBF">
              <w:rPr>
                <w:rFonts w:cs="Times New Roman"/>
              </w:rPr>
              <w:t>Y</w:t>
            </w:r>
            <w:r w:rsidR="00183AEF">
              <w:rPr>
                <w:rFonts w:cs="Times New Roman"/>
              </w:rPr>
              <w:t>ok</w:t>
            </w:r>
          </w:p>
        </w:tc>
      </w:tr>
      <w:tr w:rsidR="00390BBF" w:rsidRPr="00390BBF" w14:paraId="51E01F0C" w14:textId="77777777" w:rsidTr="00481DDD">
        <w:trPr>
          <w:trHeight w:val="811"/>
          <w:jc w:val="center"/>
        </w:trPr>
        <w:tc>
          <w:tcPr>
            <w:tcW w:w="1413" w:type="dxa"/>
            <w:vAlign w:val="center"/>
          </w:tcPr>
          <w:p w14:paraId="69AB1A39" w14:textId="3F56DDA1" w:rsidR="00390BBF" w:rsidRPr="00390BBF" w:rsidRDefault="00390BBF" w:rsidP="007C221D">
            <w:pPr>
              <w:rPr>
                <w:rFonts w:cs="Times New Roman"/>
              </w:rPr>
            </w:pPr>
            <w:r w:rsidRPr="00390BBF">
              <w:rPr>
                <w:rFonts w:cs="Times New Roman"/>
              </w:rPr>
              <w:t>Ayşegül</w:t>
            </w:r>
            <w:r w:rsidR="0039018C">
              <w:rPr>
                <w:rFonts w:cs="Times New Roman"/>
              </w:rPr>
              <w:t xml:space="preserve">  </w:t>
            </w:r>
            <w:r w:rsidRPr="00390BBF">
              <w:rPr>
                <w:rFonts w:cs="Times New Roman"/>
              </w:rPr>
              <w:t>ACAR</w:t>
            </w:r>
          </w:p>
        </w:tc>
        <w:tc>
          <w:tcPr>
            <w:tcW w:w="1055" w:type="dxa"/>
            <w:vAlign w:val="center"/>
          </w:tcPr>
          <w:p w14:paraId="6419FD5B" w14:textId="77777777" w:rsidR="00390BBF" w:rsidRPr="00390BBF" w:rsidRDefault="00390BBF" w:rsidP="007C221D">
            <w:pPr>
              <w:rPr>
                <w:rFonts w:cs="Times New Roman"/>
              </w:rPr>
            </w:pPr>
            <w:r w:rsidRPr="00390BBF">
              <w:rPr>
                <w:rFonts w:cs="Times New Roman"/>
              </w:rPr>
              <w:t xml:space="preserve">Öğr. Gör. </w:t>
            </w:r>
          </w:p>
        </w:tc>
        <w:tc>
          <w:tcPr>
            <w:tcW w:w="792" w:type="dxa"/>
            <w:vAlign w:val="center"/>
          </w:tcPr>
          <w:p w14:paraId="5419878A" w14:textId="77777777" w:rsidR="00390BBF" w:rsidRPr="00390BBF" w:rsidRDefault="00390BBF" w:rsidP="007C221D">
            <w:pPr>
              <w:rPr>
                <w:rFonts w:cs="Times New Roman"/>
              </w:rPr>
            </w:pPr>
            <w:r w:rsidRPr="00390BBF">
              <w:rPr>
                <w:rFonts w:cs="Times New Roman"/>
              </w:rPr>
              <w:t>Tam Zamanlı</w:t>
            </w:r>
          </w:p>
        </w:tc>
        <w:tc>
          <w:tcPr>
            <w:tcW w:w="567" w:type="dxa"/>
            <w:vAlign w:val="center"/>
          </w:tcPr>
          <w:p w14:paraId="7271A028" w14:textId="77777777" w:rsidR="00390BBF" w:rsidRPr="00390BBF" w:rsidRDefault="00390BBF" w:rsidP="007C221D">
            <w:pPr>
              <w:jc w:val="center"/>
              <w:rPr>
                <w:rFonts w:cs="Times New Roman"/>
              </w:rPr>
            </w:pPr>
            <w:r w:rsidRPr="00390BBF">
              <w:rPr>
                <w:rFonts w:cs="Times New Roman"/>
              </w:rPr>
              <w:t>-</w:t>
            </w:r>
          </w:p>
        </w:tc>
        <w:tc>
          <w:tcPr>
            <w:tcW w:w="560" w:type="dxa"/>
            <w:vAlign w:val="center"/>
          </w:tcPr>
          <w:p w14:paraId="0C1A155F" w14:textId="77777777" w:rsidR="00390BBF" w:rsidRPr="00390BBF" w:rsidRDefault="00390BBF" w:rsidP="007C221D">
            <w:pPr>
              <w:rPr>
                <w:rFonts w:cs="Times New Roman"/>
              </w:rPr>
            </w:pPr>
            <w:r w:rsidRPr="00390BBF">
              <w:rPr>
                <w:rFonts w:cs="Times New Roman"/>
              </w:rPr>
              <w:t>2012</w:t>
            </w:r>
          </w:p>
          <w:p w14:paraId="5FB29422" w14:textId="77777777" w:rsidR="00390BBF" w:rsidRPr="00390BBF" w:rsidRDefault="00390BBF" w:rsidP="007C221D">
            <w:pPr>
              <w:rPr>
                <w:rFonts w:cs="Times New Roman"/>
              </w:rPr>
            </w:pPr>
            <w:r w:rsidRPr="00390BBF">
              <w:rPr>
                <w:rFonts w:cs="Times New Roman"/>
              </w:rPr>
              <w:t>SDÜ</w:t>
            </w:r>
          </w:p>
        </w:tc>
        <w:tc>
          <w:tcPr>
            <w:tcW w:w="858" w:type="dxa"/>
            <w:vAlign w:val="center"/>
          </w:tcPr>
          <w:p w14:paraId="03638BEE" w14:textId="77777777" w:rsidR="00390BBF" w:rsidRPr="00390BBF" w:rsidRDefault="00390BBF" w:rsidP="0039018C">
            <w:pPr>
              <w:jc w:val="center"/>
              <w:rPr>
                <w:rFonts w:cs="Times New Roman"/>
              </w:rPr>
            </w:pPr>
            <w:r w:rsidRPr="00390BBF">
              <w:rPr>
                <w:rFonts w:cs="Times New Roman"/>
              </w:rPr>
              <w:t>Kamu</w:t>
            </w:r>
          </w:p>
        </w:tc>
        <w:tc>
          <w:tcPr>
            <w:tcW w:w="606" w:type="dxa"/>
            <w:vAlign w:val="center"/>
          </w:tcPr>
          <w:p w14:paraId="1CFBE10F" w14:textId="77777777" w:rsidR="00390BBF" w:rsidRPr="00390BBF" w:rsidRDefault="00390BBF" w:rsidP="007C221D">
            <w:pPr>
              <w:rPr>
                <w:rFonts w:cs="Times New Roman"/>
              </w:rPr>
            </w:pPr>
            <w:r w:rsidRPr="00390BBF">
              <w:rPr>
                <w:rFonts w:cs="Times New Roman"/>
              </w:rPr>
              <w:t>20yıl</w:t>
            </w:r>
          </w:p>
        </w:tc>
        <w:tc>
          <w:tcPr>
            <w:tcW w:w="828" w:type="dxa"/>
            <w:vAlign w:val="center"/>
          </w:tcPr>
          <w:p w14:paraId="05F5CDC0" w14:textId="77777777" w:rsidR="00390BBF" w:rsidRPr="00390BBF" w:rsidRDefault="00390BBF" w:rsidP="007C221D">
            <w:pPr>
              <w:rPr>
                <w:rFonts w:cs="Times New Roman"/>
              </w:rPr>
            </w:pPr>
            <w:r w:rsidRPr="00390BBF">
              <w:rPr>
                <w:rFonts w:cs="Times New Roman"/>
              </w:rPr>
              <w:t>20 yıl</w:t>
            </w:r>
          </w:p>
        </w:tc>
        <w:tc>
          <w:tcPr>
            <w:tcW w:w="920" w:type="dxa"/>
            <w:vAlign w:val="center"/>
          </w:tcPr>
          <w:p w14:paraId="41E2F54C" w14:textId="77777777" w:rsidR="00390BBF" w:rsidRPr="00390BBF" w:rsidRDefault="00390BBF" w:rsidP="007C221D">
            <w:pPr>
              <w:rPr>
                <w:rFonts w:cs="Times New Roman"/>
              </w:rPr>
            </w:pPr>
            <w:r w:rsidRPr="00390BBF">
              <w:rPr>
                <w:rFonts w:cs="Times New Roman"/>
              </w:rPr>
              <w:t>Yüksek</w:t>
            </w:r>
          </w:p>
        </w:tc>
        <w:tc>
          <w:tcPr>
            <w:tcW w:w="910" w:type="dxa"/>
            <w:vAlign w:val="center"/>
          </w:tcPr>
          <w:p w14:paraId="3AE94771" w14:textId="77777777" w:rsidR="00390BBF" w:rsidRPr="00390BBF" w:rsidRDefault="00390BBF" w:rsidP="007C221D">
            <w:pPr>
              <w:rPr>
                <w:rFonts w:cs="Times New Roman"/>
              </w:rPr>
            </w:pPr>
            <w:r w:rsidRPr="00390BBF">
              <w:rPr>
                <w:rFonts w:cs="Times New Roman"/>
              </w:rPr>
              <w:t xml:space="preserve">Yüksek </w:t>
            </w:r>
          </w:p>
        </w:tc>
        <w:tc>
          <w:tcPr>
            <w:tcW w:w="984" w:type="dxa"/>
            <w:vAlign w:val="center"/>
          </w:tcPr>
          <w:p w14:paraId="226683EF" w14:textId="7C51BBF2" w:rsidR="00390BBF" w:rsidRPr="00390BBF" w:rsidRDefault="00183AEF" w:rsidP="007C221D">
            <w:pPr>
              <w:rPr>
                <w:rFonts w:cs="Times New Roman"/>
              </w:rPr>
            </w:pPr>
            <w:r w:rsidRPr="00390BBF">
              <w:rPr>
                <w:rFonts w:cs="Times New Roman"/>
              </w:rPr>
              <w:t>Y</w:t>
            </w:r>
            <w:r>
              <w:rPr>
                <w:rFonts w:cs="Times New Roman"/>
              </w:rPr>
              <w:t>ok</w:t>
            </w:r>
          </w:p>
        </w:tc>
      </w:tr>
      <w:tr w:rsidR="00390BBF" w:rsidRPr="00390BBF" w14:paraId="571C26B3" w14:textId="77777777" w:rsidTr="0039018C">
        <w:trPr>
          <w:jc w:val="center"/>
        </w:trPr>
        <w:tc>
          <w:tcPr>
            <w:tcW w:w="1413" w:type="dxa"/>
            <w:vAlign w:val="center"/>
          </w:tcPr>
          <w:p w14:paraId="1E13E42E" w14:textId="77777777" w:rsidR="00390BBF" w:rsidRPr="00390BBF" w:rsidRDefault="00390BBF" w:rsidP="007C221D">
            <w:pPr>
              <w:rPr>
                <w:rFonts w:cs="Times New Roman"/>
              </w:rPr>
            </w:pPr>
            <w:r w:rsidRPr="00390BBF">
              <w:rPr>
                <w:rFonts w:cs="Times New Roman"/>
              </w:rPr>
              <w:t>Erkan GÜRDAL</w:t>
            </w:r>
          </w:p>
        </w:tc>
        <w:tc>
          <w:tcPr>
            <w:tcW w:w="1055" w:type="dxa"/>
            <w:vAlign w:val="center"/>
          </w:tcPr>
          <w:p w14:paraId="7C2583DC" w14:textId="77777777" w:rsidR="00390BBF" w:rsidRPr="00390BBF" w:rsidRDefault="00390BBF" w:rsidP="007C221D">
            <w:pPr>
              <w:rPr>
                <w:rFonts w:cs="Times New Roman"/>
              </w:rPr>
            </w:pPr>
            <w:r w:rsidRPr="00390BBF">
              <w:rPr>
                <w:rFonts w:cs="Times New Roman"/>
              </w:rPr>
              <w:t>Öğr. Gör.</w:t>
            </w:r>
          </w:p>
        </w:tc>
        <w:tc>
          <w:tcPr>
            <w:tcW w:w="792" w:type="dxa"/>
            <w:vAlign w:val="center"/>
          </w:tcPr>
          <w:p w14:paraId="4640963E" w14:textId="77777777" w:rsidR="00390BBF" w:rsidRPr="00390BBF" w:rsidRDefault="00390BBF" w:rsidP="007C221D">
            <w:pPr>
              <w:rPr>
                <w:rFonts w:cs="Times New Roman"/>
              </w:rPr>
            </w:pPr>
            <w:r w:rsidRPr="00390BBF">
              <w:rPr>
                <w:rFonts w:cs="Times New Roman"/>
              </w:rPr>
              <w:t>Tam Zamanlı</w:t>
            </w:r>
          </w:p>
        </w:tc>
        <w:tc>
          <w:tcPr>
            <w:tcW w:w="567" w:type="dxa"/>
            <w:vAlign w:val="center"/>
          </w:tcPr>
          <w:p w14:paraId="36D0A403" w14:textId="77777777" w:rsidR="00390BBF" w:rsidRPr="00390BBF" w:rsidRDefault="00390BBF" w:rsidP="007C221D">
            <w:pPr>
              <w:jc w:val="center"/>
              <w:rPr>
                <w:rFonts w:cs="Times New Roman"/>
              </w:rPr>
            </w:pPr>
            <w:r w:rsidRPr="00390BBF">
              <w:rPr>
                <w:rFonts w:cs="Times New Roman"/>
              </w:rPr>
              <w:t>-</w:t>
            </w:r>
          </w:p>
        </w:tc>
        <w:tc>
          <w:tcPr>
            <w:tcW w:w="560" w:type="dxa"/>
            <w:vAlign w:val="center"/>
          </w:tcPr>
          <w:p w14:paraId="7D30D89C" w14:textId="77777777" w:rsidR="00390BBF" w:rsidRPr="00390BBF" w:rsidRDefault="00390BBF" w:rsidP="007C221D">
            <w:pPr>
              <w:rPr>
                <w:rFonts w:cs="Times New Roman"/>
              </w:rPr>
            </w:pPr>
            <w:r w:rsidRPr="00390BBF">
              <w:rPr>
                <w:rFonts w:cs="Times New Roman"/>
              </w:rPr>
              <w:t>2009</w:t>
            </w:r>
          </w:p>
          <w:p w14:paraId="55F2CA7D" w14:textId="77777777" w:rsidR="00390BBF" w:rsidRPr="00390BBF" w:rsidRDefault="00390BBF" w:rsidP="007C221D">
            <w:pPr>
              <w:rPr>
                <w:rFonts w:cs="Times New Roman"/>
              </w:rPr>
            </w:pPr>
            <w:r w:rsidRPr="00390BBF">
              <w:rPr>
                <w:rFonts w:cs="Times New Roman"/>
              </w:rPr>
              <w:t>AKÜ</w:t>
            </w:r>
          </w:p>
        </w:tc>
        <w:tc>
          <w:tcPr>
            <w:tcW w:w="858" w:type="dxa"/>
            <w:vAlign w:val="center"/>
          </w:tcPr>
          <w:p w14:paraId="5E4EF3F3" w14:textId="77777777" w:rsidR="00390BBF" w:rsidRPr="00390BBF" w:rsidRDefault="00390BBF" w:rsidP="0039018C">
            <w:pPr>
              <w:jc w:val="center"/>
              <w:rPr>
                <w:rFonts w:cs="Times New Roman"/>
              </w:rPr>
            </w:pPr>
            <w:r w:rsidRPr="00390BBF">
              <w:rPr>
                <w:rFonts w:cs="Times New Roman"/>
              </w:rPr>
              <w:t>Kamu</w:t>
            </w:r>
          </w:p>
        </w:tc>
        <w:tc>
          <w:tcPr>
            <w:tcW w:w="606" w:type="dxa"/>
            <w:vAlign w:val="center"/>
          </w:tcPr>
          <w:p w14:paraId="15F1A99D" w14:textId="77777777" w:rsidR="00390BBF" w:rsidRPr="00390BBF" w:rsidRDefault="00390BBF" w:rsidP="007C221D">
            <w:pPr>
              <w:rPr>
                <w:rFonts w:cs="Times New Roman"/>
              </w:rPr>
            </w:pPr>
            <w:r w:rsidRPr="00390BBF">
              <w:rPr>
                <w:rFonts w:cs="Times New Roman"/>
              </w:rPr>
              <w:t>20yıl</w:t>
            </w:r>
          </w:p>
        </w:tc>
        <w:tc>
          <w:tcPr>
            <w:tcW w:w="828" w:type="dxa"/>
            <w:vAlign w:val="center"/>
          </w:tcPr>
          <w:p w14:paraId="7304BAEF" w14:textId="77777777" w:rsidR="00390BBF" w:rsidRPr="00390BBF" w:rsidRDefault="00390BBF" w:rsidP="007C221D">
            <w:pPr>
              <w:rPr>
                <w:rFonts w:cs="Times New Roman"/>
              </w:rPr>
            </w:pPr>
            <w:r w:rsidRPr="00390BBF">
              <w:rPr>
                <w:rFonts w:cs="Times New Roman"/>
              </w:rPr>
              <w:t>20yıl</w:t>
            </w:r>
          </w:p>
        </w:tc>
        <w:tc>
          <w:tcPr>
            <w:tcW w:w="920" w:type="dxa"/>
            <w:vAlign w:val="center"/>
          </w:tcPr>
          <w:p w14:paraId="178446EE" w14:textId="77777777" w:rsidR="00390BBF" w:rsidRPr="00390BBF" w:rsidRDefault="00390BBF" w:rsidP="007C221D">
            <w:pPr>
              <w:rPr>
                <w:rFonts w:cs="Times New Roman"/>
              </w:rPr>
            </w:pPr>
            <w:r w:rsidRPr="00390BBF">
              <w:rPr>
                <w:rFonts w:cs="Times New Roman"/>
              </w:rPr>
              <w:t>Yüksek</w:t>
            </w:r>
          </w:p>
        </w:tc>
        <w:tc>
          <w:tcPr>
            <w:tcW w:w="910" w:type="dxa"/>
            <w:vAlign w:val="center"/>
          </w:tcPr>
          <w:p w14:paraId="48A1E5B6" w14:textId="77777777" w:rsidR="00390BBF" w:rsidRPr="00390BBF" w:rsidRDefault="00390BBF" w:rsidP="007C221D">
            <w:pPr>
              <w:rPr>
                <w:rFonts w:cs="Times New Roman"/>
              </w:rPr>
            </w:pPr>
            <w:r w:rsidRPr="00390BBF">
              <w:rPr>
                <w:rFonts w:cs="Times New Roman"/>
              </w:rPr>
              <w:t>Yüksek</w:t>
            </w:r>
          </w:p>
        </w:tc>
        <w:tc>
          <w:tcPr>
            <w:tcW w:w="984" w:type="dxa"/>
            <w:vAlign w:val="center"/>
          </w:tcPr>
          <w:p w14:paraId="05F65B60" w14:textId="2D433EBA" w:rsidR="00390BBF" w:rsidRPr="00390BBF" w:rsidRDefault="00183AEF" w:rsidP="007C221D">
            <w:pPr>
              <w:rPr>
                <w:rFonts w:cs="Times New Roman"/>
              </w:rPr>
            </w:pPr>
            <w:r w:rsidRPr="00390BBF">
              <w:rPr>
                <w:rFonts w:cs="Times New Roman"/>
              </w:rPr>
              <w:t>Y</w:t>
            </w:r>
            <w:r>
              <w:rPr>
                <w:rFonts w:cs="Times New Roman"/>
              </w:rPr>
              <w:t>ok</w:t>
            </w:r>
          </w:p>
        </w:tc>
      </w:tr>
      <w:tr w:rsidR="00390BBF" w:rsidRPr="00390BBF" w14:paraId="72B197BA" w14:textId="77777777" w:rsidTr="0039018C">
        <w:trPr>
          <w:jc w:val="center"/>
        </w:trPr>
        <w:tc>
          <w:tcPr>
            <w:tcW w:w="1413" w:type="dxa"/>
            <w:vAlign w:val="center"/>
          </w:tcPr>
          <w:p w14:paraId="6E057D09" w14:textId="77777777" w:rsidR="00390BBF" w:rsidRPr="00390BBF" w:rsidRDefault="00390BBF" w:rsidP="007C221D">
            <w:pPr>
              <w:rPr>
                <w:rFonts w:cs="Times New Roman"/>
              </w:rPr>
            </w:pPr>
            <w:r w:rsidRPr="00390BBF">
              <w:rPr>
                <w:rFonts w:cs="Times New Roman"/>
              </w:rPr>
              <w:t>Halit ÖZDAMAR</w:t>
            </w:r>
          </w:p>
        </w:tc>
        <w:tc>
          <w:tcPr>
            <w:tcW w:w="1055" w:type="dxa"/>
            <w:vAlign w:val="center"/>
          </w:tcPr>
          <w:p w14:paraId="639AC491" w14:textId="77777777" w:rsidR="00390BBF" w:rsidRPr="00390BBF" w:rsidRDefault="00390BBF" w:rsidP="007C221D">
            <w:pPr>
              <w:rPr>
                <w:rFonts w:cs="Times New Roman"/>
              </w:rPr>
            </w:pPr>
            <w:r w:rsidRPr="00390BBF">
              <w:rPr>
                <w:rFonts w:cs="Times New Roman"/>
              </w:rPr>
              <w:t>Öğr. Gör.Dr.</w:t>
            </w:r>
          </w:p>
        </w:tc>
        <w:tc>
          <w:tcPr>
            <w:tcW w:w="792" w:type="dxa"/>
            <w:vAlign w:val="center"/>
          </w:tcPr>
          <w:p w14:paraId="4373EA15" w14:textId="77777777" w:rsidR="00390BBF" w:rsidRPr="00390BBF" w:rsidRDefault="00390BBF" w:rsidP="007C221D">
            <w:pPr>
              <w:rPr>
                <w:rFonts w:cs="Times New Roman"/>
              </w:rPr>
            </w:pPr>
            <w:r w:rsidRPr="00390BBF">
              <w:rPr>
                <w:rFonts w:cs="Times New Roman"/>
              </w:rPr>
              <w:t>Tam Zamanlı</w:t>
            </w:r>
          </w:p>
        </w:tc>
        <w:tc>
          <w:tcPr>
            <w:tcW w:w="567" w:type="dxa"/>
            <w:vAlign w:val="center"/>
          </w:tcPr>
          <w:p w14:paraId="50E807B0" w14:textId="77777777" w:rsidR="00390BBF" w:rsidRPr="00390BBF" w:rsidRDefault="00390BBF" w:rsidP="007C221D">
            <w:pPr>
              <w:jc w:val="center"/>
              <w:rPr>
                <w:rFonts w:cs="Times New Roman"/>
              </w:rPr>
            </w:pPr>
            <w:r w:rsidRPr="00390BBF">
              <w:rPr>
                <w:rFonts w:cs="Times New Roman"/>
              </w:rPr>
              <w:t>Dr.</w:t>
            </w:r>
          </w:p>
        </w:tc>
        <w:tc>
          <w:tcPr>
            <w:tcW w:w="560" w:type="dxa"/>
            <w:vAlign w:val="center"/>
          </w:tcPr>
          <w:p w14:paraId="707BBF87" w14:textId="77777777" w:rsidR="00390BBF" w:rsidRPr="00390BBF" w:rsidRDefault="00390BBF" w:rsidP="007C221D">
            <w:pPr>
              <w:rPr>
                <w:rFonts w:cs="Times New Roman"/>
              </w:rPr>
            </w:pPr>
            <w:r w:rsidRPr="00390BBF">
              <w:rPr>
                <w:rFonts w:cs="Times New Roman"/>
              </w:rPr>
              <w:t>2020</w:t>
            </w:r>
          </w:p>
          <w:p w14:paraId="566FA104" w14:textId="77777777" w:rsidR="00390BBF" w:rsidRPr="00390BBF" w:rsidRDefault="00390BBF" w:rsidP="007C221D">
            <w:pPr>
              <w:rPr>
                <w:rFonts w:cs="Times New Roman"/>
              </w:rPr>
            </w:pPr>
            <w:r w:rsidRPr="00390BBF">
              <w:rPr>
                <w:rFonts w:cs="Times New Roman"/>
              </w:rPr>
              <w:t>SDÜ</w:t>
            </w:r>
          </w:p>
        </w:tc>
        <w:tc>
          <w:tcPr>
            <w:tcW w:w="858" w:type="dxa"/>
            <w:vAlign w:val="center"/>
          </w:tcPr>
          <w:p w14:paraId="138103C7" w14:textId="77777777" w:rsidR="00390BBF" w:rsidRPr="00390BBF" w:rsidRDefault="00390BBF" w:rsidP="0039018C">
            <w:pPr>
              <w:jc w:val="center"/>
              <w:rPr>
                <w:rFonts w:cs="Times New Roman"/>
              </w:rPr>
            </w:pPr>
            <w:r w:rsidRPr="00390BBF">
              <w:rPr>
                <w:rFonts w:cs="Times New Roman"/>
              </w:rPr>
              <w:t>Kamu</w:t>
            </w:r>
          </w:p>
        </w:tc>
        <w:tc>
          <w:tcPr>
            <w:tcW w:w="606" w:type="dxa"/>
            <w:vAlign w:val="center"/>
          </w:tcPr>
          <w:p w14:paraId="577A9D4B" w14:textId="77777777" w:rsidR="00390BBF" w:rsidRPr="00390BBF" w:rsidRDefault="00390BBF" w:rsidP="007C221D">
            <w:pPr>
              <w:rPr>
                <w:rFonts w:cs="Times New Roman"/>
              </w:rPr>
            </w:pPr>
            <w:r w:rsidRPr="00390BBF">
              <w:rPr>
                <w:rFonts w:cs="Times New Roman"/>
              </w:rPr>
              <w:t>12 yıl</w:t>
            </w:r>
          </w:p>
        </w:tc>
        <w:tc>
          <w:tcPr>
            <w:tcW w:w="828" w:type="dxa"/>
            <w:vAlign w:val="center"/>
          </w:tcPr>
          <w:p w14:paraId="15F12256" w14:textId="77777777" w:rsidR="00390BBF" w:rsidRPr="00390BBF" w:rsidRDefault="00390BBF" w:rsidP="007C221D">
            <w:pPr>
              <w:rPr>
                <w:rFonts w:cs="Times New Roman"/>
              </w:rPr>
            </w:pPr>
            <w:r w:rsidRPr="00390BBF">
              <w:rPr>
                <w:rFonts w:cs="Times New Roman"/>
              </w:rPr>
              <w:t>12 yıl</w:t>
            </w:r>
          </w:p>
        </w:tc>
        <w:tc>
          <w:tcPr>
            <w:tcW w:w="920" w:type="dxa"/>
            <w:vAlign w:val="center"/>
          </w:tcPr>
          <w:p w14:paraId="5EBEF9C8" w14:textId="77777777" w:rsidR="00390BBF" w:rsidRPr="00390BBF" w:rsidRDefault="00390BBF" w:rsidP="007C221D">
            <w:pPr>
              <w:rPr>
                <w:rFonts w:cs="Times New Roman"/>
              </w:rPr>
            </w:pPr>
            <w:r w:rsidRPr="00390BBF">
              <w:rPr>
                <w:rFonts w:cs="Times New Roman"/>
              </w:rPr>
              <w:t>Yüksek</w:t>
            </w:r>
          </w:p>
        </w:tc>
        <w:tc>
          <w:tcPr>
            <w:tcW w:w="910" w:type="dxa"/>
            <w:vAlign w:val="center"/>
          </w:tcPr>
          <w:p w14:paraId="5F8164DE" w14:textId="77777777" w:rsidR="00390BBF" w:rsidRPr="00390BBF" w:rsidRDefault="00390BBF" w:rsidP="007C221D">
            <w:pPr>
              <w:rPr>
                <w:rFonts w:cs="Times New Roman"/>
              </w:rPr>
            </w:pPr>
            <w:r w:rsidRPr="00390BBF">
              <w:rPr>
                <w:rFonts w:cs="Times New Roman"/>
              </w:rPr>
              <w:t>Yüksek</w:t>
            </w:r>
          </w:p>
        </w:tc>
        <w:tc>
          <w:tcPr>
            <w:tcW w:w="984" w:type="dxa"/>
            <w:vAlign w:val="center"/>
          </w:tcPr>
          <w:p w14:paraId="0207721E" w14:textId="1304C443" w:rsidR="00390BBF" w:rsidRPr="00390BBF" w:rsidRDefault="00183AEF" w:rsidP="007C221D">
            <w:pPr>
              <w:rPr>
                <w:rFonts w:cs="Times New Roman"/>
              </w:rPr>
            </w:pPr>
            <w:r w:rsidRPr="00390BBF">
              <w:rPr>
                <w:rFonts w:cs="Times New Roman"/>
              </w:rPr>
              <w:t>Y</w:t>
            </w:r>
            <w:r>
              <w:rPr>
                <w:rFonts w:cs="Times New Roman"/>
              </w:rPr>
              <w:t>ok</w:t>
            </w:r>
          </w:p>
        </w:tc>
      </w:tr>
      <w:tr w:rsidR="00390BBF" w:rsidRPr="00390BBF" w14:paraId="2EBA6A34" w14:textId="77777777" w:rsidTr="0039018C">
        <w:trPr>
          <w:jc w:val="center"/>
        </w:trPr>
        <w:tc>
          <w:tcPr>
            <w:tcW w:w="1413" w:type="dxa"/>
            <w:vAlign w:val="center"/>
          </w:tcPr>
          <w:p w14:paraId="2216A892" w14:textId="77777777" w:rsidR="00390BBF" w:rsidRPr="00390BBF" w:rsidRDefault="00390BBF" w:rsidP="007C221D">
            <w:pPr>
              <w:rPr>
                <w:rFonts w:cs="Times New Roman"/>
              </w:rPr>
            </w:pPr>
            <w:r w:rsidRPr="00390BBF">
              <w:rPr>
                <w:rFonts w:cs="Times New Roman"/>
              </w:rPr>
              <w:t>Numan ÖZTÜRK</w:t>
            </w:r>
          </w:p>
        </w:tc>
        <w:tc>
          <w:tcPr>
            <w:tcW w:w="1055" w:type="dxa"/>
            <w:vAlign w:val="center"/>
          </w:tcPr>
          <w:p w14:paraId="5A4DA5F4" w14:textId="77777777" w:rsidR="00390BBF" w:rsidRPr="00390BBF" w:rsidRDefault="00390BBF" w:rsidP="007C221D">
            <w:pPr>
              <w:rPr>
                <w:rFonts w:cs="Times New Roman"/>
              </w:rPr>
            </w:pPr>
            <w:r w:rsidRPr="00390BBF">
              <w:rPr>
                <w:rFonts w:cs="Times New Roman"/>
              </w:rPr>
              <w:t>Öğr. Gör.</w:t>
            </w:r>
          </w:p>
        </w:tc>
        <w:tc>
          <w:tcPr>
            <w:tcW w:w="792" w:type="dxa"/>
            <w:vAlign w:val="center"/>
          </w:tcPr>
          <w:p w14:paraId="6FE47554" w14:textId="77777777" w:rsidR="00390BBF" w:rsidRPr="00390BBF" w:rsidRDefault="00390BBF" w:rsidP="007C221D">
            <w:pPr>
              <w:rPr>
                <w:rFonts w:cs="Times New Roman"/>
              </w:rPr>
            </w:pPr>
            <w:r w:rsidRPr="00390BBF">
              <w:rPr>
                <w:rFonts w:cs="Times New Roman"/>
              </w:rPr>
              <w:t>Tam Zamanlı</w:t>
            </w:r>
          </w:p>
        </w:tc>
        <w:tc>
          <w:tcPr>
            <w:tcW w:w="567" w:type="dxa"/>
            <w:vAlign w:val="center"/>
          </w:tcPr>
          <w:p w14:paraId="2A7602BD" w14:textId="77777777" w:rsidR="00390BBF" w:rsidRPr="00390BBF" w:rsidRDefault="00390BBF" w:rsidP="007C221D">
            <w:pPr>
              <w:jc w:val="center"/>
              <w:rPr>
                <w:rFonts w:cs="Times New Roman"/>
              </w:rPr>
            </w:pPr>
            <w:r w:rsidRPr="00390BBF">
              <w:rPr>
                <w:rFonts w:cs="Times New Roman"/>
              </w:rPr>
              <w:t>-</w:t>
            </w:r>
          </w:p>
        </w:tc>
        <w:tc>
          <w:tcPr>
            <w:tcW w:w="560" w:type="dxa"/>
            <w:vAlign w:val="center"/>
          </w:tcPr>
          <w:p w14:paraId="0C53E3CE" w14:textId="77777777" w:rsidR="00390BBF" w:rsidRPr="00390BBF" w:rsidRDefault="00390BBF" w:rsidP="007C221D">
            <w:pPr>
              <w:rPr>
                <w:rFonts w:cs="Times New Roman"/>
              </w:rPr>
            </w:pPr>
            <w:r w:rsidRPr="00390BBF">
              <w:rPr>
                <w:rFonts w:cs="Times New Roman"/>
              </w:rPr>
              <w:t>2010ATA</w:t>
            </w:r>
          </w:p>
          <w:p w14:paraId="095712D5" w14:textId="77777777" w:rsidR="00390BBF" w:rsidRPr="00390BBF" w:rsidRDefault="00390BBF" w:rsidP="007C221D">
            <w:pPr>
              <w:rPr>
                <w:rFonts w:cs="Times New Roman"/>
              </w:rPr>
            </w:pPr>
            <w:r w:rsidRPr="00390BBF">
              <w:rPr>
                <w:rFonts w:cs="Times New Roman"/>
              </w:rPr>
              <w:t>ÜNİ</w:t>
            </w:r>
          </w:p>
        </w:tc>
        <w:tc>
          <w:tcPr>
            <w:tcW w:w="858" w:type="dxa"/>
            <w:vAlign w:val="center"/>
          </w:tcPr>
          <w:p w14:paraId="6C7A234F" w14:textId="77777777" w:rsidR="00390BBF" w:rsidRPr="00390BBF" w:rsidRDefault="00390BBF" w:rsidP="0039018C">
            <w:pPr>
              <w:jc w:val="center"/>
              <w:rPr>
                <w:rFonts w:cs="Times New Roman"/>
              </w:rPr>
            </w:pPr>
            <w:r w:rsidRPr="00390BBF">
              <w:rPr>
                <w:rFonts w:cs="Times New Roman"/>
              </w:rPr>
              <w:t>Kamu</w:t>
            </w:r>
          </w:p>
        </w:tc>
        <w:tc>
          <w:tcPr>
            <w:tcW w:w="606" w:type="dxa"/>
            <w:vAlign w:val="center"/>
          </w:tcPr>
          <w:p w14:paraId="24A974CD" w14:textId="77777777" w:rsidR="00390BBF" w:rsidRPr="00390BBF" w:rsidRDefault="00390BBF" w:rsidP="007C221D">
            <w:pPr>
              <w:rPr>
                <w:rFonts w:cs="Times New Roman"/>
              </w:rPr>
            </w:pPr>
            <w:r w:rsidRPr="00390BBF">
              <w:rPr>
                <w:rFonts w:cs="Times New Roman"/>
              </w:rPr>
              <w:t>22 yıl</w:t>
            </w:r>
          </w:p>
        </w:tc>
        <w:tc>
          <w:tcPr>
            <w:tcW w:w="828" w:type="dxa"/>
            <w:vAlign w:val="center"/>
          </w:tcPr>
          <w:p w14:paraId="13F2B3EB" w14:textId="77777777" w:rsidR="00390BBF" w:rsidRPr="00390BBF" w:rsidRDefault="00390BBF" w:rsidP="007C221D">
            <w:pPr>
              <w:rPr>
                <w:rFonts w:cs="Times New Roman"/>
              </w:rPr>
            </w:pPr>
            <w:r w:rsidRPr="00390BBF">
              <w:rPr>
                <w:rFonts w:cs="Times New Roman"/>
              </w:rPr>
              <w:t>6 yıl</w:t>
            </w:r>
          </w:p>
        </w:tc>
        <w:tc>
          <w:tcPr>
            <w:tcW w:w="920" w:type="dxa"/>
            <w:vAlign w:val="center"/>
          </w:tcPr>
          <w:p w14:paraId="60ECF0DF" w14:textId="77777777" w:rsidR="00390BBF" w:rsidRPr="00390BBF" w:rsidRDefault="00390BBF" w:rsidP="007C221D">
            <w:pPr>
              <w:rPr>
                <w:rFonts w:cs="Times New Roman"/>
              </w:rPr>
            </w:pPr>
            <w:r w:rsidRPr="00390BBF">
              <w:rPr>
                <w:rFonts w:cs="Times New Roman"/>
              </w:rPr>
              <w:t>Yüksek</w:t>
            </w:r>
          </w:p>
        </w:tc>
        <w:tc>
          <w:tcPr>
            <w:tcW w:w="910" w:type="dxa"/>
            <w:vAlign w:val="center"/>
          </w:tcPr>
          <w:p w14:paraId="7CE1852F" w14:textId="77777777" w:rsidR="00390BBF" w:rsidRPr="00390BBF" w:rsidRDefault="00390BBF" w:rsidP="007C221D">
            <w:pPr>
              <w:rPr>
                <w:rFonts w:cs="Times New Roman"/>
              </w:rPr>
            </w:pPr>
            <w:r w:rsidRPr="00390BBF">
              <w:rPr>
                <w:rFonts w:cs="Times New Roman"/>
              </w:rPr>
              <w:t>Yüksek</w:t>
            </w:r>
          </w:p>
        </w:tc>
        <w:tc>
          <w:tcPr>
            <w:tcW w:w="984" w:type="dxa"/>
            <w:vAlign w:val="center"/>
          </w:tcPr>
          <w:p w14:paraId="72BF44AC" w14:textId="2CF56C2F" w:rsidR="00390BBF" w:rsidRPr="00390BBF" w:rsidRDefault="00183AEF" w:rsidP="007C221D">
            <w:pPr>
              <w:rPr>
                <w:rFonts w:cs="Times New Roman"/>
              </w:rPr>
            </w:pPr>
            <w:r w:rsidRPr="00390BBF">
              <w:rPr>
                <w:rFonts w:cs="Times New Roman"/>
              </w:rPr>
              <w:t>Y</w:t>
            </w:r>
            <w:r>
              <w:rPr>
                <w:rFonts w:cs="Times New Roman"/>
              </w:rPr>
              <w:t>ok</w:t>
            </w:r>
          </w:p>
        </w:tc>
      </w:tr>
      <w:tr w:rsidR="00390BBF" w:rsidRPr="00390BBF" w14:paraId="170D8EED" w14:textId="77777777" w:rsidTr="0039018C">
        <w:trPr>
          <w:jc w:val="center"/>
        </w:trPr>
        <w:tc>
          <w:tcPr>
            <w:tcW w:w="1413" w:type="dxa"/>
            <w:vAlign w:val="center"/>
          </w:tcPr>
          <w:p w14:paraId="40892023" w14:textId="77777777" w:rsidR="00390BBF" w:rsidRPr="00390BBF" w:rsidRDefault="00390BBF" w:rsidP="007C221D">
            <w:pPr>
              <w:rPr>
                <w:rFonts w:cs="Times New Roman"/>
              </w:rPr>
            </w:pPr>
            <w:r w:rsidRPr="00390BBF">
              <w:rPr>
                <w:rFonts w:cs="Times New Roman"/>
              </w:rPr>
              <w:t>Emine KAYHAN</w:t>
            </w:r>
          </w:p>
        </w:tc>
        <w:tc>
          <w:tcPr>
            <w:tcW w:w="1055" w:type="dxa"/>
            <w:vAlign w:val="center"/>
          </w:tcPr>
          <w:p w14:paraId="78B9F976" w14:textId="77777777" w:rsidR="00390BBF" w:rsidRDefault="00390BBF" w:rsidP="007C221D">
            <w:pPr>
              <w:rPr>
                <w:rFonts w:cs="Times New Roman"/>
              </w:rPr>
            </w:pPr>
            <w:r w:rsidRPr="00390BBF">
              <w:rPr>
                <w:rFonts w:cs="Times New Roman"/>
              </w:rPr>
              <w:t>Öğr. Gör.</w:t>
            </w:r>
          </w:p>
          <w:p w14:paraId="67A2B0FC" w14:textId="16454A16" w:rsidR="00183AEF" w:rsidRPr="00390BBF" w:rsidRDefault="00183AEF" w:rsidP="007C221D">
            <w:pPr>
              <w:rPr>
                <w:rFonts w:cs="Times New Roman"/>
              </w:rPr>
            </w:pPr>
            <w:r>
              <w:rPr>
                <w:rFonts w:cs="Times New Roman"/>
              </w:rPr>
              <w:t>Dr.</w:t>
            </w:r>
          </w:p>
        </w:tc>
        <w:tc>
          <w:tcPr>
            <w:tcW w:w="792" w:type="dxa"/>
            <w:vAlign w:val="center"/>
          </w:tcPr>
          <w:p w14:paraId="676C9E51" w14:textId="77777777" w:rsidR="00390BBF" w:rsidRPr="00390BBF" w:rsidRDefault="00390BBF" w:rsidP="007C221D">
            <w:pPr>
              <w:rPr>
                <w:rFonts w:cs="Times New Roman"/>
              </w:rPr>
            </w:pPr>
            <w:r w:rsidRPr="00390BBF">
              <w:rPr>
                <w:rFonts w:cs="Times New Roman"/>
              </w:rPr>
              <w:t>Tam Zamanlı</w:t>
            </w:r>
          </w:p>
        </w:tc>
        <w:tc>
          <w:tcPr>
            <w:tcW w:w="567" w:type="dxa"/>
            <w:vAlign w:val="center"/>
          </w:tcPr>
          <w:p w14:paraId="4D028369" w14:textId="77777777" w:rsidR="00390BBF" w:rsidRPr="00390BBF" w:rsidRDefault="00390BBF" w:rsidP="007C221D">
            <w:pPr>
              <w:jc w:val="center"/>
              <w:rPr>
                <w:rFonts w:cs="Times New Roman"/>
              </w:rPr>
            </w:pPr>
            <w:r w:rsidRPr="00390BBF">
              <w:rPr>
                <w:rFonts w:cs="Times New Roman"/>
              </w:rPr>
              <w:t>Dr.</w:t>
            </w:r>
          </w:p>
        </w:tc>
        <w:tc>
          <w:tcPr>
            <w:tcW w:w="560" w:type="dxa"/>
            <w:vAlign w:val="center"/>
          </w:tcPr>
          <w:p w14:paraId="747821E4" w14:textId="77777777" w:rsidR="00390BBF" w:rsidRPr="00390BBF" w:rsidRDefault="00390BBF" w:rsidP="007C221D">
            <w:pPr>
              <w:rPr>
                <w:rFonts w:cs="Times New Roman"/>
              </w:rPr>
            </w:pPr>
            <w:r w:rsidRPr="00390BBF">
              <w:rPr>
                <w:rFonts w:cs="Times New Roman"/>
              </w:rPr>
              <w:t>2023</w:t>
            </w:r>
          </w:p>
          <w:p w14:paraId="3FB9245C" w14:textId="77777777" w:rsidR="00390BBF" w:rsidRPr="00390BBF" w:rsidRDefault="00390BBF" w:rsidP="007C221D">
            <w:pPr>
              <w:rPr>
                <w:rFonts w:cs="Times New Roman"/>
              </w:rPr>
            </w:pPr>
            <w:r w:rsidRPr="00390BBF">
              <w:rPr>
                <w:rFonts w:cs="Times New Roman"/>
              </w:rPr>
              <w:t>SDÜ</w:t>
            </w:r>
          </w:p>
        </w:tc>
        <w:tc>
          <w:tcPr>
            <w:tcW w:w="858" w:type="dxa"/>
            <w:vAlign w:val="center"/>
          </w:tcPr>
          <w:p w14:paraId="3CB4B2EA" w14:textId="77777777" w:rsidR="00390BBF" w:rsidRPr="00390BBF" w:rsidRDefault="00390BBF" w:rsidP="0039018C">
            <w:pPr>
              <w:jc w:val="center"/>
              <w:rPr>
                <w:rFonts w:cs="Times New Roman"/>
              </w:rPr>
            </w:pPr>
            <w:r w:rsidRPr="00390BBF">
              <w:rPr>
                <w:rFonts w:cs="Times New Roman"/>
              </w:rPr>
              <w:t>Kamu</w:t>
            </w:r>
          </w:p>
        </w:tc>
        <w:tc>
          <w:tcPr>
            <w:tcW w:w="606" w:type="dxa"/>
            <w:vAlign w:val="center"/>
          </w:tcPr>
          <w:p w14:paraId="7B409E82" w14:textId="00D512A8" w:rsidR="00390BBF" w:rsidRPr="00390BBF" w:rsidRDefault="00183AEF" w:rsidP="007C221D">
            <w:pPr>
              <w:rPr>
                <w:rFonts w:cs="Times New Roman"/>
              </w:rPr>
            </w:pPr>
            <w:r>
              <w:rPr>
                <w:rFonts w:cs="Times New Roman"/>
              </w:rPr>
              <w:t>9 yıl</w:t>
            </w:r>
          </w:p>
        </w:tc>
        <w:tc>
          <w:tcPr>
            <w:tcW w:w="828" w:type="dxa"/>
            <w:vAlign w:val="center"/>
          </w:tcPr>
          <w:p w14:paraId="790DE9D1" w14:textId="6AB39345" w:rsidR="00390BBF" w:rsidRPr="00390BBF" w:rsidRDefault="00183AEF" w:rsidP="007C221D">
            <w:pPr>
              <w:rPr>
                <w:rFonts w:cs="Times New Roman"/>
              </w:rPr>
            </w:pPr>
            <w:r>
              <w:rPr>
                <w:rFonts w:cs="Times New Roman"/>
              </w:rPr>
              <w:t>9 yıl</w:t>
            </w:r>
          </w:p>
        </w:tc>
        <w:tc>
          <w:tcPr>
            <w:tcW w:w="920" w:type="dxa"/>
            <w:vAlign w:val="center"/>
          </w:tcPr>
          <w:p w14:paraId="25CFFC3A" w14:textId="77777777" w:rsidR="00390BBF" w:rsidRPr="00390BBF" w:rsidRDefault="00390BBF" w:rsidP="007C221D">
            <w:pPr>
              <w:rPr>
                <w:rFonts w:cs="Times New Roman"/>
              </w:rPr>
            </w:pPr>
            <w:r w:rsidRPr="00390BBF">
              <w:rPr>
                <w:rFonts w:cs="Times New Roman"/>
              </w:rPr>
              <w:t>Yüksek</w:t>
            </w:r>
          </w:p>
        </w:tc>
        <w:tc>
          <w:tcPr>
            <w:tcW w:w="910" w:type="dxa"/>
            <w:vAlign w:val="center"/>
          </w:tcPr>
          <w:p w14:paraId="370BF5F1" w14:textId="77777777" w:rsidR="00390BBF" w:rsidRPr="00390BBF" w:rsidRDefault="00390BBF" w:rsidP="007C221D">
            <w:pPr>
              <w:rPr>
                <w:rFonts w:cs="Times New Roman"/>
              </w:rPr>
            </w:pPr>
            <w:r w:rsidRPr="00390BBF">
              <w:rPr>
                <w:rFonts w:cs="Times New Roman"/>
              </w:rPr>
              <w:t>Yüksek</w:t>
            </w:r>
          </w:p>
        </w:tc>
        <w:tc>
          <w:tcPr>
            <w:tcW w:w="984" w:type="dxa"/>
            <w:vAlign w:val="center"/>
          </w:tcPr>
          <w:p w14:paraId="60E6F338" w14:textId="49C0F6FB" w:rsidR="00390BBF" w:rsidRPr="00390BBF" w:rsidRDefault="00183AEF" w:rsidP="007C221D">
            <w:pPr>
              <w:rPr>
                <w:rFonts w:cs="Times New Roman"/>
              </w:rPr>
            </w:pPr>
            <w:r w:rsidRPr="00390BBF">
              <w:rPr>
                <w:rFonts w:cs="Times New Roman"/>
              </w:rPr>
              <w:t>Y</w:t>
            </w:r>
            <w:r>
              <w:rPr>
                <w:rFonts w:cs="Times New Roman"/>
              </w:rPr>
              <w:t>ok</w:t>
            </w:r>
          </w:p>
        </w:tc>
      </w:tr>
      <w:tr w:rsidR="00390BBF" w:rsidRPr="00390BBF" w14:paraId="108D9D49" w14:textId="77777777" w:rsidTr="00481DDD">
        <w:trPr>
          <w:trHeight w:val="1004"/>
          <w:jc w:val="center"/>
        </w:trPr>
        <w:tc>
          <w:tcPr>
            <w:tcW w:w="1413" w:type="dxa"/>
            <w:vAlign w:val="center"/>
          </w:tcPr>
          <w:p w14:paraId="7E30DCEE" w14:textId="77777777" w:rsidR="00390BBF" w:rsidRPr="00390BBF" w:rsidRDefault="00390BBF" w:rsidP="007C221D">
            <w:pPr>
              <w:rPr>
                <w:rFonts w:cs="Times New Roman"/>
              </w:rPr>
            </w:pPr>
            <w:r w:rsidRPr="00390BBF">
              <w:rPr>
                <w:rFonts w:cs="Times New Roman"/>
              </w:rPr>
              <w:t>Nuray GÖKDOĞAN</w:t>
            </w:r>
          </w:p>
        </w:tc>
        <w:tc>
          <w:tcPr>
            <w:tcW w:w="1055" w:type="dxa"/>
            <w:vAlign w:val="center"/>
          </w:tcPr>
          <w:p w14:paraId="33989790" w14:textId="77777777" w:rsidR="00390BBF" w:rsidRPr="00390BBF" w:rsidRDefault="00390BBF" w:rsidP="007C221D">
            <w:pPr>
              <w:rPr>
                <w:rFonts w:cs="Times New Roman"/>
              </w:rPr>
            </w:pPr>
            <w:r w:rsidRPr="00390BBF">
              <w:rPr>
                <w:rFonts w:cs="Times New Roman"/>
              </w:rPr>
              <w:t>Öğr. Gör.</w:t>
            </w:r>
          </w:p>
        </w:tc>
        <w:tc>
          <w:tcPr>
            <w:tcW w:w="792" w:type="dxa"/>
            <w:vAlign w:val="center"/>
          </w:tcPr>
          <w:p w14:paraId="7FFB47F3" w14:textId="77777777" w:rsidR="00390BBF" w:rsidRPr="00390BBF" w:rsidRDefault="00390BBF" w:rsidP="007C221D">
            <w:pPr>
              <w:rPr>
                <w:rFonts w:cs="Times New Roman"/>
              </w:rPr>
            </w:pPr>
            <w:r w:rsidRPr="00390BBF">
              <w:rPr>
                <w:rFonts w:cs="Times New Roman"/>
              </w:rPr>
              <w:t>Tam Zamanlı</w:t>
            </w:r>
          </w:p>
        </w:tc>
        <w:tc>
          <w:tcPr>
            <w:tcW w:w="567" w:type="dxa"/>
            <w:vAlign w:val="center"/>
          </w:tcPr>
          <w:p w14:paraId="660430E8" w14:textId="77777777" w:rsidR="00390BBF" w:rsidRPr="00390BBF" w:rsidRDefault="00390BBF" w:rsidP="007C221D">
            <w:pPr>
              <w:jc w:val="center"/>
              <w:rPr>
                <w:rFonts w:cs="Times New Roman"/>
              </w:rPr>
            </w:pPr>
            <w:r w:rsidRPr="00390BBF">
              <w:rPr>
                <w:rFonts w:cs="Times New Roman"/>
              </w:rPr>
              <w:t>-</w:t>
            </w:r>
          </w:p>
        </w:tc>
        <w:tc>
          <w:tcPr>
            <w:tcW w:w="560" w:type="dxa"/>
            <w:vAlign w:val="center"/>
          </w:tcPr>
          <w:p w14:paraId="49D5293E" w14:textId="77777777" w:rsidR="00390BBF" w:rsidRPr="00481DDD" w:rsidRDefault="00390BBF" w:rsidP="007C221D">
            <w:pPr>
              <w:rPr>
                <w:rFonts w:cs="Times New Roman"/>
                <w:sz w:val="16"/>
                <w:szCs w:val="16"/>
              </w:rPr>
            </w:pPr>
            <w:r w:rsidRPr="00481DDD">
              <w:rPr>
                <w:rFonts w:cs="Times New Roman"/>
                <w:sz w:val="16"/>
                <w:szCs w:val="16"/>
              </w:rPr>
              <w:t>2013</w:t>
            </w:r>
          </w:p>
          <w:p w14:paraId="119C1E1F" w14:textId="77777777" w:rsidR="00390BBF" w:rsidRPr="00481DDD" w:rsidRDefault="00390BBF" w:rsidP="007C221D">
            <w:pPr>
              <w:rPr>
                <w:rFonts w:cs="Times New Roman"/>
                <w:sz w:val="16"/>
                <w:szCs w:val="16"/>
              </w:rPr>
            </w:pPr>
            <w:r w:rsidRPr="00481DDD">
              <w:rPr>
                <w:rFonts w:cs="Times New Roman"/>
                <w:sz w:val="16"/>
                <w:szCs w:val="16"/>
              </w:rPr>
              <w:t>ATA</w:t>
            </w:r>
          </w:p>
          <w:p w14:paraId="2D3C42A3" w14:textId="77777777" w:rsidR="00390BBF" w:rsidRPr="00390BBF" w:rsidRDefault="00390BBF" w:rsidP="007C221D">
            <w:pPr>
              <w:rPr>
                <w:rFonts w:cs="Times New Roman"/>
              </w:rPr>
            </w:pPr>
            <w:r w:rsidRPr="00481DDD">
              <w:rPr>
                <w:rFonts w:cs="Times New Roman"/>
                <w:sz w:val="16"/>
                <w:szCs w:val="16"/>
              </w:rPr>
              <w:t>ÜNİ</w:t>
            </w:r>
          </w:p>
        </w:tc>
        <w:tc>
          <w:tcPr>
            <w:tcW w:w="858" w:type="dxa"/>
            <w:vAlign w:val="center"/>
          </w:tcPr>
          <w:p w14:paraId="7BD5239B" w14:textId="77777777" w:rsidR="00390BBF" w:rsidRPr="00390BBF" w:rsidRDefault="00390BBF" w:rsidP="0039018C">
            <w:pPr>
              <w:jc w:val="center"/>
              <w:rPr>
                <w:rFonts w:cs="Times New Roman"/>
              </w:rPr>
            </w:pPr>
            <w:r w:rsidRPr="00390BBF">
              <w:rPr>
                <w:rFonts w:cs="Times New Roman"/>
              </w:rPr>
              <w:t>Kamu</w:t>
            </w:r>
          </w:p>
        </w:tc>
        <w:tc>
          <w:tcPr>
            <w:tcW w:w="606" w:type="dxa"/>
            <w:vAlign w:val="center"/>
          </w:tcPr>
          <w:p w14:paraId="3AC3DA95" w14:textId="3AE99388" w:rsidR="00390BBF" w:rsidRPr="00390BBF" w:rsidRDefault="00FB3E4A" w:rsidP="007C221D">
            <w:pPr>
              <w:rPr>
                <w:rFonts w:cs="Times New Roman"/>
              </w:rPr>
            </w:pPr>
            <w:r>
              <w:rPr>
                <w:rFonts w:cs="Times New Roman"/>
              </w:rPr>
              <w:t xml:space="preserve"> 20 yıl</w:t>
            </w:r>
          </w:p>
        </w:tc>
        <w:tc>
          <w:tcPr>
            <w:tcW w:w="828" w:type="dxa"/>
            <w:vAlign w:val="center"/>
          </w:tcPr>
          <w:p w14:paraId="06A567EA" w14:textId="2505A115" w:rsidR="00390BBF" w:rsidRPr="00390BBF" w:rsidRDefault="00FB3E4A" w:rsidP="007C221D">
            <w:pPr>
              <w:rPr>
                <w:rFonts w:cs="Times New Roman"/>
              </w:rPr>
            </w:pPr>
            <w:r>
              <w:rPr>
                <w:rFonts w:cs="Times New Roman"/>
              </w:rPr>
              <w:t xml:space="preserve"> 13 yıl</w:t>
            </w:r>
          </w:p>
        </w:tc>
        <w:tc>
          <w:tcPr>
            <w:tcW w:w="920" w:type="dxa"/>
            <w:vAlign w:val="center"/>
          </w:tcPr>
          <w:p w14:paraId="1290310F" w14:textId="155B22C1" w:rsidR="00390BBF" w:rsidRPr="00390BBF" w:rsidRDefault="00390BBF" w:rsidP="00FB3E4A">
            <w:pPr>
              <w:rPr>
                <w:rFonts w:cs="Times New Roman"/>
              </w:rPr>
            </w:pPr>
            <w:r w:rsidRPr="00390BBF">
              <w:rPr>
                <w:rFonts w:cs="Times New Roman"/>
              </w:rPr>
              <w:t>Y</w:t>
            </w:r>
            <w:r w:rsidR="00FB3E4A">
              <w:rPr>
                <w:rFonts w:cs="Times New Roman"/>
              </w:rPr>
              <w:t>ok</w:t>
            </w:r>
          </w:p>
        </w:tc>
        <w:tc>
          <w:tcPr>
            <w:tcW w:w="910" w:type="dxa"/>
            <w:vAlign w:val="center"/>
          </w:tcPr>
          <w:p w14:paraId="40B6D701" w14:textId="77777777" w:rsidR="00390BBF" w:rsidRPr="00390BBF" w:rsidRDefault="00390BBF" w:rsidP="007C221D">
            <w:pPr>
              <w:rPr>
                <w:rFonts w:cs="Times New Roman"/>
              </w:rPr>
            </w:pPr>
            <w:r w:rsidRPr="00390BBF">
              <w:rPr>
                <w:rFonts w:cs="Times New Roman"/>
              </w:rPr>
              <w:t>Yüksek</w:t>
            </w:r>
          </w:p>
        </w:tc>
        <w:tc>
          <w:tcPr>
            <w:tcW w:w="984" w:type="dxa"/>
            <w:vAlign w:val="center"/>
          </w:tcPr>
          <w:p w14:paraId="416310F0" w14:textId="5170E53C" w:rsidR="00390BBF" w:rsidRPr="00390BBF" w:rsidRDefault="00183AEF" w:rsidP="007C221D">
            <w:pPr>
              <w:rPr>
                <w:rFonts w:cs="Times New Roman"/>
              </w:rPr>
            </w:pPr>
            <w:r w:rsidRPr="00390BBF">
              <w:rPr>
                <w:rFonts w:cs="Times New Roman"/>
              </w:rPr>
              <w:t>Y</w:t>
            </w:r>
            <w:r>
              <w:rPr>
                <w:rFonts w:cs="Times New Roman"/>
              </w:rPr>
              <w:t>ok</w:t>
            </w:r>
          </w:p>
        </w:tc>
      </w:tr>
      <w:tr w:rsidR="00481DDD" w:rsidRPr="00390BBF" w14:paraId="41DC7B0B" w14:textId="77777777" w:rsidTr="00481DDD">
        <w:trPr>
          <w:trHeight w:val="611"/>
          <w:jc w:val="center"/>
        </w:trPr>
        <w:tc>
          <w:tcPr>
            <w:tcW w:w="1413" w:type="dxa"/>
            <w:vAlign w:val="center"/>
          </w:tcPr>
          <w:p w14:paraId="612CFCE8" w14:textId="11C0D85B" w:rsidR="00481DDD" w:rsidRPr="00390BBF" w:rsidRDefault="00481DDD" w:rsidP="007C221D">
            <w:pPr>
              <w:rPr>
                <w:rFonts w:cs="Times New Roman"/>
              </w:rPr>
            </w:pPr>
            <w:r>
              <w:rPr>
                <w:rFonts w:cs="Times New Roman"/>
              </w:rPr>
              <w:t>Sedat DEMİRCİ</w:t>
            </w:r>
          </w:p>
        </w:tc>
        <w:tc>
          <w:tcPr>
            <w:tcW w:w="1055" w:type="dxa"/>
            <w:vAlign w:val="center"/>
          </w:tcPr>
          <w:p w14:paraId="15EF3C55" w14:textId="5C52A511" w:rsidR="00481DDD" w:rsidRPr="00390BBF" w:rsidRDefault="00481DDD" w:rsidP="007C221D">
            <w:pPr>
              <w:rPr>
                <w:rFonts w:cs="Times New Roman"/>
              </w:rPr>
            </w:pPr>
            <w:r w:rsidRPr="00390BBF">
              <w:rPr>
                <w:rFonts w:cs="Times New Roman"/>
              </w:rPr>
              <w:t>Öğr. Gör.</w:t>
            </w:r>
          </w:p>
        </w:tc>
        <w:tc>
          <w:tcPr>
            <w:tcW w:w="792" w:type="dxa"/>
            <w:vAlign w:val="center"/>
          </w:tcPr>
          <w:p w14:paraId="15EA3983" w14:textId="3570E252" w:rsidR="00481DDD" w:rsidRPr="00390BBF" w:rsidRDefault="00481DDD" w:rsidP="007C221D">
            <w:pPr>
              <w:rPr>
                <w:rFonts w:cs="Times New Roman"/>
              </w:rPr>
            </w:pPr>
            <w:r w:rsidRPr="00390BBF">
              <w:rPr>
                <w:rFonts w:cs="Times New Roman"/>
              </w:rPr>
              <w:t>Tam Zamanlı</w:t>
            </w:r>
          </w:p>
        </w:tc>
        <w:tc>
          <w:tcPr>
            <w:tcW w:w="567" w:type="dxa"/>
            <w:vAlign w:val="center"/>
          </w:tcPr>
          <w:p w14:paraId="55AD05A5" w14:textId="548581D3" w:rsidR="00481DDD" w:rsidRPr="00390BBF" w:rsidRDefault="00481DDD" w:rsidP="007C221D">
            <w:pPr>
              <w:jc w:val="center"/>
              <w:rPr>
                <w:rFonts w:cs="Times New Roman"/>
              </w:rPr>
            </w:pPr>
            <w:r>
              <w:rPr>
                <w:rFonts w:cs="Times New Roman"/>
              </w:rPr>
              <w:t>-</w:t>
            </w:r>
          </w:p>
        </w:tc>
        <w:tc>
          <w:tcPr>
            <w:tcW w:w="560" w:type="dxa"/>
            <w:vAlign w:val="center"/>
          </w:tcPr>
          <w:p w14:paraId="69BE677A" w14:textId="1406DEBB" w:rsidR="00481DDD" w:rsidRPr="00390BBF" w:rsidRDefault="00481DDD" w:rsidP="007C221D">
            <w:pPr>
              <w:rPr>
                <w:rFonts w:cs="Times New Roman"/>
              </w:rPr>
            </w:pPr>
            <w:r>
              <w:rPr>
                <w:rFonts w:cs="Times New Roman"/>
              </w:rPr>
              <w:t>2022 SDÜ</w:t>
            </w:r>
          </w:p>
        </w:tc>
        <w:tc>
          <w:tcPr>
            <w:tcW w:w="858" w:type="dxa"/>
            <w:vAlign w:val="center"/>
          </w:tcPr>
          <w:p w14:paraId="489499AC" w14:textId="325E1336" w:rsidR="00481DDD" w:rsidRPr="00390BBF" w:rsidRDefault="00481DDD" w:rsidP="0039018C">
            <w:pPr>
              <w:jc w:val="center"/>
              <w:rPr>
                <w:rFonts w:cs="Times New Roman"/>
              </w:rPr>
            </w:pPr>
            <w:r w:rsidRPr="00390BBF">
              <w:rPr>
                <w:rFonts w:cs="Times New Roman"/>
              </w:rPr>
              <w:t>Kamu</w:t>
            </w:r>
          </w:p>
        </w:tc>
        <w:tc>
          <w:tcPr>
            <w:tcW w:w="606" w:type="dxa"/>
            <w:vAlign w:val="center"/>
          </w:tcPr>
          <w:p w14:paraId="07D839F9" w14:textId="56601857" w:rsidR="00481DDD" w:rsidRDefault="00481DDD" w:rsidP="007C221D">
            <w:pPr>
              <w:rPr>
                <w:rFonts w:cs="Times New Roman"/>
              </w:rPr>
            </w:pPr>
            <w:r>
              <w:rPr>
                <w:rFonts w:cs="Times New Roman"/>
              </w:rPr>
              <w:t>18 yıl</w:t>
            </w:r>
          </w:p>
        </w:tc>
        <w:tc>
          <w:tcPr>
            <w:tcW w:w="828" w:type="dxa"/>
            <w:vAlign w:val="center"/>
          </w:tcPr>
          <w:p w14:paraId="0D34BACF" w14:textId="03BADD83" w:rsidR="00481DDD" w:rsidRDefault="00481DDD" w:rsidP="007C221D">
            <w:pPr>
              <w:rPr>
                <w:rFonts w:cs="Times New Roman"/>
              </w:rPr>
            </w:pPr>
            <w:r>
              <w:rPr>
                <w:rFonts w:cs="Times New Roman"/>
              </w:rPr>
              <w:t xml:space="preserve"> 8 yıl</w:t>
            </w:r>
          </w:p>
        </w:tc>
        <w:tc>
          <w:tcPr>
            <w:tcW w:w="920" w:type="dxa"/>
            <w:vAlign w:val="center"/>
          </w:tcPr>
          <w:p w14:paraId="3AEF5743" w14:textId="07E5BC83" w:rsidR="00481DDD" w:rsidRPr="00390BBF" w:rsidRDefault="00481DDD" w:rsidP="00FB3E4A">
            <w:pPr>
              <w:rPr>
                <w:rFonts w:cs="Times New Roman"/>
              </w:rPr>
            </w:pPr>
            <w:r>
              <w:rPr>
                <w:rFonts w:cs="Times New Roman"/>
              </w:rPr>
              <w:t xml:space="preserve">       -</w:t>
            </w:r>
          </w:p>
        </w:tc>
        <w:tc>
          <w:tcPr>
            <w:tcW w:w="910" w:type="dxa"/>
            <w:vAlign w:val="center"/>
          </w:tcPr>
          <w:p w14:paraId="0AF38ACC" w14:textId="7B72186A" w:rsidR="00481DDD" w:rsidRPr="00390BBF" w:rsidRDefault="00481DDD" w:rsidP="00481DDD">
            <w:pPr>
              <w:jc w:val="center"/>
              <w:rPr>
                <w:rFonts w:cs="Times New Roman"/>
              </w:rPr>
            </w:pPr>
            <w:r>
              <w:rPr>
                <w:rFonts w:cs="Times New Roman"/>
              </w:rPr>
              <w:t>-</w:t>
            </w:r>
          </w:p>
        </w:tc>
        <w:tc>
          <w:tcPr>
            <w:tcW w:w="984" w:type="dxa"/>
            <w:vAlign w:val="center"/>
          </w:tcPr>
          <w:p w14:paraId="3C206556" w14:textId="7A425659" w:rsidR="00481DDD" w:rsidRPr="00390BBF" w:rsidRDefault="00481DDD" w:rsidP="00481DDD">
            <w:pPr>
              <w:jc w:val="center"/>
              <w:rPr>
                <w:rFonts w:cs="Times New Roman"/>
              </w:rPr>
            </w:pPr>
            <w:r>
              <w:rPr>
                <w:rFonts w:cs="Times New Roman"/>
              </w:rPr>
              <w:t>-</w:t>
            </w:r>
          </w:p>
        </w:tc>
      </w:tr>
      <w:tr w:rsidR="00481DDD" w:rsidRPr="00390BBF" w14:paraId="1343B2E6" w14:textId="77777777" w:rsidTr="0039018C">
        <w:trPr>
          <w:jc w:val="center"/>
        </w:trPr>
        <w:tc>
          <w:tcPr>
            <w:tcW w:w="1413" w:type="dxa"/>
            <w:vAlign w:val="center"/>
          </w:tcPr>
          <w:p w14:paraId="5B858914" w14:textId="64CB4518" w:rsidR="00481DDD" w:rsidRPr="00390BBF" w:rsidRDefault="00481DDD" w:rsidP="007C221D">
            <w:pPr>
              <w:rPr>
                <w:rFonts w:cs="Times New Roman"/>
              </w:rPr>
            </w:pPr>
            <w:r>
              <w:rPr>
                <w:rFonts w:cs="Times New Roman"/>
              </w:rPr>
              <w:t>Süeda DEMİRCİ</w:t>
            </w:r>
          </w:p>
        </w:tc>
        <w:tc>
          <w:tcPr>
            <w:tcW w:w="1055" w:type="dxa"/>
            <w:vAlign w:val="center"/>
          </w:tcPr>
          <w:p w14:paraId="2CE8AC6B" w14:textId="14F6C464" w:rsidR="00481DDD" w:rsidRPr="00390BBF" w:rsidRDefault="00481DDD" w:rsidP="007C221D">
            <w:pPr>
              <w:rPr>
                <w:rFonts w:cs="Times New Roman"/>
              </w:rPr>
            </w:pPr>
            <w:r w:rsidRPr="00390BBF">
              <w:rPr>
                <w:rFonts w:cs="Times New Roman"/>
              </w:rPr>
              <w:t>Öğr. Gör.</w:t>
            </w:r>
          </w:p>
        </w:tc>
        <w:tc>
          <w:tcPr>
            <w:tcW w:w="792" w:type="dxa"/>
            <w:vAlign w:val="center"/>
          </w:tcPr>
          <w:p w14:paraId="752B4AC7" w14:textId="6F3E0E29" w:rsidR="00481DDD" w:rsidRPr="00390BBF" w:rsidRDefault="00481DDD" w:rsidP="007C221D">
            <w:pPr>
              <w:rPr>
                <w:rFonts w:cs="Times New Roman"/>
              </w:rPr>
            </w:pPr>
            <w:r w:rsidRPr="00390BBF">
              <w:rPr>
                <w:rFonts w:cs="Times New Roman"/>
              </w:rPr>
              <w:t>Tam Zamanlı</w:t>
            </w:r>
          </w:p>
        </w:tc>
        <w:tc>
          <w:tcPr>
            <w:tcW w:w="567" w:type="dxa"/>
            <w:vAlign w:val="center"/>
          </w:tcPr>
          <w:p w14:paraId="18E0A031" w14:textId="05ACF8AD" w:rsidR="00481DDD" w:rsidRPr="00390BBF" w:rsidRDefault="00481DDD" w:rsidP="007C221D">
            <w:pPr>
              <w:jc w:val="center"/>
              <w:rPr>
                <w:rFonts w:cs="Times New Roman"/>
              </w:rPr>
            </w:pPr>
            <w:r>
              <w:rPr>
                <w:rFonts w:cs="Times New Roman"/>
              </w:rPr>
              <w:t>-</w:t>
            </w:r>
          </w:p>
        </w:tc>
        <w:tc>
          <w:tcPr>
            <w:tcW w:w="560" w:type="dxa"/>
            <w:vAlign w:val="center"/>
          </w:tcPr>
          <w:p w14:paraId="7C6E40DA" w14:textId="1D37FF82" w:rsidR="00481DDD" w:rsidRPr="00390BBF" w:rsidRDefault="00481DDD" w:rsidP="007C221D">
            <w:pPr>
              <w:rPr>
                <w:rFonts w:cs="Times New Roman"/>
              </w:rPr>
            </w:pPr>
            <w:r>
              <w:rPr>
                <w:rFonts w:cs="Times New Roman"/>
              </w:rPr>
              <w:t>2023 SDÜ</w:t>
            </w:r>
          </w:p>
        </w:tc>
        <w:tc>
          <w:tcPr>
            <w:tcW w:w="858" w:type="dxa"/>
            <w:vAlign w:val="center"/>
          </w:tcPr>
          <w:p w14:paraId="2CBAEF38" w14:textId="72721BDF" w:rsidR="00481DDD" w:rsidRPr="00390BBF" w:rsidRDefault="00481DDD" w:rsidP="0039018C">
            <w:pPr>
              <w:jc w:val="center"/>
              <w:rPr>
                <w:rFonts w:cs="Times New Roman"/>
              </w:rPr>
            </w:pPr>
            <w:r w:rsidRPr="00390BBF">
              <w:rPr>
                <w:rFonts w:cs="Times New Roman"/>
              </w:rPr>
              <w:t>Kamu</w:t>
            </w:r>
          </w:p>
        </w:tc>
        <w:tc>
          <w:tcPr>
            <w:tcW w:w="606" w:type="dxa"/>
            <w:vAlign w:val="center"/>
          </w:tcPr>
          <w:p w14:paraId="1A781349" w14:textId="49A4657C" w:rsidR="00481DDD" w:rsidRDefault="00481DDD" w:rsidP="007C221D">
            <w:pPr>
              <w:rPr>
                <w:rFonts w:cs="Times New Roman"/>
              </w:rPr>
            </w:pPr>
            <w:r>
              <w:rPr>
                <w:rFonts w:cs="Times New Roman"/>
              </w:rPr>
              <w:t>9 yıl</w:t>
            </w:r>
          </w:p>
        </w:tc>
        <w:tc>
          <w:tcPr>
            <w:tcW w:w="828" w:type="dxa"/>
            <w:vAlign w:val="center"/>
          </w:tcPr>
          <w:p w14:paraId="0B888621" w14:textId="677AB0EF" w:rsidR="00481DDD" w:rsidRDefault="00481DDD" w:rsidP="007C221D">
            <w:pPr>
              <w:rPr>
                <w:rFonts w:cs="Times New Roman"/>
              </w:rPr>
            </w:pPr>
            <w:r>
              <w:rPr>
                <w:rFonts w:cs="Times New Roman"/>
              </w:rPr>
              <w:t>7 yıl</w:t>
            </w:r>
          </w:p>
        </w:tc>
        <w:tc>
          <w:tcPr>
            <w:tcW w:w="920" w:type="dxa"/>
            <w:vAlign w:val="center"/>
          </w:tcPr>
          <w:p w14:paraId="0F8E52B8" w14:textId="5B73E53D" w:rsidR="00481DDD" w:rsidRPr="00390BBF" w:rsidRDefault="00481DDD" w:rsidP="00481DDD">
            <w:pPr>
              <w:jc w:val="center"/>
              <w:rPr>
                <w:rFonts w:cs="Times New Roman"/>
              </w:rPr>
            </w:pPr>
            <w:r>
              <w:rPr>
                <w:rFonts w:cs="Times New Roman"/>
              </w:rPr>
              <w:t>-</w:t>
            </w:r>
          </w:p>
        </w:tc>
        <w:tc>
          <w:tcPr>
            <w:tcW w:w="910" w:type="dxa"/>
            <w:vAlign w:val="center"/>
          </w:tcPr>
          <w:p w14:paraId="62080F32" w14:textId="357412AE" w:rsidR="00481DDD" w:rsidRPr="00390BBF" w:rsidRDefault="00481DDD" w:rsidP="00481DDD">
            <w:pPr>
              <w:jc w:val="center"/>
              <w:rPr>
                <w:rFonts w:cs="Times New Roman"/>
              </w:rPr>
            </w:pPr>
            <w:r>
              <w:rPr>
                <w:rFonts w:cs="Times New Roman"/>
              </w:rPr>
              <w:t>-</w:t>
            </w:r>
          </w:p>
        </w:tc>
        <w:tc>
          <w:tcPr>
            <w:tcW w:w="984" w:type="dxa"/>
            <w:vAlign w:val="center"/>
          </w:tcPr>
          <w:p w14:paraId="6A3BCD66" w14:textId="190D9BC4" w:rsidR="00481DDD" w:rsidRPr="00390BBF" w:rsidRDefault="00481DDD" w:rsidP="00481DDD">
            <w:pPr>
              <w:jc w:val="center"/>
              <w:rPr>
                <w:rFonts w:cs="Times New Roman"/>
              </w:rPr>
            </w:pPr>
            <w:r>
              <w:rPr>
                <w:rFonts w:cs="Times New Roman"/>
              </w:rPr>
              <w:t>-</w:t>
            </w:r>
          </w:p>
        </w:tc>
      </w:tr>
    </w:tbl>
    <w:p w14:paraId="51EC3A9A" w14:textId="53DE1275" w:rsidR="0048025C" w:rsidRDefault="0048025C" w:rsidP="00390BBF"/>
    <w:p w14:paraId="31A9A2FA" w14:textId="330235E2" w:rsidR="00390BBF" w:rsidRDefault="0048025C" w:rsidP="0048025C">
      <w:pPr>
        <w:spacing w:before="0" w:after="0"/>
        <w:jc w:val="left"/>
      </w:pPr>
      <w:r>
        <w:br w:type="page"/>
      </w:r>
    </w:p>
    <w:p w14:paraId="4C133089" w14:textId="70CCA942" w:rsidR="00390BBF" w:rsidRDefault="00390BBF" w:rsidP="00390BBF">
      <w:pPr>
        <w:pStyle w:val="ResimYazs"/>
        <w:keepNext/>
      </w:pPr>
      <w:r>
        <w:lastRenderedPageBreak/>
        <w:t xml:space="preserve">Çizelge </w:t>
      </w:r>
      <w:fldSimple w:instr=" SEQ Çizelge \* ARABIC ">
        <w:r w:rsidR="00543180">
          <w:rPr>
            <w:noProof/>
          </w:rPr>
          <w:t>8</w:t>
        </w:r>
      </w:fldSimple>
      <w:r>
        <w:t>. Öğetim Kadrasu Yük Özeti</w:t>
      </w: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1"/>
        <w:gridCol w:w="992"/>
        <w:gridCol w:w="5387"/>
        <w:gridCol w:w="567"/>
        <w:gridCol w:w="567"/>
        <w:gridCol w:w="561"/>
      </w:tblGrid>
      <w:tr w:rsidR="0048025C" w:rsidRPr="00390BBF" w14:paraId="6BE127B6" w14:textId="77777777" w:rsidTr="0048025C">
        <w:trPr>
          <w:jc w:val="center"/>
        </w:trPr>
        <w:tc>
          <w:tcPr>
            <w:tcW w:w="1271" w:type="dxa"/>
            <w:vMerge w:val="restart"/>
            <w:vAlign w:val="center"/>
          </w:tcPr>
          <w:p w14:paraId="49B5F95F" w14:textId="77777777" w:rsidR="00390BBF" w:rsidRPr="00390BBF" w:rsidRDefault="00390BBF" w:rsidP="0048025C">
            <w:r w:rsidRPr="00390BBF">
              <w:t>Öğretim elemanının adı ve soyadı</w:t>
            </w:r>
          </w:p>
        </w:tc>
        <w:tc>
          <w:tcPr>
            <w:tcW w:w="992" w:type="dxa"/>
            <w:vMerge w:val="restart"/>
            <w:vAlign w:val="center"/>
          </w:tcPr>
          <w:p w14:paraId="652C9CA8" w14:textId="77777777" w:rsidR="00390BBF" w:rsidRPr="00390BBF" w:rsidRDefault="00390BBF" w:rsidP="007C221D">
            <w:pPr>
              <w:pStyle w:val="TableParagraph"/>
              <w:spacing w:before="100" w:line="252" w:lineRule="auto"/>
              <w:ind w:left="98" w:right="17" w:hanging="60"/>
            </w:pPr>
            <w:r w:rsidRPr="00390BBF">
              <w:t>TZ,YZ,DSÜ</w:t>
            </w:r>
            <w:r w:rsidRPr="00390BBF">
              <w:rPr>
                <w:position w:val="6"/>
              </w:rPr>
              <w:t>1</w:t>
            </w:r>
          </w:p>
        </w:tc>
        <w:tc>
          <w:tcPr>
            <w:tcW w:w="5387" w:type="dxa"/>
            <w:vMerge w:val="restart"/>
            <w:vAlign w:val="center"/>
          </w:tcPr>
          <w:p w14:paraId="29259F6A" w14:textId="00BB8BFE" w:rsidR="00390BBF" w:rsidRPr="00390BBF" w:rsidRDefault="00390BBF" w:rsidP="0048025C">
            <w:r w:rsidRPr="00390BBF">
              <w:t>Son iki yarıyılda verdiği dersler (Dersin kodu/kredisi/yarıyılı/yılı)</w:t>
            </w:r>
            <w:r w:rsidRPr="00390BBF">
              <w:rPr>
                <w:position w:val="6"/>
              </w:rPr>
              <w:t>2</w:t>
            </w:r>
          </w:p>
        </w:tc>
        <w:tc>
          <w:tcPr>
            <w:tcW w:w="1695" w:type="dxa"/>
            <w:gridSpan w:val="3"/>
            <w:vAlign w:val="center"/>
          </w:tcPr>
          <w:p w14:paraId="23616EB7" w14:textId="77777777" w:rsidR="00390BBF" w:rsidRPr="00390BBF" w:rsidRDefault="00390BBF" w:rsidP="007C221D">
            <w:pPr>
              <w:pStyle w:val="TableParagraph"/>
              <w:spacing w:before="26"/>
              <w:ind w:left="264"/>
            </w:pPr>
            <w:r w:rsidRPr="00390BBF">
              <w:t>Toplam etkinlik dağılımı</w:t>
            </w:r>
            <w:r w:rsidRPr="00390BBF">
              <w:rPr>
                <w:position w:val="6"/>
              </w:rPr>
              <w:t>3</w:t>
            </w:r>
          </w:p>
        </w:tc>
      </w:tr>
      <w:tr w:rsidR="0048025C" w:rsidRPr="00390BBF" w14:paraId="14DD5914" w14:textId="77777777" w:rsidTr="0048025C">
        <w:trPr>
          <w:jc w:val="center"/>
        </w:trPr>
        <w:tc>
          <w:tcPr>
            <w:tcW w:w="1271" w:type="dxa"/>
            <w:vMerge/>
            <w:tcBorders>
              <w:bottom w:val="single" w:sz="4" w:space="0" w:color="000000"/>
            </w:tcBorders>
            <w:vAlign w:val="center"/>
          </w:tcPr>
          <w:p w14:paraId="37BD6B07" w14:textId="77777777" w:rsidR="00390BBF" w:rsidRPr="00390BBF" w:rsidRDefault="00390BBF" w:rsidP="007C221D">
            <w:pPr>
              <w:rPr>
                <w:rFonts w:cs="Times New Roman"/>
              </w:rPr>
            </w:pPr>
          </w:p>
        </w:tc>
        <w:tc>
          <w:tcPr>
            <w:tcW w:w="992" w:type="dxa"/>
            <w:vMerge/>
            <w:vAlign w:val="center"/>
          </w:tcPr>
          <w:p w14:paraId="78BFB365" w14:textId="77777777" w:rsidR="00390BBF" w:rsidRPr="00390BBF" w:rsidRDefault="00390BBF" w:rsidP="007C221D">
            <w:pPr>
              <w:rPr>
                <w:rFonts w:cs="Times New Roman"/>
              </w:rPr>
            </w:pPr>
          </w:p>
        </w:tc>
        <w:tc>
          <w:tcPr>
            <w:tcW w:w="5387" w:type="dxa"/>
            <w:vMerge/>
            <w:vAlign w:val="center"/>
          </w:tcPr>
          <w:p w14:paraId="6D52314F" w14:textId="77777777" w:rsidR="00390BBF" w:rsidRPr="00390BBF" w:rsidRDefault="00390BBF" w:rsidP="0048025C">
            <w:pPr>
              <w:jc w:val="left"/>
              <w:rPr>
                <w:rFonts w:cs="Times New Roman"/>
              </w:rPr>
            </w:pPr>
          </w:p>
        </w:tc>
        <w:tc>
          <w:tcPr>
            <w:tcW w:w="567" w:type="dxa"/>
            <w:vAlign w:val="center"/>
          </w:tcPr>
          <w:p w14:paraId="053A9B10" w14:textId="77777777" w:rsidR="00390BBF" w:rsidRPr="00390BBF" w:rsidRDefault="00390BBF" w:rsidP="007C221D">
            <w:pPr>
              <w:pStyle w:val="TableParagraph"/>
              <w:spacing w:line="183" w:lineRule="exact"/>
              <w:ind w:left="59"/>
            </w:pPr>
            <w:r w:rsidRPr="00390BBF">
              <w:t>Öğretim</w:t>
            </w:r>
          </w:p>
        </w:tc>
        <w:tc>
          <w:tcPr>
            <w:tcW w:w="567" w:type="dxa"/>
            <w:vAlign w:val="center"/>
          </w:tcPr>
          <w:p w14:paraId="345B75ED" w14:textId="77777777" w:rsidR="00390BBF" w:rsidRPr="00390BBF" w:rsidRDefault="00390BBF" w:rsidP="007C221D">
            <w:pPr>
              <w:pStyle w:val="TableParagraph"/>
              <w:spacing w:line="183" w:lineRule="exact"/>
              <w:ind w:left="55"/>
            </w:pPr>
            <w:r w:rsidRPr="00390BBF">
              <w:t>Araştırma</w:t>
            </w:r>
          </w:p>
        </w:tc>
        <w:tc>
          <w:tcPr>
            <w:tcW w:w="561" w:type="dxa"/>
            <w:vAlign w:val="center"/>
          </w:tcPr>
          <w:p w14:paraId="33C7D905" w14:textId="77777777" w:rsidR="00390BBF" w:rsidRPr="00390BBF" w:rsidRDefault="00390BBF" w:rsidP="007C221D">
            <w:pPr>
              <w:pStyle w:val="TableParagraph"/>
              <w:spacing w:line="183" w:lineRule="exact"/>
              <w:ind w:left="168"/>
            </w:pPr>
            <w:r w:rsidRPr="00390BBF">
              <w:t>Diğer</w:t>
            </w:r>
            <w:r w:rsidRPr="00390BBF">
              <w:rPr>
                <w:position w:val="6"/>
              </w:rPr>
              <w:t>4</w:t>
            </w:r>
          </w:p>
        </w:tc>
      </w:tr>
      <w:tr w:rsidR="0048025C" w:rsidRPr="00390BBF" w14:paraId="122131A4" w14:textId="77777777" w:rsidTr="0048025C">
        <w:trPr>
          <w:jc w:val="center"/>
        </w:trPr>
        <w:tc>
          <w:tcPr>
            <w:tcW w:w="1271" w:type="dxa"/>
            <w:vMerge w:val="restart"/>
            <w:vAlign w:val="center"/>
          </w:tcPr>
          <w:p w14:paraId="7B5F5EFE" w14:textId="77777777" w:rsidR="0048025C" w:rsidRDefault="00390BBF" w:rsidP="007C221D">
            <w:pPr>
              <w:rPr>
                <w:rFonts w:cs="Times New Roman"/>
                <w:lang w:eastAsia="tr-TR"/>
              </w:rPr>
            </w:pPr>
            <w:r w:rsidRPr="00390BBF">
              <w:rPr>
                <w:rFonts w:cs="Times New Roman"/>
                <w:lang w:eastAsia="tr-TR"/>
              </w:rPr>
              <w:t>Öğr. Gör.</w:t>
            </w:r>
          </w:p>
          <w:p w14:paraId="36C3817B" w14:textId="14CC2E16" w:rsidR="00390BBF" w:rsidRPr="00390BBF" w:rsidRDefault="00390BBF" w:rsidP="007C221D">
            <w:pPr>
              <w:rPr>
                <w:rFonts w:cs="Times New Roman"/>
                <w:lang w:eastAsia="tr-TR"/>
              </w:rPr>
            </w:pPr>
            <w:r w:rsidRPr="00390BBF">
              <w:rPr>
                <w:rFonts w:cs="Times New Roman"/>
                <w:lang w:eastAsia="tr-TR"/>
              </w:rPr>
              <w:t>Ayşegül ACAR</w:t>
            </w:r>
          </w:p>
        </w:tc>
        <w:tc>
          <w:tcPr>
            <w:tcW w:w="992" w:type="dxa"/>
            <w:vMerge w:val="restart"/>
            <w:vAlign w:val="center"/>
          </w:tcPr>
          <w:p w14:paraId="544B1BE8" w14:textId="366E28B1" w:rsidR="00390BBF" w:rsidRPr="00390BBF" w:rsidRDefault="00390BBF" w:rsidP="000C660B">
            <w:pPr>
              <w:rPr>
                <w:rFonts w:cs="Times New Roman"/>
              </w:rPr>
            </w:pPr>
            <w:r w:rsidRPr="00390BBF">
              <w:rPr>
                <w:rFonts w:cs="Times New Roman"/>
              </w:rPr>
              <w:t>Tam</w:t>
            </w:r>
            <w:r w:rsidR="000C660B">
              <w:rPr>
                <w:rFonts w:cs="Times New Roman"/>
              </w:rPr>
              <w:t xml:space="preserve"> </w:t>
            </w:r>
            <w:r w:rsidRPr="00390BBF">
              <w:rPr>
                <w:rFonts w:cs="Times New Roman"/>
              </w:rPr>
              <w:t>Zamanlı</w:t>
            </w:r>
          </w:p>
        </w:tc>
        <w:tc>
          <w:tcPr>
            <w:tcW w:w="5387" w:type="dxa"/>
            <w:vAlign w:val="center"/>
          </w:tcPr>
          <w:p w14:paraId="607A7CA2" w14:textId="77777777" w:rsidR="00390BBF" w:rsidRPr="00390BBF" w:rsidRDefault="00390BBF" w:rsidP="0048025C">
            <w:pPr>
              <w:jc w:val="left"/>
              <w:rPr>
                <w:rFonts w:cs="Times New Roman"/>
              </w:rPr>
            </w:pPr>
            <w:r w:rsidRPr="00390BBF">
              <w:rPr>
                <w:rFonts w:eastAsia="Calibri" w:cs="Times New Roman"/>
                <w:color w:val="000000"/>
              </w:rPr>
              <w:t>MDS-3107/Dekoratif Süsleme/3,5/Güz/(2023-2024)</w:t>
            </w:r>
          </w:p>
        </w:tc>
        <w:tc>
          <w:tcPr>
            <w:tcW w:w="567" w:type="dxa"/>
            <w:vAlign w:val="center"/>
          </w:tcPr>
          <w:p w14:paraId="560C2C2A" w14:textId="77777777" w:rsidR="00390BBF" w:rsidRPr="00390BBF" w:rsidRDefault="00390BBF" w:rsidP="007C221D">
            <w:pPr>
              <w:rPr>
                <w:rFonts w:cs="Times New Roman"/>
              </w:rPr>
            </w:pPr>
          </w:p>
        </w:tc>
        <w:tc>
          <w:tcPr>
            <w:tcW w:w="567" w:type="dxa"/>
            <w:vAlign w:val="center"/>
          </w:tcPr>
          <w:p w14:paraId="2C0734E1" w14:textId="77777777" w:rsidR="00390BBF" w:rsidRPr="00390BBF" w:rsidRDefault="00390BBF" w:rsidP="007C221D">
            <w:pPr>
              <w:rPr>
                <w:rFonts w:cs="Times New Roman"/>
              </w:rPr>
            </w:pPr>
          </w:p>
        </w:tc>
        <w:tc>
          <w:tcPr>
            <w:tcW w:w="561" w:type="dxa"/>
            <w:vAlign w:val="center"/>
          </w:tcPr>
          <w:p w14:paraId="2B846B9D" w14:textId="77777777" w:rsidR="00390BBF" w:rsidRPr="00390BBF" w:rsidRDefault="00390BBF" w:rsidP="007C221D">
            <w:pPr>
              <w:rPr>
                <w:rFonts w:cs="Times New Roman"/>
              </w:rPr>
            </w:pPr>
          </w:p>
        </w:tc>
      </w:tr>
      <w:tr w:rsidR="0048025C" w:rsidRPr="00390BBF" w14:paraId="50CC0E8B" w14:textId="77777777" w:rsidTr="0048025C">
        <w:trPr>
          <w:jc w:val="center"/>
        </w:trPr>
        <w:tc>
          <w:tcPr>
            <w:tcW w:w="1271" w:type="dxa"/>
            <w:vMerge/>
            <w:vAlign w:val="center"/>
          </w:tcPr>
          <w:p w14:paraId="1E7A1E9F" w14:textId="77777777" w:rsidR="00390BBF" w:rsidRPr="00390BBF" w:rsidRDefault="00390BBF" w:rsidP="007C221D">
            <w:pPr>
              <w:rPr>
                <w:rFonts w:cs="Times New Roman"/>
              </w:rPr>
            </w:pPr>
          </w:p>
        </w:tc>
        <w:tc>
          <w:tcPr>
            <w:tcW w:w="992" w:type="dxa"/>
            <w:vMerge/>
            <w:vAlign w:val="center"/>
          </w:tcPr>
          <w:p w14:paraId="4DF57C86" w14:textId="77777777" w:rsidR="00390BBF" w:rsidRPr="00390BBF" w:rsidRDefault="00390BBF" w:rsidP="007C221D">
            <w:pPr>
              <w:rPr>
                <w:rFonts w:cs="Times New Roman"/>
              </w:rPr>
            </w:pPr>
          </w:p>
        </w:tc>
        <w:tc>
          <w:tcPr>
            <w:tcW w:w="5387" w:type="dxa"/>
            <w:vAlign w:val="center"/>
          </w:tcPr>
          <w:p w14:paraId="4AF1A7C6" w14:textId="60DC5BD3" w:rsidR="00390BBF" w:rsidRPr="000C660B" w:rsidRDefault="00390BBF" w:rsidP="0048025C">
            <w:pPr>
              <w:jc w:val="left"/>
              <w:rPr>
                <w:rFonts w:eastAsia="Calibri" w:cs="Times New Roman"/>
                <w:color w:val="000000"/>
              </w:rPr>
            </w:pPr>
            <w:r w:rsidRPr="00390BBF">
              <w:rPr>
                <w:rFonts w:eastAsia="Calibri" w:cs="Times New Roman"/>
                <w:color w:val="000000"/>
              </w:rPr>
              <w:t>MDS-3201/Seramik Tasarım Yöntemleri/3,5/Güz/(2023-2024)</w:t>
            </w:r>
          </w:p>
        </w:tc>
        <w:tc>
          <w:tcPr>
            <w:tcW w:w="567" w:type="dxa"/>
            <w:vAlign w:val="center"/>
          </w:tcPr>
          <w:p w14:paraId="33BE3364" w14:textId="77777777" w:rsidR="00390BBF" w:rsidRPr="00390BBF" w:rsidRDefault="00390BBF" w:rsidP="007C221D">
            <w:pPr>
              <w:rPr>
                <w:rFonts w:cs="Times New Roman"/>
              </w:rPr>
            </w:pPr>
          </w:p>
        </w:tc>
        <w:tc>
          <w:tcPr>
            <w:tcW w:w="567" w:type="dxa"/>
            <w:vAlign w:val="center"/>
          </w:tcPr>
          <w:p w14:paraId="22C662B7" w14:textId="77777777" w:rsidR="00390BBF" w:rsidRPr="00390BBF" w:rsidRDefault="00390BBF" w:rsidP="007C221D">
            <w:pPr>
              <w:rPr>
                <w:rFonts w:cs="Times New Roman"/>
              </w:rPr>
            </w:pPr>
          </w:p>
        </w:tc>
        <w:tc>
          <w:tcPr>
            <w:tcW w:w="561" w:type="dxa"/>
            <w:vAlign w:val="center"/>
          </w:tcPr>
          <w:p w14:paraId="2FC5C2B9" w14:textId="77777777" w:rsidR="00390BBF" w:rsidRPr="00390BBF" w:rsidRDefault="00390BBF" w:rsidP="007C221D">
            <w:pPr>
              <w:rPr>
                <w:rFonts w:cs="Times New Roman"/>
              </w:rPr>
            </w:pPr>
          </w:p>
        </w:tc>
      </w:tr>
      <w:tr w:rsidR="0048025C" w:rsidRPr="00390BBF" w14:paraId="2A059EFF" w14:textId="77777777" w:rsidTr="0048025C">
        <w:trPr>
          <w:jc w:val="center"/>
        </w:trPr>
        <w:tc>
          <w:tcPr>
            <w:tcW w:w="1271" w:type="dxa"/>
            <w:vMerge/>
            <w:vAlign w:val="center"/>
          </w:tcPr>
          <w:p w14:paraId="3F56D472" w14:textId="77777777" w:rsidR="00390BBF" w:rsidRPr="00390BBF" w:rsidRDefault="00390BBF" w:rsidP="007C221D">
            <w:pPr>
              <w:rPr>
                <w:rFonts w:cs="Times New Roman"/>
              </w:rPr>
            </w:pPr>
          </w:p>
        </w:tc>
        <w:tc>
          <w:tcPr>
            <w:tcW w:w="992" w:type="dxa"/>
            <w:vMerge/>
            <w:vAlign w:val="center"/>
          </w:tcPr>
          <w:p w14:paraId="0120ED1D" w14:textId="77777777" w:rsidR="00390BBF" w:rsidRPr="00390BBF" w:rsidRDefault="00390BBF" w:rsidP="007C221D">
            <w:pPr>
              <w:rPr>
                <w:rFonts w:cs="Times New Roman"/>
              </w:rPr>
            </w:pPr>
          </w:p>
        </w:tc>
        <w:tc>
          <w:tcPr>
            <w:tcW w:w="5387" w:type="dxa"/>
            <w:vAlign w:val="center"/>
          </w:tcPr>
          <w:p w14:paraId="673520E3" w14:textId="77777777" w:rsidR="00390BBF" w:rsidRPr="00390BBF" w:rsidRDefault="00390BBF" w:rsidP="0048025C">
            <w:pPr>
              <w:jc w:val="left"/>
              <w:rPr>
                <w:rFonts w:cs="Times New Roman"/>
              </w:rPr>
            </w:pPr>
            <w:r w:rsidRPr="00390BBF">
              <w:rPr>
                <w:rFonts w:cs="Times New Roman"/>
                <w:color w:val="000000"/>
                <w:lang w:eastAsia="tr-TR"/>
              </w:rPr>
              <w:t>MDS-3211/Serigrafi/2,5/Güz/</w:t>
            </w:r>
            <w:r w:rsidRPr="00390BBF">
              <w:rPr>
                <w:rFonts w:eastAsia="Calibri" w:cs="Times New Roman"/>
                <w:color w:val="000000"/>
              </w:rPr>
              <w:t>(2023-2024)</w:t>
            </w:r>
          </w:p>
        </w:tc>
        <w:tc>
          <w:tcPr>
            <w:tcW w:w="567" w:type="dxa"/>
            <w:vAlign w:val="center"/>
          </w:tcPr>
          <w:p w14:paraId="7C3B9CDF" w14:textId="77777777" w:rsidR="00390BBF" w:rsidRPr="00390BBF" w:rsidRDefault="00390BBF" w:rsidP="007C221D">
            <w:pPr>
              <w:rPr>
                <w:rFonts w:cs="Times New Roman"/>
              </w:rPr>
            </w:pPr>
          </w:p>
        </w:tc>
        <w:tc>
          <w:tcPr>
            <w:tcW w:w="567" w:type="dxa"/>
            <w:vAlign w:val="center"/>
          </w:tcPr>
          <w:p w14:paraId="15FE1EB6" w14:textId="77777777" w:rsidR="00390BBF" w:rsidRPr="00390BBF" w:rsidRDefault="00390BBF" w:rsidP="007C221D">
            <w:pPr>
              <w:rPr>
                <w:rFonts w:cs="Times New Roman"/>
              </w:rPr>
            </w:pPr>
          </w:p>
        </w:tc>
        <w:tc>
          <w:tcPr>
            <w:tcW w:w="561" w:type="dxa"/>
            <w:vAlign w:val="center"/>
          </w:tcPr>
          <w:p w14:paraId="50ECDDCB" w14:textId="77777777" w:rsidR="00390BBF" w:rsidRPr="00390BBF" w:rsidRDefault="00390BBF" w:rsidP="007C221D">
            <w:pPr>
              <w:rPr>
                <w:rFonts w:cs="Times New Roman"/>
              </w:rPr>
            </w:pPr>
          </w:p>
        </w:tc>
      </w:tr>
      <w:tr w:rsidR="0048025C" w:rsidRPr="00390BBF" w14:paraId="0ACE17E0" w14:textId="77777777" w:rsidTr="0048025C">
        <w:trPr>
          <w:jc w:val="center"/>
        </w:trPr>
        <w:tc>
          <w:tcPr>
            <w:tcW w:w="1271" w:type="dxa"/>
            <w:vMerge/>
            <w:vAlign w:val="center"/>
          </w:tcPr>
          <w:p w14:paraId="34B165D8" w14:textId="77777777" w:rsidR="00390BBF" w:rsidRPr="00390BBF" w:rsidRDefault="00390BBF" w:rsidP="007C221D">
            <w:pPr>
              <w:rPr>
                <w:rFonts w:cs="Times New Roman"/>
              </w:rPr>
            </w:pPr>
          </w:p>
        </w:tc>
        <w:tc>
          <w:tcPr>
            <w:tcW w:w="992" w:type="dxa"/>
            <w:vMerge/>
            <w:vAlign w:val="center"/>
          </w:tcPr>
          <w:p w14:paraId="149CD4B5" w14:textId="77777777" w:rsidR="00390BBF" w:rsidRPr="00390BBF" w:rsidRDefault="00390BBF" w:rsidP="007C221D">
            <w:pPr>
              <w:rPr>
                <w:rFonts w:cs="Times New Roman"/>
              </w:rPr>
            </w:pPr>
          </w:p>
        </w:tc>
        <w:tc>
          <w:tcPr>
            <w:tcW w:w="5387" w:type="dxa"/>
            <w:vAlign w:val="center"/>
          </w:tcPr>
          <w:p w14:paraId="5F98D0EF" w14:textId="77777777" w:rsidR="00390BBF" w:rsidRPr="00390BBF" w:rsidRDefault="00390BBF" w:rsidP="0048025C">
            <w:pPr>
              <w:jc w:val="left"/>
              <w:rPr>
                <w:rFonts w:cs="Times New Roman"/>
              </w:rPr>
            </w:pPr>
            <w:r w:rsidRPr="00390BBF">
              <w:rPr>
                <w:rFonts w:cs="Times New Roman"/>
                <w:lang w:eastAsia="tr-TR"/>
              </w:rPr>
              <w:t>MDS-3118/Dekor Teknikleri/2,5/Bahar/</w:t>
            </w:r>
            <w:r w:rsidRPr="00390BBF">
              <w:rPr>
                <w:rFonts w:eastAsia="Calibri" w:cs="Times New Roman"/>
                <w:color w:val="000000"/>
              </w:rPr>
              <w:t>(2022-2023)</w:t>
            </w:r>
          </w:p>
        </w:tc>
        <w:tc>
          <w:tcPr>
            <w:tcW w:w="567" w:type="dxa"/>
            <w:vAlign w:val="center"/>
          </w:tcPr>
          <w:p w14:paraId="04944EF9" w14:textId="77777777" w:rsidR="00390BBF" w:rsidRPr="00390BBF" w:rsidRDefault="00390BBF" w:rsidP="007C221D">
            <w:pPr>
              <w:rPr>
                <w:rFonts w:cs="Times New Roman"/>
              </w:rPr>
            </w:pPr>
          </w:p>
        </w:tc>
        <w:tc>
          <w:tcPr>
            <w:tcW w:w="567" w:type="dxa"/>
            <w:vAlign w:val="center"/>
          </w:tcPr>
          <w:p w14:paraId="48A65A62" w14:textId="77777777" w:rsidR="00390BBF" w:rsidRPr="00390BBF" w:rsidRDefault="00390BBF" w:rsidP="007C221D">
            <w:pPr>
              <w:rPr>
                <w:rFonts w:cs="Times New Roman"/>
              </w:rPr>
            </w:pPr>
          </w:p>
        </w:tc>
        <w:tc>
          <w:tcPr>
            <w:tcW w:w="561" w:type="dxa"/>
            <w:vAlign w:val="center"/>
          </w:tcPr>
          <w:p w14:paraId="30E636B9" w14:textId="77777777" w:rsidR="00390BBF" w:rsidRPr="00390BBF" w:rsidRDefault="00390BBF" w:rsidP="007C221D">
            <w:pPr>
              <w:rPr>
                <w:rFonts w:cs="Times New Roman"/>
              </w:rPr>
            </w:pPr>
          </w:p>
        </w:tc>
      </w:tr>
      <w:tr w:rsidR="0048025C" w:rsidRPr="00390BBF" w14:paraId="4B69F13A" w14:textId="77777777" w:rsidTr="0048025C">
        <w:trPr>
          <w:jc w:val="center"/>
        </w:trPr>
        <w:tc>
          <w:tcPr>
            <w:tcW w:w="1271" w:type="dxa"/>
            <w:vMerge/>
            <w:vAlign w:val="center"/>
          </w:tcPr>
          <w:p w14:paraId="1F76967D" w14:textId="77777777" w:rsidR="00390BBF" w:rsidRPr="00390BBF" w:rsidRDefault="00390BBF" w:rsidP="007C221D">
            <w:pPr>
              <w:rPr>
                <w:rFonts w:cs="Times New Roman"/>
              </w:rPr>
            </w:pPr>
          </w:p>
        </w:tc>
        <w:tc>
          <w:tcPr>
            <w:tcW w:w="992" w:type="dxa"/>
            <w:vMerge/>
            <w:vAlign w:val="center"/>
          </w:tcPr>
          <w:p w14:paraId="2377F009" w14:textId="77777777" w:rsidR="00390BBF" w:rsidRPr="00390BBF" w:rsidRDefault="00390BBF" w:rsidP="007C221D">
            <w:pPr>
              <w:rPr>
                <w:rFonts w:cs="Times New Roman"/>
              </w:rPr>
            </w:pPr>
          </w:p>
        </w:tc>
        <w:tc>
          <w:tcPr>
            <w:tcW w:w="5387" w:type="dxa"/>
            <w:vAlign w:val="center"/>
          </w:tcPr>
          <w:p w14:paraId="4B404CB4" w14:textId="77777777" w:rsidR="00390BBF" w:rsidRPr="00390BBF" w:rsidRDefault="00390BBF" w:rsidP="0048025C">
            <w:pPr>
              <w:jc w:val="left"/>
              <w:rPr>
                <w:rFonts w:cs="Times New Roman"/>
              </w:rPr>
            </w:pPr>
            <w:r w:rsidRPr="00390BBF">
              <w:rPr>
                <w:rFonts w:cs="Times New Roman"/>
              </w:rPr>
              <w:t>KTT-3114/Seramik/2,5/Bahar/</w:t>
            </w:r>
            <w:r w:rsidRPr="00390BBF">
              <w:rPr>
                <w:rFonts w:eastAsia="Calibri" w:cs="Times New Roman"/>
                <w:color w:val="000000"/>
              </w:rPr>
              <w:t>(2022-2023)</w:t>
            </w:r>
          </w:p>
        </w:tc>
        <w:tc>
          <w:tcPr>
            <w:tcW w:w="567" w:type="dxa"/>
            <w:vAlign w:val="center"/>
          </w:tcPr>
          <w:p w14:paraId="7CCB8182" w14:textId="77777777" w:rsidR="00390BBF" w:rsidRPr="00390BBF" w:rsidRDefault="00390BBF" w:rsidP="007C221D">
            <w:pPr>
              <w:rPr>
                <w:rFonts w:cs="Times New Roman"/>
              </w:rPr>
            </w:pPr>
          </w:p>
        </w:tc>
        <w:tc>
          <w:tcPr>
            <w:tcW w:w="567" w:type="dxa"/>
            <w:vAlign w:val="center"/>
          </w:tcPr>
          <w:p w14:paraId="26345C8D" w14:textId="77777777" w:rsidR="00390BBF" w:rsidRPr="00390BBF" w:rsidRDefault="00390BBF" w:rsidP="007C221D">
            <w:pPr>
              <w:rPr>
                <w:rFonts w:cs="Times New Roman"/>
              </w:rPr>
            </w:pPr>
          </w:p>
        </w:tc>
        <w:tc>
          <w:tcPr>
            <w:tcW w:w="561" w:type="dxa"/>
            <w:vAlign w:val="center"/>
          </w:tcPr>
          <w:p w14:paraId="41CF5E85" w14:textId="77777777" w:rsidR="00390BBF" w:rsidRPr="00390BBF" w:rsidRDefault="00390BBF" w:rsidP="007C221D">
            <w:pPr>
              <w:rPr>
                <w:rFonts w:cs="Times New Roman"/>
              </w:rPr>
            </w:pPr>
          </w:p>
        </w:tc>
      </w:tr>
      <w:tr w:rsidR="0048025C" w:rsidRPr="00390BBF" w14:paraId="3BA4A068" w14:textId="77777777" w:rsidTr="0048025C">
        <w:trPr>
          <w:jc w:val="center"/>
        </w:trPr>
        <w:tc>
          <w:tcPr>
            <w:tcW w:w="1271" w:type="dxa"/>
            <w:vMerge/>
            <w:tcBorders>
              <w:bottom w:val="nil"/>
            </w:tcBorders>
            <w:vAlign w:val="center"/>
          </w:tcPr>
          <w:p w14:paraId="3A5820E7" w14:textId="77777777" w:rsidR="00390BBF" w:rsidRPr="00390BBF" w:rsidRDefault="00390BBF" w:rsidP="007C221D">
            <w:pPr>
              <w:rPr>
                <w:rFonts w:cs="Times New Roman"/>
              </w:rPr>
            </w:pPr>
          </w:p>
        </w:tc>
        <w:tc>
          <w:tcPr>
            <w:tcW w:w="992" w:type="dxa"/>
            <w:vMerge/>
            <w:vAlign w:val="center"/>
          </w:tcPr>
          <w:p w14:paraId="61F307CC" w14:textId="77777777" w:rsidR="00390BBF" w:rsidRPr="00390BBF" w:rsidRDefault="00390BBF" w:rsidP="007C221D">
            <w:pPr>
              <w:rPr>
                <w:rFonts w:cs="Times New Roman"/>
              </w:rPr>
            </w:pPr>
          </w:p>
        </w:tc>
        <w:tc>
          <w:tcPr>
            <w:tcW w:w="5387" w:type="dxa"/>
            <w:vAlign w:val="center"/>
          </w:tcPr>
          <w:p w14:paraId="437EFAB2" w14:textId="77777777" w:rsidR="00390BBF" w:rsidRPr="00390BBF" w:rsidRDefault="00390BBF" w:rsidP="0048025C">
            <w:pPr>
              <w:jc w:val="left"/>
              <w:rPr>
                <w:rFonts w:cs="Times New Roman"/>
              </w:rPr>
            </w:pPr>
            <w:r w:rsidRPr="00390BBF">
              <w:rPr>
                <w:rFonts w:cs="Times New Roman"/>
              </w:rPr>
              <w:t>GES-228/Serigrafi/2,5/Bahar/(2022-2023)</w:t>
            </w:r>
          </w:p>
        </w:tc>
        <w:tc>
          <w:tcPr>
            <w:tcW w:w="567" w:type="dxa"/>
            <w:vAlign w:val="center"/>
          </w:tcPr>
          <w:p w14:paraId="7964537B" w14:textId="77777777" w:rsidR="00390BBF" w:rsidRPr="00390BBF" w:rsidRDefault="00390BBF" w:rsidP="007C221D">
            <w:pPr>
              <w:rPr>
                <w:rFonts w:cs="Times New Roman"/>
              </w:rPr>
            </w:pPr>
          </w:p>
        </w:tc>
        <w:tc>
          <w:tcPr>
            <w:tcW w:w="567" w:type="dxa"/>
            <w:vAlign w:val="center"/>
          </w:tcPr>
          <w:p w14:paraId="18E38734" w14:textId="77777777" w:rsidR="00390BBF" w:rsidRPr="00390BBF" w:rsidRDefault="00390BBF" w:rsidP="007C221D">
            <w:pPr>
              <w:rPr>
                <w:rFonts w:cs="Times New Roman"/>
              </w:rPr>
            </w:pPr>
          </w:p>
        </w:tc>
        <w:tc>
          <w:tcPr>
            <w:tcW w:w="561" w:type="dxa"/>
            <w:vAlign w:val="center"/>
          </w:tcPr>
          <w:p w14:paraId="6BC6908F" w14:textId="77777777" w:rsidR="00390BBF" w:rsidRPr="00390BBF" w:rsidRDefault="00390BBF" w:rsidP="007C221D">
            <w:pPr>
              <w:rPr>
                <w:rFonts w:cs="Times New Roman"/>
              </w:rPr>
            </w:pPr>
          </w:p>
        </w:tc>
      </w:tr>
      <w:tr w:rsidR="0048025C" w:rsidRPr="00390BBF" w14:paraId="4E5C59A3" w14:textId="77777777" w:rsidTr="0048025C">
        <w:trPr>
          <w:jc w:val="center"/>
        </w:trPr>
        <w:tc>
          <w:tcPr>
            <w:tcW w:w="1271" w:type="dxa"/>
            <w:vMerge w:val="restart"/>
            <w:vAlign w:val="center"/>
          </w:tcPr>
          <w:p w14:paraId="3E148D7C" w14:textId="77777777" w:rsidR="0048025C" w:rsidRDefault="00390BBF" w:rsidP="007C221D">
            <w:pPr>
              <w:rPr>
                <w:rFonts w:cs="Times New Roman"/>
              </w:rPr>
            </w:pPr>
            <w:r w:rsidRPr="00390BBF">
              <w:rPr>
                <w:rFonts w:cs="Times New Roman"/>
                <w:lang w:eastAsia="tr-TR"/>
              </w:rPr>
              <w:t>Öğr. Gör.</w:t>
            </w:r>
          </w:p>
          <w:p w14:paraId="1998BE1E" w14:textId="669D5D63" w:rsidR="00390BBF" w:rsidRPr="00390BBF" w:rsidRDefault="00390BBF" w:rsidP="007C221D">
            <w:pPr>
              <w:rPr>
                <w:rFonts w:cs="Times New Roman"/>
              </w:rPr>
            </w:pPr>
            <w:r w:rsidRPr="00390BBF">
              <w:rPr>
                <w:rFonts w:cs="Times New Roman"/>
              </w:rPr>
              <w:t>Erkan GÜRDA</w:t>
            </w:r>
            <w:r w:rsidR="000C660B">
              <w:rPr>
                <w:rFonts w:cs="Times New Roman"/>
              </w:rPr>
              <w:t>L</w:t>
            </w:r>
          </w:p>
        </w:tc>
        <w:tc>
          <w:tcPr>
            <w:tcW w:w="992" w:type="dxa"/>
            <w:vMerge w:val="restart"/>
            <w:vAlign w:val="center"/>
          </w:tcPr>
          <w:p w14:paraId="7E983B95" w14:textId="1AD091B6" w:rsidR="00390BBF" w:rsidRPr="00390BBF" w:rsidRDefault="00390BBF" w:rsidP="000C660B">
            <w:pPr>
              <w:rPr>
                <w:rFonts w:cs="Times New Roman"/>
              </w:rPr>
            </w:pPr>
            <w:r w:rsidRPr="00390BBF">
              <w:rPr>
                <w:rFonts w:cs="Times New Roman"/>
              </w:rPr>
              <w:t>Tam</w:t>
            </w:r>
            <w:r w:rsidR="000C660B">
              <w:rPr>
                <w:rFonts w:cs="Times New Roman"/>
              </w:rPr>
              <w:t xml:space="preserve"> </w:t>
            </w:r>
            <w:r w:rsidRPr="00390BBF">
              <w:rPr>
                <w:rFonts w:cs="Times New Roman"/>
              </w:rPr>
              <w:t>Zamanlı</w:t>
            </w:r>
          </w:p>
        </w:tc>
        <w:tc>
          <w:tcPr>
            <w:tcW w:w="5387" w:type="dxa"/>
            <w:vAlign w:val="center"/>
          </w:tcPr>
          <w:p w14:paraId="3132B7DE" w14:textId="77777777" w:rsidR="00390BBF" w:rsidRPr="00390BBF" w:rsidRDefault="00390BBF" w:rsidP="0048025C">
            <w:pPr>
              <w:jc w:val="left"/>
              <w:rPr>
                <w:rFonts w:cs="Times New Roman"/>
              </w:rPr>
            </w:pPr>
            <w:r w:rsidRPr="00390BBF">
              <w:rPr>
                <w:rFonts w:eastAsia="Calibri" w:cs="Times New Roman"/>
                <w:color w:val="000000"/>
              </w:rPr>
              <w:t>MDS-3111/Teknik Resim/2,5/Güz/(2023-2024)</w:t>
            </w:r>
          </w:p>
        </w:tc>
        <w:tc>
          <w:tcPr>
            <w:tcW w:w="567" w:type="dxa"/>
            <w:vAlign w:val="center"/>
          </w:tcPr>
          <w:p w14:paraId="01C49957" w14:textId="77777777" w:rsidR="00390BBF" w:rsidRPr="00390BBF" w:rsidRDefault="00390BBF" w:rsidP="007C221D">
            <w:pPr>
              <w:rPr>
                <w:rFonts w:cs="Times New Roman"/>
              </w:rPr>
            </w:pPr>
          </w:p>
        </w:tc>
        <w:tc>
          <w:tcPr>
            <w:tcW w:w="567" w:type="dxa"/>
            <w:vAlign w:val="center"/>
          </w:tcPr>
          <w:p w14:paraId="6E3B6257" w14:textId="77777777" w:rsidR="00390BBF" w:rsidRPr="00390BBF" w:rsidRDefault="00390BBF" w:rsidP="007C221D">
            <w:pPr>
              <w:rPr>
                <w:rFonts w:cs="Times New Roman"/>
              </w:rPr>
            </w:pPr>
          </w:p>
        </w:tc>
        <w:tc>
          <w:tcPr>
            <w:tcW w:w="561" w:type="dxa"/>
            <w:vAlign w:val="center"/>
          </w:tcPr>
          <w:p w14:paraId="7738853D" w14:textId="77777777" w:rsidR="00390BBF" w:rsidRPr="00390BBF" w:rsidRDefault="00390BBF" w:rsidP="007C221D">
            <w:pPr>
              <w:rPr>
                <w:rFonts w:cs="Times New Roman"/>
              </w:rPr>
            </w:pPr>
          </w:p>
        </w:tc>
      </w:tr>
      <w:tr w:rsidR="0048025C" w:rsidRPr="00390BBF" w14:paraId="581A4713" w14:textId="77777777" w:rsidTr="0048025C">
        <w:trPr>
          <w:jc w:val="center"/>
        </w:trPr>
        <w:tc>
          <w:tcPr>
            <w:tcW w:w="1271" w:type="dxa"/>
            <w:vMerge/>
            <w:vAlign w:val="center"/>
          </w:tcPr>
          <w:p w14:paraId="47E7B262" w14:textId="77777777" w:rsidR="00390BBF" w:rsidRPr="00390BBF" w:rsidRDefault="00390BBF" w:rsidP="007C221D">
            <w:pPr>
              <w:rPr>
                <w:rFonts w:cs="Times New Roman"/>
              </w:rPr>
            </w:pPr>
          </w:p>
        </w:tc>
        <w:tc>
          <w:tcPr>
            <w:tcW w:w="992" w:type="dxa"/>
            <w:vMerge/>
            <w:vAlign w:val="center"/>
          </w:tcPr>
          <w:p w14:paraId="1EB33039" w14:textId="77777777" w:rsidR="00390BBF" w:rsidRPr="00390BBF" w:rsidRDefault="00390BBF" w:rsidP="007C221D">
            <w:pPr>
              <w:rPr>
                <w:rFonts w:cs="Times New Roman"/>
              </w:rPr>
            </w:pPr>
          </w:p>
        </w:tc>
        <w:tc>
          <w:tcPr>
            <w:tcW w:w="5387" w:type="dxa"/>
            <w:vAlign w:val="center"/>
          </w:tcPr>
          <w:p w14:paraId="6BEF9815" w14:textId="5C5A9871" w:rsidR="00390BBF" w:rsidRPr="000C660B" w:rsidRDefault="00390BBF" w:rsidP="0048025C">
            <w:pPr>
              <w:jc w:val="left"/>
              <w:rPr>
                <w:rFonts w:eastAsia="Calibri" w:cs="Times New Roman"/>
                <w:color w:val="000000"/>
              </w:rPr>
            </w:pPr>
            <w:r w:rsidRPr="00390BBF">
              <w:rPr>
                <w:rFonts w:cs="Times New Roman"/>
                <w:color w:val="000000"/>
                <w:lang w:eastAsia="tr-TR"/>
              </w:rPr>
              <w:t>MDS-3205/İç Mekan Tasarımı/2,5/</w:t>
            </w:r>
            <w:r w:rsidRPr="00390BBF">
              <w:rPr>
                <w:rFonts w:eastAsia="Calibri" w:cs="Times New Roman"/>
                <w:color w:val="000000"/>
              </w:rPr>
              <w:t>Güz/(2023-2024)</w:t>
            </w:r>
          </w:p>
        </w:tc>
        <w:tc>
          <w:tcPr>
            <w:tcW w:w="567" w:type="dxa"/>
            <w:vAlign w:val="center"/>
          </w:tcPr>
          <w:p w14:paraId="61AA53A4" w14:textId="77777777" w:rsidR="00390BBF" w:rsidRPr="00390BBF" w:rsidRDefault="00390BBF" w:rsidP="007C221D">
            <w:pPr>
              <w:rPr>
                <w:rFonts w:cs="Times New Roman"/>
              </w:rPr>
            </w:pPr>
          </w:p>
        </w:tc>
        <w:tc>
          <w:tcPr>
            <w:tcW w:w="567" w:type="dxa"/>
            <w:vAlign w:val="center"/>
          </w:tcPr>
          <w:p w14:paraId="5E5797B6" w14:textId="77777777" w:rsidR="00390BBF" w:rsidRPr="00390BBF" w:rsidRDefault="00390BBF" w:rsidP="007C221D">
            <w:pPr>
              <w:rPr>
                <w:rFonts w:cs="Times New Roman"/>
              </w:rPr>
            </w:pPr>
          </w:p>
        </w:tc>
        <w:tc>
          <w:tcPr>
            <w:tcW w:w="561" w:type="dxa"/>
            <w:vAlign w:val="center"/>
          </w:tcPr>
          <w:p w14:paraId="616418DA" w14:textId="77777777" w:rsidR="00390BBF" w:rsidRPr="00390BBF" w:rsidRDefault="00390BBF" w:rsidP="007C221D">
            <w:pPr>
              <w:rPr>
                <w:rFonts w:cs="Times New Roman"/>
              </w:rPr>
            </w:pPr>
          </w:p>
        </w:tc>
      </w:tr>
      <w:tr w:rsidR="0048025C" w:rsidRPr="00390BBF" w14:paraId="64982062" w14:textId="77777777" w:rsidTr="0048025C">
        <w:trPr>
          <w:jc w:val="center"/>
        </w:trPr>
        <w:tc>
          <w:tcPr>
            <w:tcW w:w="1271" w:type="dxa"/>
            <w:vMerge/>
            <w:vAlign w:val="center"/>
          </w:tcPr>
          <w:p w14:paraId="0325829E" w14:textId="77777777" w:rsidR="00390BBF" w:rsidRPr="00390BBF" w:rsidRDefault="00390BBF" w:rsidP="007C221D">
            <w:pPr>
              <w:rPr>
                <w:rFonts w:cs="Times New Roman"/>
              </w:rPr>
            </w:pPr>
          </w:p>
        </w:tc>
        <w:tc>
          <w:tcPr>
            <w:tcW w:w="992" w:type="dxa"/>
            <w:vMerge/>
            <w:vAlign w:val="center"/>
          </w:tcPr>
          <w:p w14:paraId="51108B4A" w14:textId="77777777" w:rsidR="00390BBF" w:rsidRPr="00390BBF" w:rsidRDefault="00390BBF" w:rsidP="007C221D">
            <w:pPr>
              <w:rPr>
                <w:rFonts w:cs="Times New Roman"/>
              </w:rPr>
            </w:pPr>
          </w:p>
        </w:tc>
        <w:tc>
          <w:tcPr>
            <w:tcW w:w="5387" w:type="dxa"/>
            <w:vAlign w:val="center"/>
          </w:tcPr>
          <w:p w14:paraId="02BC6FF4" w14:textId="77777777" w:rsidR="00390BBF" w:rsidRPr="00390BBF" w:rsidRDefault="00390BBF" w:rsidP="0048025C">
            <w:pPr>
              <w:jc w:val="left"/>
              <w:rPr>
                <w:rFonts w:cs="Times New Roman"/>
              </w:rPr>
            </w:pPr>
            <w:r w:rsidRPr="00390BBF">
              <w:rPr>
                <w:rFonts w:cs="Times New Roman"/>
              </w:rPr>
              <w:t>KTT-3121/Teknik Resim/2,5/Güz/</w:t>
            </w:r>
            <w:r w:rsidRPr="00390BBF">
              <w:rPr>
                <w:rFonts w:eastAsia="Calibri" w:cs="Times New Roman"/>
              </w:rPr>
              <w:t>(2023-2024)</w:t>
            </w:r>
          </w:p>
        </w:tc>
        <w:tc>
          <w:tcPr>
            <w:tcW w:w="567" w:type="dxa"/>
            <w:vAlign w:val="center"/>
          </w:tcPr>
          <w:p w14:paraId="121F947F" w14:textId="77777777" w:rsidR="00390BBF" w:rsidRPr="00390BBF" w:rsidRDefault="00390BBF" w:rsidP="007C221D">
            <w:pPr>
              <w:rPr>
                <w:rFonts w:cs="Times New Roman"/>
              </w:rPr>
            </w:pPr>
          </w:p>
        </w:tc>
        <w:tc>
          <w:tcPr>
            <w:tcW w:w="567" w:type="dxa"/>
            <w:vAlign w:val="center"/>
          </w:tcPr>
          <w:p w14:paraId="60909019" w14:textId="77777777" w:rsidR="00390BBF" w:rsidRPr="00390BBF" w:rsidRDefault="00390BBF" w:rsidP="007C221D">
            <w:pPr>
              <w:rPr>
                <w:rFonts w:cs="Times New Roman"/>
              </w:rPr>
            </w:pPr>
          </w:p>
        </w:tc>
        <w:tc>
          <w:tcPr>
            <w:tcW w:w="561" w:type="dxa"/>
            <w:vAlign w:val="center"/>
          </w:tcPr>
          <w:p w14:paraId="24F4F643" w14:textId="77777777" w:rsidR="00390BBF" w:rsidRPr="00390BBF" w:rsidRDefault="00390BBF" w:rsidP="007C221D">
            <w:pPr>
              <w:rPr>
                <w:rFonts w:cs="Times New Roman"/>
              </w:rPr>
            </w:pPr>
          </w:p>
        </w:tc>
      </w:tr>
      <w:tr w:rsidR="0048025C" w:rsidRPr="00390BBF" w14:paraId="4F3C3FCA" w14:textId="77777777" w:rsidTr="0048025C">
        <w:trPr>
          <w:jc w:val="center"/>
        </w:trPr>
        <w:tc>
          <w:tcPr>
            <w:tcW w:w="1271" w:type="dxa"/>
            <w:vMerge/>
            <w:vAlign w:val="center"/>
          </w:tcPr>
          <w:p w14:paraId="3B1F4AB6" w14:textId="77777777" w:rsidR="00390BBF" w:rsidRPr="00390BBF" w:rsidRDefault="00390BBF" w:rsidP="007C221D">
            <w:pPr>
              <w:rPr>
                <w:rFonts w:cs="Times New Roman"/>
              </w:rPr>
            </w:pPr>
          </w:p>
        </w:tc>
        <w:tc>
          <w:tcPr>
            <w:tcW w:w="992" w:type="dxa"/>
            <w:vMerge/>
            <w:vAlign w:val="center"/>
          </w:tcPr>
          <w:p w14:paraId="3A81EC4D" w14:textId="77777777" w:rsidR="00390BBF" w:rsidRPr="00390BBF" w:rsidRDefault="00390BBF" w:rsidP="007C221D">
            <w:pPr>
              <w:rPr>
                <w:rFonts w:cs="Times New Roman"/>
              </w:rPr>
            </w:pPr>
          </w:p>
        </w:tc>
        <w:tc>
          <w:tcPr>
            <w:tcW w:w="5387" w:type="dxa"/>
            <w:vAlign w:val="center"/>
          </w:tcPr>
          <w:p w14:paraId="25532B0E" w14:textId="77777777" w:rsidR="00390BBF" w:rsidRPr="00390BBF" w:rsidRDefault="00390BBF" w:rsidP="0048025C">
            <w:pPr>
              <w:jc w:val="left"/>
              <w:rPr>
                <w:rFonts w:cs="Times New Roman"/>
              </w:rPr>
            </w:pPr>
            <w:r w:rsidRPr="00390BBF">
              <w:rPr>
                <w:rFonts w:cs="Times New Roman"/>
              </w:rPr>
              <w:t>MDS-3215/Desen Tasarımı/2,5/Güz/</w:t>
            </w:r>
            <w:r w:rsidRPr="00390BBF">
              <w:rPr>
                <w:rFonts w:eastAsia="Calibri" w:cs="Times New Roman"/>
                <w:color w:val="000000"/>
              </w:rPr>
              <w:t>(2023-2024)</w:t>
            </w:r>
          </w:p>
        </w:tc>
        <w:tc>
          <w:tcPr>
            <w:tcW w:w="567" w:type="dxa"/>
            <w:vAlign w:val="center"/>
          </w:tcPr>
          <w:p w14:paraId="02A76CD7" w14:textId="77777777" w:rsidR="00390BBF" w:rsidRPr="00390BBF" w:rsidRDefault="00390BBF" w:rsidP="007C221D">
            <w:pPr>
              <w:rPr>
                <w:rFonts w:cs="Times New Roman"/>
              </w:rPr>
            </w:pPr>
          </w:p>
        </w:tc>
        <w:tc>
          <w:tcPr>
            <w:tcW w:w="567" w:type="dxa"/>
            <w:vAlign w:val="center"/>
          </w:tcPr>
          <w:p w14:paraId="6C0722C9" w14:textId="77777777" w:rsidR="00390BBF" w:rsidRPr="00390BBF" w:rsidRDefault="00390BBF" w:rsidP="007C221D">
            <w:pPr>
              <w:rPr>
                <w:rFonts w:cs="Times New Roman"/>
              </w:rPr>
            </w:pPr>
          </w:p>
        </w:tc>
        <w:tc>
          <w:tcPr>
            <w:tcW w:w="561" w:type="dxa"/>
            <w:vAlign w:val="center"/>
          </w:tcPr>
          <w:p w14:paraId="68CE5914" w14:textId="77777777" w:rsidR="00390BBF" w:rsidRPr="00390BBF" w:rsidRDefault="00390BBF" w:rsidP="007C221D">
            <w:pPr>
              <w:rPr>
                <w:rFonts w:cs="Times New Roman"/>
              </w:rPr>
            </w:pPr>
          </w:p>
        </w:tc>
      </w:tr>
      <w:tr w:rsidR="0048025C" w:rsidRPr="00390BBF" w14:paraId="7F0DB478" w14:textId="77777777" w:rsidTr="0048025C">
        <w:trPr>
          <w:jc w:val="center"/>
        </w:trPr>
        <w:tc>
          <w:tcPr>
            <w:tcW w:w="1271" w:type="dxa"/>
            <w:vMerge/>
            <w:vAlign w:val="center"/>
          </w:tcPr>
          <w:p w14:paraId="5567F4F5" w14:textId="77777777" w:rsidR="00390BBF" w:rsidRPr="00390BBF" w:rsidRDefault="00390BBF" w:rsidP="007C221D">
            <w:pPr>
              <w:rPr>
                <w:rFonts w:cs="Times New Roman"/>
              </w:rPr>
            </w:pPr>
          </w:p>
        </w:tc>
        <w:tc>
          <w:tcPr>
            <w:tcW w:w="992" w:type="dxa"/>
            <w:vMerge/>
            <w:vAlign w:val="center"/>
          </w:tcPr>
          <w:p w14:paraId="102D4D46" w14:textId="77777777" w:rsidR="00390BBF" w:rsidRPr="00390BBF" w:rsidRDefault="00390BBF" w:rsidP="007C221D">
            <w:pPr>
              <w:rPr>
                <w:rFonts w:cs="Times New Roman"/>
              </w:rPr>
            </w:pPr>
          </w:p>
        </w:tc>
        <w:tc>
          <w:tcPr>
            <w:tcW w:w="5387" w:type="dxa"/>
            <w:vAlign w:val="center"/>
          </w:tcPr>
          <w:p w14:paraId="34FA29FB" w14:textId="77777777" w:rsidR="00390BBF" w:rsidRPr="00390BBF" w:rsidRDefault="00390BBF" w:rsidP="0048025C">
            <w:pPr>
              <w:jc w:val="left"/>
              <w:rPr>
                <w:rFonts w:cs="Times New Roman"/>
              </w:rPr>
            </w:pPr>
            <w:r w:rsidRPr="00390BBF">
              <w:rPr>
                <w:rFonts w:cs="Times New Roman"/>
              </w:rPr>
              <w:t>GES-254/Restorasyon ve Konservasyon/2,5</w:t>
            </w:r>
            <w:r w:rsidRPr="00390BBF">
              <w:rPr>
                <w:rFonts w:eastAsia="Calibri" w:cs="Times New Roman"/>
                <w:color w:val="000000"/>
              </w:rPr>
              <w:t>/Bahar/(2022-2023)</w:t>
            </w:r>
          </w:p>
        </w:tc>
        <w:tc>
          <w:tcPr>
            <w:tcW w:w="567" w:type="dxa"/>
            <w:vAlign w:val="center"/>
          </w:tcPr>
          <w:p w14:paraId="7C295AD2" w14:textId="77777777" w:rsidR="00390BBF" w:rsidRPr="00390BBF" w:rsidRDefault="00390BBF" w:rsidP="007C221D">
            <w:pPr>
              <w:rPr>
                <w:rFonts w:cs="Times New Roman"/>
              </w:rPr>
            </w:pPr>
          </w:p>
        </w:tc>
        <w:tc>
          <w:tcPr>
            <w:tcW w:w="567" w:type="dxa"/>
            <w:vAlign w:val="center"/>
          </w:tcPr>
          <w:p w14:paraId="598E25EB" w14:textId="77777777" w:rsidR="00390BBF" w:rsidRPr="00390BBF" w:rsidRDefault="00390BBF" w:rsidP="007C221D">
            <w:pPr>
              <w:rPr>
                <w:rFonts w:cs="Times New Roman"/>
              </w:rPr>
            </w:pPr>
          </w:p>
        </w:tc>
        <w:tc>
          <w:tcPr>
            <w:tcW w:w="561" w:type="dxa"/>
            <w:vAlign w:val="center"/>
          </w:tcPr>
          <w:p w14:paraId="3D519D56" w14:textId="77777777" w:rsidR="00390BBF" w:rsidRPr="00390BBF" w:rsidRDefault="00390BBF" w:rsidP="007C221D">
            <w:pPr>
              <w:rPr>
                <w:rFonts w:cs="Times New Roman"/>
              </w:rPr>
            </w:pPr>
          </w:p>
        </w:tc>
      </w:tr>
      <w:tr w:rsidR="0048025C" w:rsidRPr="00390BBF" w14:paraId="4EB4851C" w14:textId="77777777" w:rsidTr="0048025C">
        <w:trPr>
          <w:jc w:val="center"/>
        </w:trPr>
        <w:tc>
          <w:tcPr>
            <w:tcW w:w="1271" w:type="dxa"/>
            <w:vMerge/>
            <w:vAlign w:val="center"/>
          </w:tcPr>
          <w:p w14:paraId="4BD163B1" w14:textId="77777777" w:rsidR="00390BBF" w:rsidRPr="00390BBF" w:rsidRDefault="00390BBF" w:rsidP="007C221D">
            <w:pPr>
              <w:rPr>
                <w:rFonts w:cs="Times New Roman"/>
              </w:rPr>
            </w:pPr>
          </w:p>
        </w:tc>
        <w:tc>
          <w:tcPr>
            <w:tcW w:w="992" w:type="dxa"/>
            <w:vMerge/>
            <w:vAlign w:val="center"/>
          </w:tcPr>
          <w:p w14:paraId="3AEA6022" w14:textId="77777777" w:rsidR="00390BBF" w:rsidRPr="00390BBF" w:rsidRDefault="00390BBF" w:rsidP="007C221D">
            <w:pPr>
              <w:rPr>
                <w:rFonts w:cs="Times New Roman"/>
              </w:rPr>
            </w:pPr>
          </w:p>
        </w:tc>
        <w:tc>
          <w:tcPr>
            <w:tcW w:w="5387" w:type="dxa"/>
            <w:vAlign w:val="center"/>
          </w:tcPr>
          <w:p w14:paraId="4C76C23B" w14:textId="77777777" w:rsidR="00390BBF" w:rsidRPr="00390BBF" w:rsidRDefault="00390BBF" w:rsidP="0048025C">
            <w:pPr>
              <w:jc w:val="left"/>
              <w:rPr>
                <w:rFonts w:cs="Times New Roman"/>
                <w:color w:val="000000"/>
                <w:shd w:val="clear" w:color="auto" w:fill="F2E8DA"/>
              </w:rPr>
            </w:pPr>
            <w:r w:rsidRPr="00390BBF">
              <w:rPr>
                <w:rFonts w:cs="Times New Roman"/>
                <w:lang w:eastAsia="tr-TR"/>
              </w:rPr>
              <w:t>MDS-3108</w:t>
            </w:r>
            <w:r w:rsidRPr="00390BBF">
              <w:rPr>
                <w:rFonts w:eastAsia="Calibri" w:cs="Times New Roman"/>
                <w:color w:val="000000"/>
              </w:rPr>
              <w:t>/Mesleki Teknik Resim/2,5/Bahar/(2022-2023)</w:t>
            </w:r>
          </w:p>
        </w:tc>
        <w:tc>
          <w:tcPr>
            <w:tcW w:w="567" w:type="dxa"/>
            <w:vAlign w:val="center"/>
          </w:tcPr>
          <w:p w14:paraId="03062F06" w14:textId="77777777" w:rsidR="00390BBF" w:rsidRPr="00390BBF" w:rsidRDefault="00390BBF" w:rsidP="007C221D">
            <w:pPr>
              <w:rPr>
                <w:rFonts w:cs="Times New Roman"/>
              </w:rPr>
            </w:pPr>
          </w:p>
        </w:tc>
        <w:tc>
          <w:tcPr>
            <w:tcW w:w="567" w:type="dxa"/>
            <w:vAlign w:val="center"/>
          </w:tcPr>
          <w:p w14:paraId="1F46A7A3" w14:textId="77777777" w:rsidR="00390BBF" w:rsidRPr="00390BBF" w:rsidRDefault="00390BBF" w:rsidP="007C221D">
            <w:pPr>
              <w:rPr>
                <w:rFonts w:cs="Times New Roman"/>
              </w:rPr>
            </w:pPr>
          </w:p>
        </w:tc>
        <w:tc>
          <w:tcPr>
            <w:tcW w:w="561" w:type="dxa"/>
            <w:vAlign w:val="center"/>
          </w:tcPr>
          <w:p w14:paraId="7499E35E" w14:textId="77777777" w:rsidR="00390BBF" w:rsidRPr="00390BBF" w:rsidRDefault="00390BBF" w:rsidP="007C221D">
            <w:pPr>
              <w:rPr>
                <w:rFonts w:cs="Times New Roman"/>
              </w:rPr>
            </w:pPr>
          </w:p>
        </w:tc>
      </w:tr>
      <w:tr w:rsidR="0048025C" w:rsidRPr="00390BBF" w14:paraId="57B9DE45" w14:textId="77777777" w:rsidTr="0048025C">
        <w:trPr>
          <w:jc w:val="center"/>
        </w:trPr>
        <w:tc>
          <w:tcPr>
            <w:tcW w:w="1271" w:type="dxa"/>
            <w:vMerge/>
            <w:tcBorders>
              <w:bottom w:val="nil"/>
            </w:tcBorders>
            <w:vAlign w:val="center"/>
          </w:tcPr>
          <w:p w14:paraId="7E6355AA" w14:textId="77777777" w:rsidR="00390BBF" w:rsidRPr="00390BBF" w:rsidRDefault="00390BBF" w:rsidP="007C221D">
            <w:pPr>
              <w:rPr>
                <w:rFonts w:cs="Times New Roman"/>
              </w:rPr>
            </w:pPr>
          </w:p>
        </w:tc>
        <w:tc>
          <w:tcPr>
            <w:tcW w:w="992" w:type="dxa"/>
            <w:vMerge/>
            <w:vAlign w:val="center"/>
          </w:tcPr>
          <w:p w14:paraId="43DA5A70" w14:textId="77777777" w:rsidR="00390BBF" w:rsidRPr="00390BBF" w:rsidRDefault="00390BBF" w:rsidP="007C221D">
            <w:pPr>
              <w:rPr>
                <w:rFonts w:cs="Times New Roman"/>
              </w:rPr>
            </w:pPr>
          </w:p>
        </w:tc>
        <w:tc>
          <w:tcPr>
            <w:tcW w:w="5387" w:type="dxa"/>
            <w:vAlign w:val="center"/>
          </w:tcPr>
          <w:p w14:paraId="2ACC41F2" w14:textId="77777777" w:rsidR="00390BBF" w:rsidRPr="00390BBF" w:rsidRDefault="00390BBF" w:rsidP="0048025C">
            <w:pPr>
              <w:jc w:val="left"/>
              <w:rPr>
                <w:rFonts w:cs="Times New Roman"/>
                <w:color w:val="000000"/>
                <w:shd w:val="clear" w:color="auto" w:fill="F2E8DA"/>
              </w:rPr>
            </w:pPr>
            <w:r w:rsidRPr="00390BBF">
              <w:rPr>
                <w:rFonts w:cs="Times New Roman"/>
                <w:lang w:eastAsia="tr-TR"/>
              </w:rPr>
              <w:t>MYO-3010/İşletmede Mesleki Eğitim/15/Bahar/</w:t>
            </w:r>
            <w:r w:rsidRPr="00390BBF">
              <w:rPr>
                <w:rFonts w:eastAsia="Calibri" w:cs="Times New Roman"/>
                <w:color w:val="000000"/>
              </w:rPr>
              <w:t>(2022-2023)</w:t>
            </w:r>
          </w:p>
        </w:tc>
        <w:tc>
          <w:tcPr>
            <w:tcW w:w="567" w:type="dxa"/>
            <w:vAlign w:val="center"/>
          </w:tcPr>
          <w:p w14:paraId="790AB0C9" w14:textId="77777777" w:rsidR="00390BBF" w:rsidRPr="00390BBF" w:rsidRDefault="00390BBF" w:rsidP="007C221D">
            <w:pPr>
              <w:rPr>
                <w:rFonts w:cs="Times New Roman"/>
              </w:rPr>
            </w:pPr>
          </w:p>
        </w:tc>
        <w:tc>
          <w:tcPr>
            <w:tcW w:w="567" w:type="dxa"/>
            <w:vAlign w:val="center"/>
          </w:tcPr>
          <w:p w14:paraId="2A2D00FD" w14:textId="77777777" w:rsidR="00390BBF" w:rsidRPr="00390BBF" w:rsidRDefault="00390BBF" w:rsidP="007C221D">
            <w:pPr>
              <w:rPr>
                <w:rFonts w:cs="Times New Roman"/>
              </w:rPr>
            </w:pPr>
          </w:p>
        </w:tc>
        <w:tc>
          <w:tcPr>
            <w:tcW w:w="561" w:type="dxa"/>
            <w:vAlign w:val="center"/>
          </w:tcPr>
          <w:p w14:paraId="1B8BA807" w14:textId="77777777" w:rsidR="00390BBF" w:rsidRPr="00390BBF" w:rsidRDefault="00390BBF" w:rsidP="007C221D">
            <w:pPr>
              <w:rPr>
                <w:rFonts w:cs="Times New Roman"/>
              </w:rPr>
            </w:pPr>
          </w:p>
        </w:tc>
      </w:tr>
      <w:tr w:rsidR="0048025C" w:rsidRPr="00390BBF" w14:paraId="173DBBAF" w14:textId="77777777" w:rsidTr="0048025C">
        <w:trPr>
          <w:jc w:val="center"/>
        </w:trPr>
        <w:tc>
          <w:tcPr>
            <w:tcW w:w="1271" w:type="dxa"/>
            <w:vMerge w:val="restart"/>
            <w:vAlign w:val="center"/>
          </w:tcPr>
          <w:p w14:paraId="369DF0C8" w14:textId="599D9D01" w:rsidR="0048025C" w:rsidRDefault="00390BBF" w:rsidP="000C660B">
            <w:pPr>
              <w:rPr>
                <w:rFonts w:cs="Times New Roman"/>
              </w:rPr>
            </w:pPr>
            <w:r w:rsidRPr="00390BBF">
              <w:rPr>
                <w:rFonts w:cs="Times New Roman"/>
                <w:lang w:eastAsia="tr-TR"/>
              </w:rPr>
              <w:t>Öğr.Gör.Dr.</w:t>
            </w:r>
            <w:r w:rsidR="000C660B">
              <w:rPr>
                <w:rFonts w:cs="Times New Roman"/>
              </w:rPr>
              <w:t xml:space="preserve"> </w:t>
            </w:r>
          </w:p>
          <w:p w14:paraId="529DFCF1" w14:textId="7810C68C" w:rsidR="00390BBF" w:rsidRPr="00390BBF" w:rsidRDefault="00390BBF" w:rsidP="000C660B">
            <w:pPr>
              <w:rPr>
                <w:rFonts w:cs="Times New Roman"/>
              </w:rPr>
            </w:pPr>
            <w:r w:rsidRPr="00390BBF">
              <w:rPr>
                <w:rFonts w:cs="Times New Roman"/>
              </w:rPr>
              <w:t>Halit ÖZDAMAR</w:t>
            </w:r>
          </w:p>
          <w:p w14:paraId="11FD90A8" w14:textId="77777777" w:rsidR="00390BBF" w:rsidRPr="00390BBF" w:rsidRDefault="00390BBF" w:rsidP="007C221D">
            <w:pPr>
              <w:rPr>
                <w:rFonts w:cs="Times New Roman"/>
              </w:rPr>
            </w:pPr>
          </w:p>
        </w:tc>
        <w:tc>
          <w:tcPr>
            <w:tcW w:w="992" w:type="dxa"/>
            <w:vMerge w:val="restart"/>
            <w:vAlign w:val="center"/>
          </w:tcPr>
          <w:p w14:paraId="2E90D85F" w14:textId="3C61AD32" w:rsidR="00390BBF" w:rsidRPr="00390BBF" w:rsidRDefault="00390BBF" w:rsidP="000C660B">
            <w:pPr>
              <w:rPr>
                <w:rFonts w:cs="Times New Roman"/>
              </w:rPr>
            </w:pPr>
            <w:r w:rsidRPr="00390BBF">
              <w:rPr>
                <w:rFonts w:cs="Times New Roman"/>
              </w:rPr>
              <w:t>Tam</w:t>
            </w:r>
            <w:r w:rsidR="000C660B">
              <w:rPr>
                <w:rFonts w:cs="Times New Roman"/>
              </w:rPr>
              <w:t xml:space="preserve"> </w:t>
            </w:r>
            <w:r w:rsidRPr="00390BBF">
              <w:rPr>
                <w:rFonts w:cs="Times New Roman"/>
              </w:rPr>
              <w:t>Zamanlı</w:t>
            </w:r>
          </w:p>
        </w:tc>
        <w:tc>
          <w:tcPr>
            <w:tcW w:w="5387" w:type="dxa"/>
            <w:vAlign w:val="center"/>
          </w:tcPr>
          <w:p w14:paraId="05C984EA" w14:textId="77777777" w:rsidR="00390BBF" w:rsidRPr="00390BBF" w:rsidRDefault="00390BBF" w:rsidP="0048025C">
            <w:pPr>
              <w:jc w:val="left"/>
              <w:rPr>
                <w:rFonts w:cs="Times New Roman"/>
              </w:rPr>
            </w:pPr>
            <w:r w:rsidRPr="00390BBF">
              <w:rPr>
                <w:rFonts w:cs="Times New Roman"/>
                <w:lang w:eastAsia="tr-TR"/>
              </w:rPr>
              <w:t>MDS-3126/Ebru</w:t>
            </w:r>
            <w:r w:rsidRPr="00390BBF">
              <w:rPr>
                <w:rFonts w:eastAsia="Calibri" w:cs="Times New Roman"/>
                <w:color w:val="000000"/>
              </w:rPr>
              <w:t>/2,5/Bahar/(2022-2023)</w:t>
            </w:r>
          </w:p>
        </w:tc>
        <w:tc>
          <w:tcPr>
            <w:tcW w:w="567" w:type="dxa"/>
            <w:vAlign w:val="center"/>
          </w:tcPr>
          <w:p w14:paraId="1EFCB4AA" w14:textId="77777777" w:rsidR="00390BBF" w:rsidRPr="00390BBF" w:rsidRDefault="00390BBF" w:rsidP="007C221D">
            <w:pPr>
              <w:rPr>
                <w:rFonts w:cs="Times New Roman"/>
              </w:rPr>
            </w:pPr>
          </w:p>
        </w:tc>
        <w:tc>
          <w:tcPr>
            <w:tcW w:w="567" w:type="dxa"/>
            <w:vAlign w:val="center"/>
          </w:tcPr>
          <w:p w14:paraId="5FABA550" w14:textId="77777777" w:rsidR="00390BBF" w:rsidRPr="00390BBF" w:rsidRDefault="00390BBF" w:rsidP="007C221D">
            <w:pPr>
              <w:rPr>
                <w:rFonts w:cs="Times New Roman"/>
              </w:rPr>
            </w:pPr>
          </w:p>
        </w:tc>
        <w:tc>
          <w:tcPr>
            <w:tcW w:w="561" w:type="dxa"/>
            <w:vAlign w:val="center"/>
          </w:tcPr>
          <w:p w14:paraId="56F1D9CF" w14:textId="77777777" w:rsidR="00390BBF" w:rsidRPr="00390BBF" w:rsidRDefault="00390BBF" w:rsidP="007C221D">
            <w:pPr>
              <w:rPr>
                <w:rFonts w:cs="Times New Roman"/>
              </w:rPr>
            </w:pPr>
          </w:p>
        </w:tc>
      </w:tr>
      <w:tr w:rsidR="0048025C" w:rsidRPr="00390BBF" w14:paraId="5FED0FF1" w14:textId="77777777" w:rsidTr="0048025C">
        <w:trPr>
          <w:jc w:val="center"/>
        </w:trPr>
        <w:tc>
          <w:tcPr>
            <w:tcW w:w="1271" w:type="dxa"/>
            <w:vMerge/>
            <w:vAlign w:val="center"/>
          </w:tcPr>
          <w:p w14:paraId="3655E81D" w14:textId="77777777" w:rsidR="00390BBF" w:rsidRPr="00390BBF" w:rsidRDefault="00390BBF" w:rsidP="007C221D">
            <w:pPr>
              <w:rPr>
                <w:rFonts w:cs="Times New Roman"/>
              </w:rPr>
            </w:pPr>
          </w:p>
        </w:tc>
        <w:tc>
          <w:tcPr>
            <w:tcW w:w="992" w:type="dxa"/>
            <w:vMerge/>
            <w:vAlign w:val="center"/>
          </w:tcPr>
          <w:p w14:paraId="18B67B93" w14:textId="77777777" w:rsidR="00390BBF" w:rsidRPr="00390BBF" w:rsidRDefault="00390BBF" w:rsidP="007C221D">
            <w:pPr>
              <w:rPr>
                <w:rFonts w:cs="Times New Roman"/>
              </w:rPr>
            </w:pPr>
          </w:p>
        </w:tc>
        <w:tc>
          <w:tcPr>
            <w:tcW w:w="5387" w:type="dxa"/>
            <w:vAlign w:val="center"/>
          </w:tcPr>
          <w:p w14:paraId="733DA2B7" w14:textId="0DA5F3A7" w:rsidR="00390BBF" w:rsidRPr="00390BBF" w:rsidRDefault="00390BBF" w:rsidP="0048025C">
            <w:pPr>
              <w:jc w:val="left"/>
              <w:rPr>
                <w:rFonts w:cs="Times New Roman"/>
              </w:rPr>
            </w:pPr>
            <w:r w:rsidRPr="00390BBF">
              <w:rPr>
                <w:rFonts w:cs="Times New Roman"/>
              </w:rPr>
              <w:t>KTT-3128/Ebru/2,5/</w:t>
            </w:r>
            <w:r w:rsidRPr="00390BBF">
              <w:rPr>
                <w:rFonts w:eastAsia="Calibri" w:cs="Times New Roman"/>
                <w:color w:val="000000"/>
              </w:rPr>
              <w:t>Bahar/(2022-2023)</w:t>
            </w:r>
          </w:p>
        </w:tc>
        <w:tc>
          <w:tcPr>
            <w:tcW w:w="567" w:type="dxa"/>
            <w:vAlign w:val="center"/>
          </w:tcPr>
          <w:p w14:paraId="1E984CFB" w14:textId="77777777" w:rsidR="00390BBF" w:rsidRPr="00390BBF" w:rsidRDefault="00390BBF" w:rsidP="007C221D">
            <w:pPr>
              <w:rPr>
                <w:rFonts w:cs="Times New Roman"/>
              </w:rPr>
            </w:pPr>
          </w:p>
        </w:tc>
        <w:tc>
          <w:tcPr>
            <w:tcW w:w="567" w:type="dxa"/>
            <w:vAlign w:val="center"/>
          </w:tcPr>
          <w:p w14:paraId="53CDEE75" w14:textId="77777777" w:rsidR="00390BBF" w:rsidRPr="00390BBF" w:rsidRDefault="00390BBF" w:rsidP="007C221D">
            <w:pPr>
              <w:rPr>
                <w:rFonts w:cs="Times New Roman"/>
              </w:rPr>
            </w:pPr>
          </w:p>
        </w:tc>
        <w:tc>
          <w:tcPr>
            <w:tcW w:w="561" w:type="dxa"/>
            <w:vAlign w:val="center"/>
          </w:tcPr>
          <w:p w14:paraId="1E41DDF7" w14:textId="77777777" w:rsidR="00390BBF" w:rsidRPr="00390BBF" w:rsidRDefault="00390BBF" w:rsidP="007C221D">
            <w:pPr>
              <w:rPr>
                <w:rFonts w:cs="Times New Roman"/>
              </w:rPr>
            </w:pPr>
          </w:p>
        </w:tc>
      </w:tr>
      <w:tr w:rsidR="0048025C" w:rsidRPr="00390BBF" w14:paraId="1E4BA265" w14:textId="77777777" w:rsidTr="0048025C">
        <w:trPr>
          <w:jc w:val="center"/>
        </w:trPr>
        <w:tc>
          <w:tcPr>
            <w:tcW w:w="1271" w:type="dxa"/>
            <w:vMerge/>
            <w:vAlign w:val="center"/>
          </w:tcPr>
          <w:p w14:paraId="248967C5" w14:textId="77777777" w:rsidR="00390BBF" w:rsidRPr="00390BBF" w:rsidRDefault="00390BBF" w:rsidP="007C221D">
            <w:pPr>
              <w:rPr>
                <w:rFonts w:cs="Times New Roman"/>
              </w:rPr>
            </w:pPr>
          </w:p>
        </w:tc>
        <w:tc>
          <w:tcPr>
            <w:tcW w:w="992" w:type="dxa"/>
            <w:vMerge/>
            <w:vAlign w:val="center"/>
          </w:tcPr>
          <w:p w14:paraId="465EB487" w14:textId="77777777" w:rsidR="00390BBF" w:rsidRPr="00390BBF" w:rsidRDefault="00390BBF" w:rsidP="007C221D">
            <w:pPr>
              <w:rPr>
                <w:rFonts w:cs="Times New Roman"/>
              </w:rPr>
            </w:pPr>
          </w:p>
        </w:tc>
        <w:tc>
          <w:tcPr>
            <w:tcW w:w="5387" w:type="dxa"/>
            <w:vAlign w:val="center"/>
          </w:tcPr>
          <w:p w14:paraId="34D4F46D" w14:textId="0A3E288A" w:rsidR="00390BBF" w:rsidRPr="00390BBF" w:rsidRDefault="00390BBF" w:rsidP="0048025C">
            <w:pPr>
              <w:jc w:val="left"/>
              <w:rPr>
                <w:rFonts w:cs="Times New Roman"/>
              </w:rPr>
            </w:pPr>
            <w:r w:rsidRPr="00390BBF">
              <w:rPr>
                <w:rFonts w:cs="Times New Roman"/>
              </w:rPr>
              <w:t xml:space="preserve">GES-222/Ebru </w:t>
            </w:r>
            <w:r w:rsidRPr="00390BBF">
              <w:rPr>
                <w:rFonts w:eastAsia="Calibri" w:cs="Times New Roman"/>
                <w:color w:val="000000"/>
                <w:lang w:eastAsia="tr-TR"/>
              </w:rPr>
              <w:t>II</w:t>
            </w:r>
            <w:r w:rsidRPr="00390BBF">
              <w:rPr>
                <w:rFonts w:cs="Times New Roman"/>
              </w:rPr>
              <w:t>/2,5/</w:t>
            </w:r>
            <w:r w:rsidRPr="00390BBF">
              <w:rPr>
                <w:rFonts w:eastAsia="Calibri" w:cs="Times New Roman"/>
                <w:color w:val="000000"/>
              </w:rPr>
              <w:t>Bahar/(2022-2023)</w:t>
            </w:r>
          </w:p>
        </w:tc>
        <w:tc>
          <w:tcPr>
            <w:tcW w:w="567" w:type="dxa"/>
            <w:vAlign w:val="center"/>
          </w:tcPr>
          <w:p w14:paraId="68B1BDDB" w14:textId="77777777" w:rsidR="00390BBF" w:rsidRPr="00390BBF" w:rsidRDefault="00390BBF" w:rsidP="007C221D">
            <w:pPr>
              <w:rPr>
                <w:rFonts w:cs="Times New Roman"/>
              </w:rPr>
            </w:pPr>
          </w:p>
        </w:tc>
        <w:tc>
          <w:tcPr>
            <w:tcW w:w="567" w:type="dxa"/>
            <w:vAlign w:val="center"/>
          </w:tcPr>
          <w:p w14:paraId="05CD669C" w14:textId="77777777" w:rsidR="00390BBF" w:rsidRPr="00390BBF" w:rsidRDefault="00390BBF" w:rsidP="007C221D">
            <w:pPr>
              <w:rPr>
                <w:rFonts w:cs="Times New Roman"/>
              </w:rPr>
            </w:pPr>
          </w:p>
        </w:tc>
        <w:tc>
          <w:tcPr>
            <w:tcW w:w="561" w:type="dxa"/>
            <w:vAlign w:val="center"/>
          </w:tcPr>
          <w:p w14:paraId="33E61F4D" w14:textId="77777777" w:rsidR="00390BBF" w:rsidRPr="00390BBF" w:rsidRDefault="00390BBF" w:rsidP="007C221D">
            <w:pPr>
              <w:rPr>
                <w:rFonts w:cs="Times New Roman"/>
              </w:rPr>
            </w:pPr>
          </w:p>
        </w:tc>
      </w:tr>
      <w:tr w:rsidR="0048025C" w:rsidRPr="00390BBF" w14:paraId="1D744E5E" w14:textId="77777777" w:rsidTr="0048025C">
        <w:trPr>
          <w:jc w:val="center"/>
        </w:trPr>
        <w:tc>
          <w:tcPr>
            <w:tcW w:w="1271" w:type="dxa"/>
            <w:vMerge/>
            <w:vAlign w:val="center"/>
          </w:tcPr>
          <w:p w14:paraId="56A1B2DD" w14:textId="77777777" w:rsidR="00390BBF" w:rsidRPr="00390BBF" w:rsidRDefault="00390BBF" w:rsidP="007C221D">
            <w:pPr>
              <w:rPr>
                <w:rFonts w:cs="Times New Roman"/>
              </w:rPr>
            </w:pPr>
          </w:p>
        </w:tc>
        <w:tc>
          <w:tcPr>
            <w:tcW w:w="992" w:type="dxa"/>
            <w:vMerge/>
            <w:vAlign w:val="center"/>
          </w:tcPr>
          <w:p w14:paraId="1457AEA4" w14:textId="77777777" w:rsidR="00390BBF" w:rsidRPr="00390BBF" w:rsidRDefault="00390BBF" w:rsidP="007C221D">
            <w:pPr>
              <w:rPr>
                <w:rFonts w:cs="Times New Roman"/>
              </w:rPr>
            </w:pPr>
          </w:p>
        </w:tc>
        <w:tc>
          <w:tcPr>
            <w:tcW w:w="5387" w:type="dxa"/>
            <w:vAlign w:val="center"/>
          </w:tcPr>
          <w:p w14:paraId="02D381B4" w14:textId="77777777" w:rsidR="00390BBF" w:rsidRPr="00390BBF" w:rsidRDefault="00390BBF" w:rsidP="0048025C">
            <w:pPr>
              <w:jc w:val="left"/>
              <w:rPr>
                <w:rFonts w:cs="Times New Roman"/>
              </w:rPr>
            </w:pPr>
            <w:r w:rsidRPr="00390BBF">
              <w:rPr>
                <w:rFonts w:cs="Times New Roman"/>
              </w:rPr>
              <w:t>MDS-3203/</w:t>
            </w:r>
            <w:r w:rsidRPr="00390BBF">
              <w:rPr>
                <w:rFonts w:cs="Times New Roman"/>
                <w:lang w:eastAsia="tr-TR"/>
              </w:rPr>
              <w:t>Bilgisayar Uygulama ve Tasarım/2,5/Güz/</w:t>
            </w:r>
            <w:r w:rsidRPr="00390BBF">
              <w:rPr>
                <w:rFonts w:eastAsia="Calibri" w:cs="Times New Roman"/>
                <w:color w:val="000000"/>
              </w:rPr>
              <w:t>(2023-2024)</w:t>
            </w:r>
          </w:p>
        </w:tc>
        <w:tc>
          <w:tcPr>
            <w:tcW w:w="567" w:type="dxa"/>
            <w:vAlign w:val="center"/>
          </w:tcPr>
          <w:p w14:paraId="07238BBE" w14:textId="77777777" w:rsidR="00390BBF" w:rsidRPr="00390BBF" w:rsidRDefault="00390BBF" w:rsidP="007C221D">
            <w:pPr>
              <w:rPr>
                <w:rFonts w:cs="Times New Roman"/>
              </w:rPr>
            </w:pPr>
          </w:p>
        </w:tc>
        <w:tc>
          <w:tcPr>
            <w:tcW w:w="567" w:type="dxa"/>
            <w:vAlign w:val="center"/>
          </w:tcPr>
          <w:p w14:paraId="79B4B816" w14:textId="77777777" w:rsidR="00390BBF" w:rsidRPr="00390BBF" w:rsidRDefault="00390BBF" w:rsidP="007C221D">
            <w:pPr>
              <w:rPr>
                <w:rFonts w:cs="Times New Roman"/>
              </w:rPr>
            </w:pPr>
          </w:p>
        </w:tc>
        <w:tc>
          <w:tcPr>
            <w:tcW w:w="561" w:type="dxa"/>
            <w:vAlign w:val="center"/>
          </w:tcPr>
          <w:p w14:paraId="25072071" w14:textId="77777777" w:rsidR="00390BBF" w:rsidRPr="00390BBF" w:rsidRDefault="00390BBF" w:rsidP="007C221D">
            <w:pPr>
              <w:rPr>
                <w:rFonts w:cs="Times New Roman"/>
              </w:rPr>
            </w:pPr>
          </w:p>
        </w:tc>
      </w:tr>
      <w:tr w:rsidR="0048025C" w:rsidRPr="00390BBF" w14:paraId="49746F39" w14:textId="77777777" w:rsidTr="0048025C">
        <w:trPr>
          <w:jc w:val="center"/>
        </w:trPr>
        <w:tc>
          <w:tcPr>
            <w:tcW w:w="1271" w:type="dxa"/>
            <w:vMerge/>
            <w:vAlign w:val="center"/>
          </w:tcPr>
          <w:p w14:paraId="11EF3249" w14:textId="77777777" w:rsidR="00390BBF" w:rsidRPr="00390BBF" w:rsidRDefault="00390BBF" w:rsidP="007C221D">
            <w:pPr>
              <w:rPr>
                <w:rFonts w:cs="Times New Roman"/>
              </w:rPr>
            </w:pPr>
          </w:p>
        </w:tc>
        <w:tc>
          <w:tcPr>
            <w:tcW w:w="992" w:type="dxa"/>
            <w:vMerge/>
            <w:vAlign w:val="center"/>
          </w:tcPr>
          <w:p w14:paraId="2068CE99" w14:textId="77777777" w:rsidR="00390BBF" w:rsidRPr="00390BBF" w:rsidRDefault="00390BBF" w:rsidP="007C221D">
            <w:pPr>
              <w:rPr>
                <w:rFonts w:cs="Times New Roman"/>
              </w:rPr>
            </w:pPr>
          </w:p>
        </w:tc>
        <w:tc>
          <w:tcPr>
            <w:tcW w:w="5387" w:type="dxa"/>
            <w:vAlign w:val="center"/>
          </w:tcPr>
          <w:p w14:paraId="6FCA8045" w14:textId="77777777" w:rsidR="00390BBF" w:rsidRPr="00390BBF" w:rsidRDefault="00390BBF" w:rsidP="0048025C">
            <w:pPr>
              <w:jc w:val="left"/>
              <w:rPr>
                <w:rFonts w:cs="Times New Roman"/>
              </w:rPr>
            </w:pPr>
            <w:r w:rsidRPr="00390BBF">
              <w:rPr>
                <w:rFonts w:cs="Times New Roman"/>
              </w:rPr>
              <w:t>MDS-3221/Ahşap İşleri</w:t>
            </w:r>
            <w:r w:rsidRPr="00390BBF">
              <w:rPr>
                <w:rFonts w:eastAsia="Calibri" w:cs="Times New Roman"/>
              </w:rPr>
              <w:t>/2,5/Güz/(2023-2024)</w:t>
            </w:r>
          </w:p>
        </w:tc>
        <w:tc>
          <w:tcPr>
            <w:tcW w:w="567" w:type="dxa"/>
            <w:vAlign w:val="center"/>
          </w:tcPr>
          <w:p w14:paraId="46A7DC37" w14:textId="77777777" w:rsidR="00390BBF" w:rsidRPr="00390BBF" w:rsidRDefault="00390BBF" w:rsidP="007C221D">
            <w:pPr>
              <w:rPr>
                <w:rFonts w:cs="Times New Roman"/>
              </w:rPr>
            </w:pPr>
          </w:p>
        </w:tc>
        <w:tc>
          <w:tcPr>
            <w:tcW w:w="567" w:type="dxa"/>
            <w:vAlign w:val="center"/>
          </w:tcPr>
          <w:p w14:paraId="30B7FB47" w14:textId="77777777" w:rsidR="00390BBF" w:rsidRPr="00390BBF" w:rsidRDefault="00390BBF" w:rsidP="007C221D">
            <w:pPr>
              <w:rPr>
                <w:rFonts w:cs="Times New Roman"/>
              </w:rPr>
            </w:pPr>
          </w:p>
        </w:tc>
        <w:tc>
          <w:tcPr>
            <w:tcW w:w="561" w:type="dxa"/>
            <w:vAlign w:val="center"/>
          </w:tcPr>
          <w:p w14:paraId="1D2FAFB5" w14:textId="77777777" w:rsidR="00390BBF" w:rsidRPr="00390BBF" w:rsidRDefault="00390BBF" w:rsidP="007C221D">
            <w:pPr>
              <w:rPr>
                <w:rFonts w:cs="Times New Roman"/>
              </w:rPr>
            </w:pPr>
          </w:p>
        </w:tc>
      </w:tr>
      <w:tr w:rsidR="0048025C" w:rsidRPr="00390BBF" w14:paraId="0BE1D406" w14:textId="77777777" w:rsidTr="0048025C">
        <w:trPr>
          <w:jc w:val="center"/>
        </w:trPr>
        <w:tc>
          <w:tcPr>
            <w:tcW w:w="1271" w:type="dxa"/>
            <w:vMerge/>
            <w:vAlign w:val="center"/>
          </w:tcPr>
          <w:p w14:paraId="12DBA797" w14:textId="77777777" w:rsidR="00390BBF" w:rsidRPr="00390BBF" w:rsidRDefault="00390BBF" w:rsidP="007C221D">
            <w:pPr>
              <w:rPr>
                <w:rFonts w:cs="Times New Roman"/>
              </w:rPr>
            </w:pPr>
          </w:p>
        </w:tc>
        <w:tc>
          <w:tcPr>
            <w:tcW w:w="992" w:type="dxa"/>
            <w:vMerge/>
            <w:vAlign w:val="center"/>
          </w:tcPr>
          <w:p w14:paraId="0FB90315" w14:textId="77777777" w:rsidR="00390BBF" w:rsidRPr="00390BBF" w:rsidRDefault="00390BBF" w:rsidP="007C221D">
            <w:pPr>
              <w:rPr>
                <w:rFonts w:cs="Times New Roman"/>
              </w:rPr>
            </w:pPr>
          </w:p>
        </w:tc>
        <w:tc>
          <w:tcPr>
            <w:tcW w:w="5387" w:type="dxa"/>
            <w:tcBorders>
              <w:bottom w:val="single" w:sz="4" w:space="0" w:color="auto"/>
            </w:tcBorders>
            <w:vAlign w:val="center"/>
          </w:tcPr>
          <w:p w14:paraId="47B7EB16" w14:textId="77777777" w:rsidR="00390BBF" w:rsidRPr="00390BBF" w:rsidRDefault="00390BBF" w:rsidP="0048025C">
            <w:pPr>
              <w:jc w:val="left"/>
              <w:rPr>
                <w:rFonts w:cs="Times New Roman"/>
              </w:rPr>
            </w:pPr>
            <w:r w:rsidRPr="00390BBF">
              <w:rPr>
                <w:rFonts w:cs="Times New Roman"/>
              </w:rPr>
              <w:t>KTT-3223/Geleneksel Baskı Uygulamaları/2,5/</w:t>
            </w:r>
            <w:r w:rsidRPr="00390BBF">
              <w:rPr>
                <w:rFonts w:eastAsia="Calibri" w:cs="Times New Roman"/>
              </w:rPr>
              <w:t>Güz/(2023-2024)</w:t>
            </w:r>
          </w:p>
        </w:tc>
        <w:tc>
          <w:tcPr>
            <w:tcW w:w="567" w:type="dxa"/>
            <w:vAlign w:val="center"/>
          </w:tcPr>
          <w:p w14:paraId="75C27624" w14:textId="77777777" w:rsidR="00390BBF" w:rsidRPr="00390BBF" w:rsidRDefault="00390BBF" w:rsidP="007C221D">
            <w:pPr>
              <w:rPr>
                <w:rFonts w:cs="Times New Roman"/>
              </w:rPr>
            </w:pPr>
          </w:p>
        </w:tc>
        <w:tc>
          <w:tcPr>
            <w:tcW w:w="567" w:type="dxa"/>
            <w:vAlign w:val="center"/>
          </w:tcPr>
          <w:p w14:paraId="403B4A66" w14:textId="77777777" w:rsidR="00390BBF" w:rsidRPr="00390BBF" w:rsidRDefault="00390BBF" w:rsidP="007C221D">
            <w:pPr>
              <w:rPr>
                <w:rFonts w:cs="Times New Roman"/>
              </w:rPr>
            </w:pPr>
          </w:p>
        </w:tc>
        <w:tc>
          <w:tcPr>
            <w:tcW w:w="561" w:type="dxa"/>
            <w:vAlign w:val="center"/>
          </w:tcPr>
          <w:p w14:paraId="3DA2068B" w14:textId="77777777" w:rsidR="00390BBF" w:rsidRPr="00390BBF" w:rsidRDefault="00390BBF" w:rsidP="007C221D">
            <w:pPr>
              <w:rPr>
                <w:rFonts w:cs="Times New Roman"/>
              </w:rPr>
            </w:pPr>
          </w:p>
        </w:tc>
      </w:tr>
      <w:tr w:rsidR="0048025C" w:rsidRPr="00390BBF" w14:paraId="6BA9CFFE" w14:textId="77777777" w:rsidTr="0048025C">
        <w:trPr>
          <w:jc w:val="center"/>
        </w:trPr>
        <w:tc>
          <w:tcPr>
            <w:tcW w:w="1271" w:type="dxa"/>
            <w:vMerge/>
            <w:vAlign w:val="center"/>
          </w:tcPr>
          <w:p w14:paraId="718F8F44" w14:textId="77777777" w:rsidR="00390BBF" w:rsidRPr="00390BBF" w:rsidRDefault="00390BBF" w:rsidP="007C221D">
            <w:pPr>
              <w:rPr>
                <w:rFonts w:cs="Times New Roman"/>
              </w:rPr>
            </w:pPr>
          </w:p>
        </w:tc>
        <w:tc>
          <w:tcPr>
            <w:tcW w:w="992" w:type="dxa"/>
            <w:vMerge/>
            <w:vAlign w:val="center"/>
          </w:tcPr>
          <w:p w14:paraId="2B782089" w14:textId="77777777" w:rsidR="00390BBF" w:rsidRPr="00390BBF" w:rsidRDefault="00390BBF" w:rsidP="007C221D">
            <w:pPr>
              <w:rPr>
                <w:rFonts w:cs="Times New Roman"/>
              </w:rPr>
            </w:pPr>
          </w:p>
        </w:tc>
        <w:tc>
          <w:tcPr>
            <w:tcW w:w="5387" w:type="dxa"/>
            <w:tcBorders>
              <w:top w:val="single" w:sz="4" w:space="0" w:color="auto"/>
            </w:tcBorders>
            <w:vAlign w:val="center"/>
          </w:tcPr>
          <w:p w14:paraId="3A84F2C6" w14:textId="77777777" w:rsidR="00390BBF" w:rsidRPr="00390BBF" w:rsidRDefault="00390BBF" w:rsidP="0048025C">
            <w:pPr>
              <w:jc w:val="left"/>
              <w:rPr>
                <w:rFonts w:cs="Times New Roman"/>
              </w:rPr>
            </w:pPr>
            <w:r w:rsidRPr="00390BBF">
              <w:rPr>
                <w:rFonts w:cs="Times New Roman"/>
                <w:lang w:eastAsia="tr-TR"/>
              </w:rPr>
              <w:t>MYO-3010/İşletmede Mesleki Eğitim/15/Güz/</w:t>
            </w:r>
            <w:r w:rsidRPr="00390BBF">
              <w:rPr>
                <w:rFonts w:eastAsia="Calibri" w:cs="Times New Roman"/>
                <w:color w:val="000000"/>
              </w:rPr>
              <w:t>(2023-2024)</w:t>
            </w:r>
          </w:p>
        </w:tc>
        <w:tc>
          <w:tcPr>
            <w:tcW w:w="567" w:type="dxa"/>
            <w:vAlign w:val="center"/>
          </w:tcPr>
          <w:p w14:paraId="196268F4" w14:textId="77777777" w:rsidR="00390BBF" w:rsidRPr="00390BBF" w:rsidRDefault="00390BBF" w:rsidP="007C221D">
            <w:pPr>
              <w:rPr>
                <w:rFonts w:cs="Times New Roman"/>
              </w:rPr>
            </w:pPr>
          </w:p>
        </w:tc>
        <w:tc>
          <w:tcPr>
            <w:tcW w:w="567" w:type="dxa"/>
            <w:vAlign w:val="center"/>
          </w:tcPr>
          <w:p w14:paraId="6F611601" w14:textId="77777777" w:rsidR="00390BBF" w:rsidRPr="00390BBF" w:rsidRDefault="00390BBF" w:rsidP="007C221D">
            <w:pPr>
              <w:rPr>
                <w:rFonts w:cs="Times New Roman"/>
              </w:rPr>
            </w:pPr>
          </w:p>
        </w:tc>
        <w:tc>
          <w:tcPr>
            <w:tcW w:w="561" w:type="dxa"/>
            <w:vAlign w:val="center"/>
          </w:tcPr>
          <w:p w14:paraId="7A961B7F" w14:textId="77777777" w:rsidR="00390BBF" w:rsidRPr="00390BBF" w:rsidRDefault="00390BBF" w:rsidP="007C221D">
            <w:pPr>
              <w:rPr>
                <w:rFonts w:cs="Times New Roman"/>
              </w:rPr>
            </w:pPr>
          </w:p>
        </w:tc>
      </w:tr>
    </w:tbl>
    <w:tbl>
      <w:tblPr>
        <w:tblStyle w:val="TableNormal"/>
        <w:tblW w:w="9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6"/>
        <w:gridCol w:w="992"/>
        <w:gridCol w:w="4468"/>
        <w:gridCol w:w="665"/>
        <w:gridCol w:w="763"/>
        <w:gridCol w:w="761"/>
      </w:tblGrid>
      <w:tr w:rsidR="00D5267F" w14:paraId="4A81F5A6" w14:textId="77777777" w:rsidTr="00D5267F">
        <w:trPr>
          <w:trHeight w:hRule="exact" w:val="430"/>
          <w:jc w:val="center"/>
        </w:trPr>
        <w:tc>
          <w:tcPr>
            <w:tcW w:w="1696" w:type="dxa"/>
            <w:vMerge w:val="restart"/>
          </w:tcPr>
          <w:p w14:paraId="2D1C24EA" w14:textId="77777777" w:rsidR="00D5267F" w:rsidRDefault="00D5267F" w:rsidP="008552AF">
            <w:pPr>
              <w:pStyle w:val="TableParagraph"/>
              <w:spacing w:before="16" w:line="470" w:lineRule="auto"/>
              <w:ind w:right="335"/>
              <w:jc w:val="center"/>
              <w:rPr>
                <w:sz w:val="16"/>
              </w:rPr>
            </w:pPr>
            <w:r>
              <w:rPr>
                <w:sz w:val="16"/>
              </w:rPr>
              <w:lastRenderedPageBreak/>
              <w:t>Öğretim elemanının adı ve soyadı</w:t>
            </w:r>
          </w:p>
        </w:tc>
        <w:tc>
          <w:tcPr>
            <w:tcW w:w="992" w:type="dxa"/>
            <w:vMerge w:val="restart"/>
          </w:tcPr>
          <w:p w14:paraId="2BC0F81B" w14:textId="77777777" w:rsidR="00D5267F" w:rsidRDefault="00D5267F" w:rsidP="008552AF">
            <w:pPr>
              <w:pStyle w:val="TableParagraph"/>
              <w:spacing w:before="100" w:line="252" w:lineRule="auto"/>
              <w:ind w:left="98" w:right="17" w:hanging="60"/>
              <w:rPr>
                <w:sz w:val="10"/>
              </w:rPr>
            </w:pPr>
            <w:r>
              <w:rPr>
                <w:sz w:val="16"/>
              </w:rPr>
              <w:t>TZ,YZ, DSÜ</w:t>
            </w:r>
            <w:r>
              <w:rPr>
                <w:position w:val="6"/>
                <w:sz w:val="10"/>
              </w:rPr>
              <w:t>1</w:t>
            </w:r>
          </w:p>
        </w:tc>
        <w:tc>
          <w:tcPr>
            <w:tcW w:w="4468" w:type="dxa"/>
            <w:vMerge w:val="restart"/>
          </w:tcPr>
          <w:p w14:paraId="24FAE825" w14:textId="77777777" w:rsidR="00D5267F" w:rsidRDefault="00D5267F" w:rsidP="008552AF">
            <w:pPr>
              <w:pStyle w:val="TableParagraph"/>
              <w:spacing w:before="8"/>
              <w:rPr>
                <w:sz w:val="16"/>
              </w:rPr>
            </w:pPr>
          </w:p>
          <w:p w14:paraId="48A8A018" w14:textId="77777777" w:rsidR="00D5267F" w:rsidRDefault="00D5267F" w:rsidP="008552AF">
            <w:pPr>
              <w:pStyle w:val="TableParagraph"/>
              <w:ind w:left="151"/>
              <w:rPr>
                <w:sz w:val="10"/>
              </w:rPr>
            </w:pPr>
            <w:r>
              <w:rPr>
                <w:sz w:val="16"/>
              </w:rPr>
              <w:t>Son iki yarıyılda verdiği dersler (Dersin kodu/kredisi/yarıyılı/yılı)</w:t>
            </w:r>
            <w:r>
              <w:rPr>
                <w:position w:val="6"/>
                <w:sz w:val="10"/>
              </w:rPr>
              <w:t>2</w:t>
            </w:r>
          </w:p>
        </w:tc>
        <w:tc>
          <w:tcPr>
            <w:tcW w:w="2189" w:type="dxa"/>
            <w:gridSpan w:val="3"/>
          </w:tcPr>
          <w:p w14:paraId="08128B98" w14:textId="77777777" w:rsidR="00D5267F" w:rsidRDefault="00D5267F" w:rsidP="008552AF">
            <w:pPr>
              <w:pStyle w:val="TableParagraph"/>
              <w:spacing w:before="26"/>
              <w:ind w:left="264"/>
              <w:rPr>
                <w:sz w:val="10"/>
              </w:rPr>
            </w:pPr>
            <w:r>
              <w:rPr>
                <w:sz w:val="16"/>
              </w:rPr>
              <w:t>Toplam etkinlik dağılımı</w:t>
            </w:r>
            <w:r>
              <w:rPr>
                <w:position w:val="6"/>
                <w:sz w:val="10"/>
              </w:rPr>
              <w:t>3</w:t>
            </w:r>
          </w:p>
        </w:tc>
      </w:tr>
      <w:tr w:rsidR="00D5267F" w14:paraId="1EF9F488" w14:textId="77777777" w:rsidTr="00D5267F">
        <w:trPr>
          <w:trHeight w:hRule="exact" w:val="255"/>
          <w:jc w:val="center"/>
        </w:trPr>
        <w:tc>
          <w:tcPr>
            <w:tcW w:w="1696" w:type="dxa"/>
            <w:vMerge/>
            <w:tcBorders>
              <w:bottom w:val="single" w:sz="4" w:space="0" w:color="000000"/>
            </w:tcBorders>
          </w:tcPr>
          <w:p w14:paraId="76B9BA51" w14:textId="77777777" w:rsidR="00D5267F" w:rsidRDefault="00D5267F" w:rsidP="008552AF"/>
        </w:tc>
        <w:tc>
          <w:tcPr>
            <w:tcW w:w="992" w:type="dxa"/>
            <w:vMerge/>
          </w:tcPr>
          <w:p w14:paraId="4E2DAD89" w14:textId="77777777" w:rsidR="00D5267F" w:rsidRDefault="00D5267F" w:rsidP="008552AF"/>
        </w:tc>
        <w:tc>
          <w:tcPr>
            <w:tcW w:w="4468" w:type="dxa"/>
            <w:vMerge/>
          </w:tcPr>
          <w:p w14:paraId="49674134" w14:textId="77777777" w:rsidR="00D5267F" w:rsidRDefault="00D5267F" w:rsidP="008552AF"/>
        </w:tc>
        <w:tc>
          <w:tcPr>
            <w:tcW w:w="665" w:type="dxa"/>
          </w:tcPr>
          <w:p w14:paraId="193D38F7" w14:textId="77777777" w:rsidR="00D5267F" w:rsidRDefault="00D5267F" w:rsidP="008552AF">
            <w:pPr>
              <w:pStyle w:val="TableParagraph"/>
              <w:spacing w:line="183" w:lineRule="exact"/>
              <w:ind w:left="59"/>
              <w:rPr>
                <w:sz w:val="16"/>
              </w:rPr>
            </w:pPr>
            <w:r>
              <w:rPr>
                <w:sz w:val="16"/>
              </w:rPr>
              <w:t>Öğretim</w:t>
            </w:r>
          </w:p>
        </w:tc>
        <w:tc>
          <w:tcPr>
            <w:tcW w:w="763" w:type="dxa"/>
          </w:tcPr>
          <w:p w14:paraId="5CBF23BC" w14:textId="77777777" w:rsidR="00D5267F" w:rsidRDefault="00D5267F" w:rsidP="008552AF">
            <w:pPr>
              <w:pStyle w:val="TableParagraph"/>
              <w:spacing w:line="183" w:lineRule="exact"/>
              <w:ind w:left="55"/>
              <w:rPr>
                <w:sz w:val="16"/>
              </w:rPr>
            </w:pPr>
            <w:r>
              <w:rPr>
                <w:sz w:val="16"/>
              </w:rPr>
              <w:t>Araştırma</w:t>
            </w:r>
          </w:p>
        </w:tc>
        <w:tc>
          <w:tcPr>
            <w:tcW w:w="761" w:type="dxa"/>
          </w:tcPr>
          <w:p w14:paraId="2BCAD27E" w14:textId="77777777" w:rsidR="00D5267F" w:rsidRDefault="00D5267F" w:rsidP="008552AF">
            <w:pPr>
              <w:pStyle w:val="TableParagraph"/>
              <w:spacing w:line="183" w:lineRule="exact"/>
              <w:ind w:left="168"/>
              <w:rPr>
                <w:sz w:val="10"/>
              </w:rPr>
            </w:pPr>
            <w:r>
              <w:rPr>
                <w:sz w:val="16"/>
              </w:rPr>
              <w:t>Diğer</w:t>
            </w:r>
            <w:r>
              <w:rPr>
                <w:position w:val="6"/>
                <w:sz w:val="10"/>
              </w:rPr>
              <w:t>4</w:t>
            </w:r>
          </w:p>
        </w:tc>
      </w:tr>
      <w:tr w:rsidR="00D5267F" w14:paraId="6D7FD8C5" w14:textId="77777777" w:rsidTr="003515E1">
        <w:trPr>
          <w:trHeight w:hRule="exact" w:val="318"/>
          <w:jc w:val="center"/>
        </w:trPr>
        <w:tc>
          <w:tcPr>
            <w:tcW w:w="1696" w:type="dxa"/>
            <w:vMerge w:val="restart"/>
          </w:tcPr>
          <w:p w14:paraId="7626C731" w14:textId="77777777" w:rsidR="00D5267F" w:rsidRDefault="00D5267F" w:rsidP="008552AF">
            <w:pPr>
              <w:jc w:val="center"/>
              <w:rPr>
                <w:sz w:val="20"/>
                <w:szCs w:val="20"/>
                <w:lang w:eastAsia="tr-TR"/>
              </w:rPr>
            </w:pPr>
          </w:p>
          <w:p w14:paraId="55981E9D" w14:textId="3D8FB8EA" w:rsidR="00D5267F" w:rsidRPr="009A74C9" w:rsidRDefault="00D5267F" w:rsidP="009A74C9">
            <w:pPr>
              <w:jc w:val="center"/>
              <w:rPr>
                <w:sz w:val="24"/>
                <w:szCs w:val="24"/>
                <w:lang w:eastAsia="tr-TR"/>
              </w:rPr>
            </w:pPr>
            <w:r w:rsidRPr="009A74C9">
              <w:rPr>
                <w:sz w:val="24"/>
                <w:szCs w:val="24"/>
                <w:lang w:eastAsia="tr-TR"/>
              </w:rPr>
              <w:t>Öğr.Gör.</w:t>
            </w:r>
          </w:p>
          <w:p w14:paraId="47DB4693" w14:textId="77777777" w:rsidR="00D5267F" w:rsidRPr="009A74C9" w:rsidRDefault="00D5267F" w:rsidP="009A74C9">
            <w:pPr>
              <w:jc w:val="center"/>
              <w:rPr>
                <w:sz w:val="24"/>
                <w:szCs w:val="24"/>
                <w:lang w:eastAsia="tr-TR"/>
              </w:rPr>
            </w:pPr>
            <w:r w:rsidRPr="009A74C9">
              <w:rPr>
                <w:sz w:val="24"/>
                <w:szCs w:val="24"/>
                <w:lang w:eastAsia="tr-TR"/>
              </w:rPr>
              <w:t>Nuray GÖKDOĞAN</w:t>
            </w:r>
          </w:p>
          <w:p w14:paraId="422F5190" w14:textId="77777777" w:rsidR="00D5267F" w:rsidRDefault="00D5267F" w:rsidP="008552AF"/>
        </w:tc>
        <w:tc>
          <w:tcPr>
            <w:tcW w:w="992" w:type="dxa"/>
            <w:vMerge w:val="restart"/>
          </w:tcPr>
          <w:p w14:paraId="2C58EB30" w14:textId="77777777" w:rsidR="00D5267F" w:rsidRDefault="00D5267F" w:rsidP="008552AF">
            <w:pPr>
              <w:jc w:val="center"/>
            </w:pPr>
          </w:p>
          <w:p w14:paraId="561006C1" w14:textId="51A045F1" w:rsidR="00D5267F" w:rsidRPr="009A74C9" w:rsidRDefault="00D5267F" w:rsidP="009A74C9">
            <w:pPr>
              <w:jc w:val="center"/>
              <w:rPr>
                <w:sz w:val="24"/>
                <w:szCs w:val="24"/>
              </w:rPr>
            </w:pPr>
            <w:r w:rsidRPr="009A74C9">
              <w:rPr>
                <w:sz w:val="24"/>
                <w:szCs w:val="24"/>
              </w:rPr>
              <w:t>Tam</w:t>
            </w:r>
          </w:p>
          <w:p w14:paraId="3FDFF381" w14:textId="77777777" w:rsidR="00D5267F" w:rsidRPr="009A74C9" w:rsidRDefault="00D5267F" w:rsidP="009A74C9">
            <w:pPr>
              <w:jc w:val="center"/>
              <w:rPr>
                <w:sz w:val="24"/>
                <w:szCs w:val="24"/>
              </w:rPr>
            </w:pPr>
            <w:r w:rsidRPr="009A74C9">
              <w:rPr>
                <w:sz w:val="24"/>
                <w:szCs w:val="24"/>
              </w:rPr>
              <w:t>Zamanlı</w:t>
            </w:r>
          </w:p>
          <w:p w14:paraId="0D8D6A18" w14:textId="77777777" w:rsidR="00D5267F" w:rsidRDefault="00D5267F" w:rsidP="008552AF">
            <w:pPr>
              <w:jc w:val="center"/>
            </w:pPr>
          </w:p>
          <w:p w14:paraId="052BC01D" w14:textId="77777777" w:rsidR="00D5267F" w:rsidRDefault="00D5267F" w:rsidP="008552AF">
            <w:pPr>
              <w:jc w:val="center"/>
            </w:pPr>
          </w:p>
        </w:tc>
        <w:tc>
          <w:tcPr>
            <w:tcW w:w="4468" w:type="dxa"/>
          </w:tcPr>
          <w:p w14:paraId="7A75BE25" w14:textId="77777777" w:rsidR="00D5267F" w:rsidRPr="00D071D1" w:rsidRDefault="00D5267F" w:rsidP="008552AF">
            <w:pPr>
              <w:rPr>
                <w:sz w:val="16"/>
                <w:szCs w:val="16"/>
              </w:rPr>
            </w:pPr>
            <w:r w:rsidRPr="00D071D1">
              <w:rPr>
                <w:sz w:val="16"/>
                <w:szCs w:val="16"/>
              </w:rPr>
              <w:t>MDS-3102</w:t>
            </w:r>
            <w:r w:rsidRPr="00D071D1">
              <w:rPr>
                <w:sz w:val="16"/>
                <w:szCs w:val="16"/>
                <w:lang w:eastAsia="tr-TR"/>
              </w:rPr>
              <w:t>/Temel Tasarım/3,5/Bahar/</w:t>
            </w:r>
            <w:r w:rsidRPr="00D071D1">
              <w:rPr>
                <w:rFonts w:eastAsia="Calibri"/>
                <w:color w:val="000000"/>
                <w:sz w:val="16"/>
                <w:szCs w:val="16"/>
              </w:rPr>
              <w:t>(2022-2023)</w:t>
            </w:r>
          </w:p>
        </w:tc>
        <w:tc>
          <w:tcPr>
            <w:tcW w:w="665" w:type="dxa"/>
          </w:tcPr>
          <w:p w14:paraId="120C98B1" w14:textId="77777777" w:rsidR="00D5267F" w:rsidRDefault="00D5267F" w:rsidP="008552AF"/>
        </w:tc>
        <w:tc>
          <w:tcPr>
            <w:tcW w:w="763" w:type="dxa"/>
          </w:tcPr>
          <w:p w14:paraId="084A6C89" w14:textId="77777777" w:rsidR="00D5267F" w:rsidRDefault="00D5267F" w:rsidP="008552AF"/>
        </w:tc>
        <w:tc>
          <w:tcPr>
            <w:tcW w:w="761" w:type="dxa"/>
          </w:tcPr>
          <w:p w14:paraId="2A327A05" w14:textId="77777777" w:rsidR="00D5267F" w:rsidRDefault="00D5267F" w:rsidP="008552AF"/>
        </w:tc>
      </w:tr>
      <w:tr w:rsidR="00D5267F" w14:paraId="3885A761" w14:textId="77777777" w:rsidTr="00D5267F">
        <w:trPr>
          <w:trHeight w:hRule="exact" w:val="367"/>
          <w:jc w:val="center"/>
        </w:trPr>
        <w:tc>
          <w:tcPr>
            <w:tcW w:w="1696" w:type="dxa"/>
            <w:vMerge/>
          </w:tcPr>
          <w:p w14:paraId="5CABFE4B" w14:textId="77777777" w:rsidR="00D5267F" w:rsidRDefault="00D5267F" w:rsidP="008552AF"/>
        </w:tc>
        <w:tc>
          <w:tcPr>
            <w:tcW w:w="992" w:type="dxa"/>
            <w:vMerge/>
          </w:tcPr>
          <w:p w14:paraId="4D475F7B" w14:textId="77777777" w:rsidR="00D5267F" w:rsidRDefault="00D5267F" w:rsidP="008552AF"/>
        </w:tc>
        <w:tc>
          <w:tcPr>
            <w:tcW w:w="4468" w:type="dxa"/>
          </w:tcPr>
          <w:p w14:paraId="4626E287" w14:textId="77777777" w:rsidR="00D5267F" w:rsidRPr="00D071D1" w:rsidRDefault="00D5267F" w:rsidP="008552AF">
            <w:pPr>
              <w:rPr>
                <w:sz w:val="16"/>
                <w:szCs w:val="16"/>
              </w:rPr>
            </w:pPr>
            <w:r w:rsidRPr="00D071D1">
              <w:rPr>
                <w:rFonts w:eastAsia="Calibri"/>
                <w:color w:val="000000"/>
                <w:sz w:val="16"/>
                <w:szCs w:val="16"/>
                <w:lang w:eastAsia="tr-TR"/>
              </w:rPr>
              <w:t>GES-251/Tezhip II/2,5/</w:t>
            </w:r>
            <w:r w:rsidRPr="00D071D1">
              <w:rPr>
                <w:sz w:val="16"/>
                <w:szCs w:val="16"/>
                <w:lang w:eastAsia="tr-TR"/>
              </w:rPr>
              <w:t>Bahar/</w:t>
            </w:r>
            <w:r w:rsidRPr="00D071D1">
              <w:rPr>
                <w:rFonts w:eastAsia="Calibri"/>
                <w:color w:val="000000"/>
                <w:sz w:val="16"/>
                <w:szCs w:val="16"/>
              </w:rPr>
              <w:t>(2022-2023)</w:t>
            </w:r>
          </w:p>
        </w:tc>
        <w:tc>
          <w:tcPr>
            <w:tcW w:w="665" w:type="dxa"/>
          </w:tcPr>
          <w:p w14:paraId="5CCD1DA6" w14:textId="77777777" w:rsidR="00D5267F" w:rsidRDefault="00D5267F" w:rsidP="008552AF"/>
        </w:tc>
        <w:tc>
          <w:tcPr>
            <w:tcW w:w="763" w:type="dxa"/>
          </w:tcPr>
          <w:p w14:paraId="43F74385" w14:textId="77777777" w:rsidR="00D5267F" w:rsidRDefault="00D5267F" w:rsidP="008552AF"/>
        </w:tc>
        <w:tc>
          <w:tcPr>
            <w:tcW w:w="761" w:type="dxa"/>
          </w:tcPr>
          <w:p w14:paraId="7FE61377" w14:textId="77777777" w:rsidR="00D5267F" w:rsidRDefault="00D5267F" w:rsidP="008552AF"/>
        </w:tc>
      </w:tr>
      <w:tr w:rsidR="00D5267F" w14:paraId="5FC55A2B" w14:textId="77777777" w:rsidTr="00D5267F">
        <w:trPr>
          <w:trHeight w:hRule="exact" w:val="370"/>
          <w:jc w:val="center"/>
        </w:trPr>
        <w:tc>
          <w:tcPr>
            <w:tcW w:w="1696" w:type="dxa"/>
            <w:vMerge/>
          </w:tcPr>
          <w:p w14:paraId="7A73047C" w14:textId="77777777" w:rsidR="00D5267F" w:rsidRDefault="00D5267F" w:rsidP="008552AF"/>
        </w:tc>
        <w:tc>
          <w:tcPr>
            <w:tcW w:w="992" w:type="dxa"/>
            <w:vMerge/>
          </w:tcPr>
          <w:p w14:paraId="297FF77E" w14:textId="77777777" w:rsidR="00D5267F" w:rsidRDefault="00D5267F" w:rsidP="008552AF"/>
        </w:tc>
        <w:tc>
          <w:tcPr>
            <w:tcW w:w="4468" w:type="dxa"/>
          </w:tcPr>
          <w:p w14:paraId="2D466CB9" w14:textId="77777777" w:rsidR="00D5267F" w:rsidRPr="00D071D1" w:rsidRDefault="00D5267F" w:rsidP="008552AF">
            <w:pPr>
              <w:rPr>
                <w:sz w:val="16"/>
                <w:szCs w:val="16"/>
              </w:rPr>
            </w:pPr>
            <w:r w:rsidRPr="00D071D1">
              <w:rPr>
                <w:rFonts w:eastAsia="Calibri"/>
                <w:color w:val="000000"/>
                <w:sz w:val="16"/>
                <w:szCs w:val="16"/>
                <w:lang w:eastAsia="tr-TR"/>
              </w:rPr>
              <w:t>GES-210/Vitray Sanatı/2,5/</w:t>
            </w:r>
            <w:r w:rsidRPr="00D071D1">
              <w:rPr>
                <w:sz w:val="16"/>
                <w:szCs w:val="16"/>
                <w:lang w:eastAsia="tr-TR"/>
              </w:rPr>
              <w:t>Bahar/</w:t>
            </w:r>
            <w:r w:rsidRPr="00D071D1">
              <w:rPr>
                <w:rFonts w:eastAsia="Calibri"/>
                <w:color w:val="000000"/>
                <w:sz w:val="16"/>
                <w:szCs w:val="16"/>
              </w:rPr>
              <w:t>(2022-2023)</w:t>
            </w:r>
          </w:p>
        </w:tc>
        <w:tc>
          <w:tcPr>
            <w:tcW w:w="665" w:type="dxa"/>
          </w:tcPr>
          <w:p w14:paraId="01C5C7C8" w14:textId="77777777" w:rsidR="00D5267F" w:rsidRDefault="00D5267F" w:rsidP="008552AF"/>
        </w:tc>
        <w:tc>
          <w:tcPr>
            <w:tcW w:w="763" w:type="dxa"/>
          </w:tcPr>
          <w:p w14:paraId="1B8DFD94" w14:textId="77777777" w:rsidR="00D5267F" w:rsidRDefault="00D5267F" w:rsidP="008552AF"/>
        </w:tc>
        <w:tc>
          <w:tcPr>
            <w:tcW w:w="761" w:type="dxa"/>
          </w:tcPr>
          <w:p w14:paraId="3145D9E8" w14:textId="77777777" w:rsidR="00D5267F" w:rsidRDefault="00D5267F" w:rsidP="008552AF"/>
        </w:tc>
      </w:tr>
      <w:tr w:rsidR="00D5267F" w14:paraId="0A37B8EE" w14:textId="77777777" w:rsidTr="00D5267F">
        <w:trPr>
          <w:trHeight w:hRule="exact" w:val="370"/>
          <w:jc w:val="center"/>
        </w:trPr>
        <w:tc>
          <w:tcPr>
            <w:tcW w:w="1696" w:type="dxa"/>
            <w:vMerge/>
          </w:tcPr>
          <w:p w14:paraId="31210900" w14:textId="77777777" w:rsidR="00D5267F" w:rsidRDefault="00D5267F" w:rsidP="008552AF"/>
        </w:tc>
        <w:tc>
          <w:tcPr>
            <w:tcW w:w="992" w:type="dxa"/>
            <w:vMerge/>
          </w:tcPr>
          <w:p w14:paraId="5B63159F" w14:textId="77777777" w:rsidR="00D5267F" w:rsidRDefault="00D5267F" w:rsidP="008552AF"/>
        </w:tc>
        <w:tc>
          <w:tcPr>
            <w:tcW w:w="4468" w:type="dxa"/>
          </w:tcPr>
          <w:p w14:paraId="03415FB0" w14:textId="77777777" w:rsidR="00D5267F" w:rsidRPr="00D071D1" w:rsidRDefault="00D5267F" w:rsidP="008552AF">
            <w:pPr>
              <w:rPr>
                <w:sz w:val="16"/>
                <w:szCs w:val="16"/>
              </w:rPr>
            </w:pPr>
            <w:r w:rsidRPr="00D071D1">
              <w:rPr>
                <w:color w:val="000000"/>
                <w:sz w:val="16"/>
                <w:szCs w:val="16"/>
              </w:rPr>
              <w:t>MDS-3113/Duvar Süsleme Teknikleri/2,5/Güz/</w:t>
            </w:r>
            <w:r w:rsidRPr="00D071D1">
              <w:rPr>
                <w:rFonts w:eastAsia="Calibri"/>
                <w:color w:val="000000"/>
                <w:sz w:val="16"/>
                <w:szCs w:val="16"/>
              </w:rPr>
              <w:t>(2023-2024)</w:t>
            </w:r>
          </w:p>
        </w:tc>
        <w:tc>
          <w:tcPr>
            <w:tcW w:w="665" w:type="dxa"/>
          </w:tcPr>
          <w:p w14:paraId="7E009E21" w14:textId="77777777" w:rsidR="00D5267F" w:rsidRDefault="00D5267F" w:rsidP="008552AF"/>
        </w:tc>
        <w:tc>
          <w:tcPr>
            <w:tcW w:w="763" w:type="dxa"/>
          </w:tcPr>
          <w:p w14:paraId="78BF44DC" w14:textId="77777777" w:rsidR="00D5267F" w:rsidRDefault="00D5267F" w:rsidP="008552AF"/>
        </w:tc>
        <w:tc>
          <w:tcPr>
            <w:tcW w:w="761" w:type="dxa"/>
          </w:tcPr>
          <w:p w14:paraId="5CC199D7" w14:textId="77777777" w:rsidR="00D5267F" w:rsidRDefault="00D5267F" w:rsidP="008552AF"/>
        </w:tc>
      </w:tr>
      <w:tr w:rsidR="00D5267F" w14:paraId="76B7AAE0" w14:textId="77777777" w:rsidTr="00D5267F">
        <w:trPr>
          <w:trHeight w:hRule="exact" w:val="367"/>
          <w:jc w:val="center"/>
        </w:trPr>
        <w:tc>
          <w:tcPr>
            <w:tcW w:w="1696" w:type="dxa"/>
            <w:vMerge/>
          </w:tcPr>
          <w:p w14:paraId="16BE448D" w14:textId="77777777" w:rsidR="00D5267F" w:rsidRDefault="00D5267F" w:rsidP="008552AF"/>
        </w:tc>
        <w:tc>
          <w:tcPr>
            <w:tcW w:w="992" w:type="dxa"/>
            <w:vMerge/>
          </w:tcPr>
          <w:p w14:paraId="1C5890A5" w14:textId="77777777" w:rsidR="00D5267F" w:rsidRDefault="00D5267F" w:rsidP="008552AF"/>
        </w:tc>
        <w:tc>
          <w:tcPr>
            <w:tcW w:w="4468" w:type="dxa"/>
          </w:tcPr>
          <w:p w14:paraId="0CB1BEFE" w14:textId="77777777" w:rsidR="00D5267F" w:rsidRPr="00D071D1" w:rsidRDefault="00D5267F" w:rsidP="008552AF">
            <w:pPr>
              <w:rPr>
                <w:sz w:val="16"/>
                <w:szCs w:val="16"/>
              </w:rPr>
            </w:pPr>
            <w:r w:rsidRPr="00D071D1">
              <w:rPr>
                <w:color w:val="000000"/>
                <w:sz w:val="16"/>
                <w:szCs w:val="16"/>
              </w:rPr>
              <w:t>MDS-3115/Restorasyon Konservasyon/2,5/Güz/</w:t>
            </w:r>
            <w:r w:rsidRPr="00D071D1">
              <w:rPr>
                <w:rFonts w:eastAsia="Calibri"/>
                <w:color w:val="000000"/>
                <w:sz w:val="16"/>
                <w:szCs w:val="16"/>
              </w:rPr>
              <w:t>(2023-2024)</w:t>
            </w:r>
          </w:p>
        </w:tc>
        <w:tc>
          <w:tcPr>
            <w:tcW w:w="665" w:type="dxa"/>
          </w:tcPr>
          <w:p w14:paraId="19F8E0D4" w14:textId="77777777" w:rsidR="00D5267F" w:rsidRDefault="00D5267F" w:rsidP="008552AF"/>
        </w:tc>
        <w:tc>
          <w:tcPr>
            <w:tcW w:w="763" w:type="dxa"/>
          </w:tcPr>
          <w:p w14:paraId="7BD5F496" w14:textId="77777777" w:rsidR="00D5267F" w:rsidRDefault="00D5267F" w:rsidP="008552AF"/>
        </w:tc>
        <w:tc>
          <w:tcPr>
            <w:tcW w:w="761" w:type="dxa"/>
          </w:tcPr>
          <w:p w14:paraId="5A151AF2" w14:textId="77777777" w:rsidR="00D5267F" w:rsidRDefault="00D5267F" w:rsidP="008552AF"/>
        </w:tc>
      </w:tr>
      <w:tr w:rsidR="00D5267F" w14:paraId="30A6E4C6" w14:textId="77777777" w:rsidTr="003515E1">
        <w:trPr>
          <w:trHeight w:hRule="exact" w:val="370"/>
          <w:jc w:val="center"/>
        </w:trPr>
        <w:tc>
          <w:tcPr>
            <w:tcW w:w="1696" w:type="dxa"/>
            <w:vMerge/>
            <w:tcBorders>
              <w:bottom w:val="nil"/>
            </w:tcBorders>
          </w:tcPr>
          <w:p w14:paraId="7F2341F7" w14:textId="77777777" w:rsidR="00D5267F" w:rsidRDefault="00D5267F" w:rsidP="008552AF"/>
        </w:tc>
        <w:tc>
          <w:tcPr>
            <w:tcW w:w="992" w:type="dxa"/>
            <w:vMerge/>
          </w:tcPr>
          <w:p w14:paraId="06A6A4D5" w14:textId="77777777" w:rsidR="00D5267F" w:rsidRDefault="00D5267F" w:rsidP="008552AF"/>
        </w:tc>
        <w:tc>
          <w:tcPr>
            <w:tcW w:w="4468" w:type="dxa"/>
          </w:tcPr>
          <w:p w14:paraId="420E3BD9" w14:textId="77777777" w:rsidR="00D5267F" w:rsidRPr="00D071D1" w:rsidRDefault="00D5267F" w:rsidP="008552AF">
            <w:pPr>
              <w:rPr>
                <w:color w:val="000000"/>
                <w:sz w:val="16"/>
                <w:szCs w:val="16"/>
                <w:shd w:val="clear" w:color="auto" w:fill="F2E8DA"/>
              </w:rPr>
            </w:pPr>
            <w:r w:rsidRPr="00D071D1">
              <w:rPr>
                <w:color w:val="000000"/>
                <w:sz w:val="16"/>
                <w:szCs w:val="16"/>
                <w:lang w:eastAsia="tr-TR"/>
              </w:rPr>
              <w:t>KTT-3213/Dekoratif Yüzey Boyama/2,5/</w:t>
            </w:r>
            <w:r w:rsidRPr="00D071D1">
              <w:rPr>
                <w:color w:val="000000"/>
                <w:sz w:val="16"/>
                <w:szCs w:val="16"/>
              </w:rPr>
              <w:t>Güz/</w:t>
            </w:r>
            <w:r w:rsidRPr="00D071D1">
              <w:rPr>
                <w:rFonts w:eastAsia="Calibri"/>
                <w:color w:val="000000"/>
                <w:sz w:val="16"/>
                <w:szCs w:val="16"/>
              </w:rPr>
              <w:t>(2023-2024)</w:t>
            </w:r>
          </w:p>
        </w:tc>
        <w:tc>
          <w:tcPr>
            <w:tcW w:w="665" w:type="dxa"/>
          </w:tcPr>
          <w:p w14:paraId="371ABDB6" w14:textId="77777777" w:rsidR="00D5267F" w:rsidRDefault="00D5267F" w:rsidP="008552AF"/>
        </w:tc>
        <w:tc>
          <w:tcPr>
            <w:tcW w:w="763" w:type="dxa"/>
          </w:tcPr>
          <w:p w14:paraId="17ECCCB5" w14:textId="77777777" w:rsidR="00D5267F" w:rsidRDefault="00D5267F" w:rsidP="008552AF"/>
        </w:tc>
        <w:tc>
          <w:tcPr>
            <w:tcW w:w="761" w:type="dxa"/>
          </w:tcPr>
          <w:p w14:paraId="7275EA35" w14:textId="77777777" w:rsidR="00D5267F" w:rsidRDefault="00D5267F" w:rsidP="008552AF"/>
        </w:tc>
      </w:tr>
      <w:tr w:rsidR="00D5267F" w14:paraId="709F0845" w14:textId="77777777" w:rsidTr="00D5267F">
        <w:trPr>
          <w:trHeight w:hRule="exact" w:val="370"/>
          <w:jc w:val="center"/>
        </w:trPr>
        <w:tc>
          <w:tcPr>
            <w:tcW w:w="1696" w:type="dxa"/>
            <w:vMerge w:val="restart"/>
          </w:tcPr>
          <w:p w14:paraId="1B38DA7B" w14:textId="77777777" w:rsidR="009A74C9" w:rsidRDefault="009A74C9" w:rsidP="009A74C9">
            <w:pPr>
              <w:rPr>
                <w:sz w:val="20"/>
                <w:szCs w:val="20"/>
                <w:lang w:eastAsia="tr-TR"/>
              </w:rPr>
            </w:pPr>
          </w:p>
          <w:p w14:paraId="4990E207" w14:textId="5A7D7D32" w:rsidR="00D5267F" w:rsidRPr="009A74C9" w:rsidRDefault="00D5267F" w:rsidP="009A74C9">
            <w:pPr>
              <w:jc w:val="center"/>
              <w:rPr>
                <w:sz w:val="24"/>
                <w:szCs w:val="24"/>
                <w:lang w:eastAsia="tr-TR"/>
              </w:rPr>
            </w:pPr>
            <w:r w:rsidRPr="009A74C9">
              <w:rPr>
                <w:sz w:val="24"/>
                <w:szCs w:val="24"/>
                <w:lang w:eastAsia="tr-TR"/>
              </w:rPr>
              <w:t>Öğr.Gör.</w:t>
            </w:r>
          </w:p>
          <w:p w14:paraId="563C034E" w14:textId="77777777" w:rsidR="00D5267F" w:rsidRDefault="00D5267F" w:rsidP="009A74C9">
            <w:pPr>
              <w:jc w:val="center"/>
            </w:pPr>
            <w:r w:rsidRPr="009A74C9">
              <w:rPr>
                <w:sz w:val="24"/>
                <w:szCs w:val="24"/>
                <w:lang w:eastAsia="tr-TR"/>
              </w:rPr>
              <w:t>Numan ÖZTÜRK</w:t>
            </w:r>
          </w:p>
        </w:tc>
        <w:tc>
          <w:tcPr>
            <w:tcW w:w="992" w:type="dxa"/>
            <w:vMerge w:val="restart"/>
          </w:tcPr>
          <w:p w14:paraId="57579C3B" w14:textId="77777777" w:rsidR="00D5267F" w:rsidRDefault="00D5267F" w:rsidP="008552AF">
            <w:pPr>
              <w:jc w:val="center"/>
            </w:pPr>
          </w:p>
          <w:p w14:paraId="1B38DC19" w14:textId="2E44C9B1" w:rsidR="00D5267F" w:rsidRPr="009A74C9" w:rsidRDefault="00D5267F" w:rsidP="009A74C9">
            <w:pPr>
              <w:jc w:val="center"/>
              <w:rPr>
                <w:sz w:val="24"/>
                <w:szCs w:val="24"/>
              </w:rPr>
            </w:pPr>
            <w:r w:rsidRPr="009A74C9">
              <w:rPr>
                <w:sz w:val="24"/>
                <w:szCs w:val="24"/>
              </w:rPr>
              <w:t>Tam</w:t>
            </w:r>
          </w:p>
          <w:p w14:paraId="6F607914" w14:textId="77777777" w:rsidR="00D5267F" w:rsidRDefault="00D5267F" w:rsidP="009A74C9">
            <w:pPr>
              <w:jc w:val="center"/>
            </w:pPr>
            <w:r w:rsidRPr="009A74C9">
              <w:rPr>
                <w:sz w:val="24"/>
                <w:szCs w:val="24"/>
              </w:rPr>
              <w:t>Zamanlı</w:t>
            </w:r>
          </w:p>
        </w:tc>
        <w:tc>
          <w:tcPr>
            <w:tcW w:w="4468" w:type="dxa"/>
          </w:tcPr>
          <w:p w14:paraId="6311F7D6" w14:textId="77777777" w:rsidR="00D5267F" w:rsidRPr="00D071D1" w:rsidRDefault="00D5267F" w:rsidP="008552AF">
            <w:pPr>
              <w:rPr>
                <w:sz w:val="16"/>
                <w:szCs w:val="16"/>
              </w:rPr>
            </w:pPr>
            <w:r w:rsidRPr="00D071D1">
              <w:rPr>
                <w:sz w:val="16"/>
                <w:szCs w:val="16"/>
                <w:lang w:eastAsia="tr-TR"/>
              </w:rPr>
              <w:t>MDS-3104/Dekoratif Süsleme Teknikleri/2,5/Bahar/</w:t>
            </w:r>
            <w:r w:rsidRPr="00D071D1">
              <w:rPr>
                <w:rFonts w:eastAsia="Calibri"/>
                <w:color w:val="000000"/>
                <w:sz w:val="16"/>
                <w:szCs w:val="16"/>
              </w:rPr>
              <w:t>(2022-2023)</w:t>
            </w:r>
          </w:p>
        </w:tc>
        <w:tc>
          <w:tcPr>
            <w:tcW w:w="665" w:type="dxa"/>
          </w:tcPr>
          <w:p w14:paraId="435DCB72" w14:textId="77777777" w:rsidR="00D5267F" w:rsidRDefault="00D5267F" w:rsidP="008552AF"/>
        </w:tc>
        <w:tc>
          <w:tcPr>
            <w:tcW w:w="763" w:type="dxa"/>
          </w:tcPr>
          <w:p w14:paraId="0052B42D" w14:textId="77777777" w:rsidR="00D5267F" w:rsidRDefault="00D5267F" w:rsidP="008552AF"/>
        </w:tc>
        <w:tc>
          <w:tcPr>
            <w:tcW w:w="761" w:type="dxa"/>
          </w:tcPr>
          <w:p w14:paraId="7FD6DB11" w14:textId="77777777" w:rsidR="00D5267F" w:rsidRDefault="00D5267F" w:rsidP="008552AF"/>
        </w:tc>
      </w:tr>
      <w:tr w:rsidR="00D5267F" w14:paraId="3D497C89" w14:textId="77777777" w:rsidTr="00D5267F">
        <w:trPr>
          <w:trHeight w:hRule="exact" w:val="367"/>
          <w:jc w:val="center"/>
        </w:trPr>
        <w:tc>
          <w:tcPr>
            <w:tcW w:w="1696" w:type="dxa"/>
            <w:vMerge/>
          </w:tcPr>
          <w:p w14:paraId="200D3947" w14:textId="77777777" w:rsidR="00D5267F" w:rsidRDefault="00D5267F" w:rsidP="008552AF"/>
        </w:tc>
        <w:tc>
          <w:tcPr>
            <w:tcW w:w="992" w:type="dxa"/>
            <w:vMerge/>
          </w:tcPr>
          <w:p w14:paraId="365B1629" w14:textId="77777777" w:rsidR="00D5267F" w:rsidRDefault="00D5267F" w:rsidP="008552AF"/>
        </w:tc>
        <w:tc>
          <w:tcPr>
            <w:tcW w:w="4468" w:type="dxa"/>
          </w:tcPr>
          <w:p w14:paraId="5F6DF3AA" w14:textId="77777777" w:rsidR="00D5267F" w:rsidRPr="00D071D1" w:rsidRDefault="00D5267F" w:rsidP="008552AF">
            <w:pPr>
              <w:rPr>
                <w:sz w:val="16"/>
                <w:szCs w:val="16"/>
              </w:rPr>
            </w:pPr>
            <w:r w:rsidRPr="00D071D1">
              <w:rPr>
                <w:rFonts w:eastAsia="Calibri"/>
                <w:color w:val="000000"/>
                <w:sz w:val="16"/>
                <w:szCs w:val="16"/>
                <w:lang w:eastAsia="tr-TR"/>
              </w:rPr>
              <w:t>KTT-3112/Çağdaş Sanat Yorumları/</w:t>
            </w:r>
            <w:r w:rsidRPr="00D071D1">
              <w:rPr>
                <w:sz w:val="16"/>
                <w:szCs w:val="16"/>
                <w:lang w:eastAsia="tr-TR"/>
              </w:rPr>
              <w:t>2,5/Bahar/</w:t>
            </w:r>
            <w:r w:rsidRPr="00D071D1">
              <w:rPr>
                <w:rFonts w:eastAsia="Calibri"/>
                <w:color w:val="000000"/>
                <w:sz w:val="16"/>
                <w:szCs w:val="16"/>
              </w:rPr>
              <w:t>(2022-2023)</w:t>
            </w:r>
          </w:p>
        </w:tc>
        <w:tc>
          <w:tcPr>
            <w:tcW w:w="665" w:type="dxa"/>
          </w:tcPr>
          <w:p w14:paraId="1829B99F" w14:textId="77777777" w:rsidR="00D5267F" w:rsidRDefault="00D5267F" w:rsidP="008552AF"/>
        </w:tc>
        <w:tc>
          <w:tcPr>
            <w:tcW w:w="763" w:type="dxa"/>
          </w:tcPr>
          <w:p w14:paraId="13C2BBB7" w14:textId="77777777" w:rsidR="00D5267F" w:rsidRDefault="00D5267F" w:rsidP="008552AF"/>
        </w:tc>
        <w:tc>
          <w:tcPr>
            <w:tcW w:w="761" w:type="dxa"/>
          </w:tcPr>
          <w:p w14:paraId="30A822BD" w14:textId="77777777" w:rsidR="00D5267F" w:rsidRDefault="00D5267F" w:rsidP="008552AF"/>
        </w:tc>
      </w:tr>
      <w:tr w:rsidR="00D5267F" w14:paraId="5254DF22" w14:textId="77777777" w:rsidTr="00D5267F">
        <w:trPr>
          <w:trHeight w:hRule="exact" w:val="370"/>
          <w:jc w:val="center"/>
        </w:trPr>
        <w:tc>
          <w:tcPr>
            <w:tcW w:w="1696" w:type="dxa"/>
            <w:vMerge/>
          </w:tcPr>
          <w:p w14:paraId="473B5F5F" w14:textId="77777777" w:rsidR="00D5267F" w:rsidRDefault="00D5267F" w:rsidP="008552AF"/>
        </w:tc>
        <w:tc>
          <w:tcPr>
            <w:tcW w:w="992" w:type="dxa"/>
            <w:vMerge/>
          </w:tcPr>
          <w:p w14:paraId="4BC6A3EA" w14:textId="77777777" w:rsidR="00D5267F" w:rsidRDefault="00D5267F" w:rsidP="008552AF"/>
        </w:tc>
        <w:tc>
          <w:tcPr>
            <w:tcW w:w="4468" w:type="dxa"/>
          </w:tcPr>
          <w:p w14:paraId="1E8B3122" w14:textId="77777777" w:rsidR="00D5267F" w:rsidRPr="00D071D1" w:rsidRDefault="00D5267F" w:rsidP="008552AF">
            <w:pPr>
              <w:rPr>
                <w:sz w:val="16"/>
                <w:szCs w:val="16"/>
              </w:rPr>
            </w:pPr>
            <w:r w:rsidRPr="00D071D1">
              <w:rPr>
                <w:rFonts w:eastAsia="Calibri"/>
                <w:color w:val="000000"/>
                <w:sz w:val="16"/>
                <w:szCs w:val="16"/>
                <w:lang w:eastAsia="tr-TR"/>
              </w:rPr>
              <w:t>GES-230/Temel Dokuma Teknikleri III/2,5/</w:t>
            </w:r>
            <w:r w:rsidRPr="00D071D1">
              <w:rPr>
                <w:sz w:val="16"/>
                <w:szCs w:val="16"/>
                <w:lang w:eastAsia="tr-TR"/>
              </w:rPr>
              <w:t>Bahar/</w:t>
            </w:r>
            <w:r w:rsidRPr="00D071D1">
              <w:rPr>
                <w:rFonts w:eastAsia="Calibri"/>
                <w:color w:val="000000"/>
                <w:sz w:val="16"/>
                <w:szCs w:val="16"/>
              </w:rPr>
              <w:t>(2022-2023)</w:t>
            </w:r>
          </w:p>
        </w:tc>
        <w:tc>
          <w:tcPr>
            <w:tcW w:w="665" w:type="dxa"/>
          </w:tcPr>
          <w:p w14:paraId="5CE8B91F" w14:textId="77777777" w:rsidR="00D5267F" w:rsidRDefault="00D5267F" w:rsidP="008552AF"/>
        </w:tc>
        <w:tc>
          <w:tcPr>
            <w:tcW w:w="763" w:type="dxa"/>
          </w:tcPr>
          <w:p w14:paraId="6712B6F2" w14:textId="77777777" w:rsidR="00D5267F" w:rsidRDefault="00D5267F" w:rsidP="008552AF"/>
        </w:tc>
        <w:tc>
          <w:tcPr>
            <w:tcW w:w="761" w:type="dxa"/>
          </w:tcPr>
          <w:p w14:paraId="54015634" w14:textId="77777777" w:rsidR="00D5267F" w:rsidRDefault="00D5267F" w:rsidP="008552AF"/>
        </w:tc>
      </w:tr>
      <w:tr w:rsidR="00D5267F" w14:paraId="0A73CF42" w14:textId="77777777" w:rsidTr="00D5267F">
        <w:trPr>
          <w:trHeight w:hRule="exact" w:val="370"/>
          <w:jc w:val="center"/>
        </w:trPr>
        <w:tc>
          <w:tcPr>
            <w:tcW w:w="1696" w:type="dxa"/>
            <w:vMerge/>
          </w:tcPr>
          <w:p w14:paraId="1D00F7D1" w14:textId="77777777" w:rsidR="00D5267F" w:rsidRDefault="00D5267F" w:rsidP="008552AF"/>
        </w:tc>
        <w:tc>
          <w:tcPr>
            <w:tcW w:w="992" w:type="dxa"/>
            <w:vMerge/>
          </w:tcPr>
          <w:p w14:paraId="492FC5F2" w14:textId="77777777" w:rsidR="00D5267F" w:rsidRDefault="00D5267F" w:rsidP="008552AF"/>
        </w:tc>
        <w:tc>
          <w:tcPr>
            <w:tcW w:w="4468" w:type="dxa"/>
          </w:tcPr>
          <w:p w14:paraId="48C9B785" w14:textId="77777777" w:rsidR="00D5267F" w:rsidRPr="00D071D1" w:rsidRDefault="00D5267F" w:rsidP="008552AF">
            <w:pPr>
              <w:rPr>
                <w:sz w:val="16"/>
                <w:szCs w:val="16"/>
              </w:rPr>
            </w:pPr>
            <w:r w:rsidRPr="00D071D1">
              <w:rPr>
                <w:color w:val="000000"/>
                <w:sz w:val="16"/>
                <w:szCs w:val="16"/>
              </w:rPr>
              <w:t>MDS-3103/Geleneksel Türk Sanatları/2/Güz/</w:t>
            </w:r>
            <w:r w:rsidRPr="00D071D1">
              <w:rPr>
                <w:rFonts w:eastAsia="Calibri"/>
                <w:color w:val="000000"/>
                <w:sz w:val="16"/>
                <w:szCs w:val="16"/>
              </w:rPr>
              <w:t>(2023-2024)</w:t>
            </w:r>
          </w:p>
        </w:tc>
        <w:tc>
          <w:tcPr>
            <w:tcW w:w="665" w:type="dxa"/>
          </w:tcPr>
          <w:p w14:paraId="7D9244A7" w14:textId="77777777" w:rsidR="00D5267F" w:rsidRDefault="00D5267F" w:rsidP="008552AF"/>
        </w:tc>
        <w:tc>
          <w:tcPr>
            <w:tcW w:w="763" w:type="dxa"/>
          </w:tcPr>
          <w:p w14:paraId="6F60A49D" w14:textId="77777777" w:rsidR="00D5267F" w:rsidRDefault="00D5267F" w:rsidP="008552AF"/>
        </w:tc>
        <w:tc>
          <w:tcPr>
            <w:tcW w:w="761" w:type="dxa"/>
          </w:tcPr>
          <w:p w14:paraId="6998153E" w14:textId="77777777" w:rsidR="00D5267F" w:rsidRDefault="00D5267F" w:rsidP="008552AF"/>
        </w:tc>
      </w:tr>
      <w:tr w:rsidR="00D5267F" w14:paraId="36EC3AE3" w14:textId="77777777" w:rsidTr="00D5267F">
        <w:trPr>
          <w:trHeight w:hRule="exact" w:val="367"/>
          <w:jc w:val="center"/>
        </w:trPr>
        <w:tc>
          <w:tcPr>
            <w:tcW w:w="1696" w:type="dxa"/>
            <w:vMerge/>
          </w:tcPr>
          <w:p w14:paraId="17E2C164" w14:textId="77777777" w:rsidR="00D5267F" w:rsidRDefault="00D5267F" w:rsidP="008552AF"/>
        </w:tc>
        <w:tc>
          <w:tcPr>
            <w:tcW w:w="992" w:type="dxa"/>
            <w:vMerge/>
          </w:tcPr>
          <w:p w14:paraId="7121C575" w14:textId="77777777" w:rsidR="00D5267F" w:rsidRDefault="00D5267F" w:rsidP="008552AF"/>
        </w:tc>
        <w:tc>
          <w:tcPr>
            <w:tcW w:w="4468" w:type="dxa"/>
          </w:tcPr>
          <w:p w14:paraId="37A1192F" w14:textId="77777777" w:rsidR="00D5267F" w:rsidRPr="00D071D1" w:rsidRDefault="00D5267F" w:rsidP="008552AF">
            <w:pPr>
              <w:rPr>
                <w:sz w:val="16"/>
                <w:szCs w:val="16"/>
              </w:rPr>
            </w:pPr>
            <w:r w:rsidRPr="00D071D1">
              <w:rPr>
                <w:color w:val="000000"/>
                <w:sz w:val="16"/>
                <w:szCs w:val="16"/>
                <w:lang w:eastAsia="tr-TR"/>
              </w:rPr>
              <w:t>MDS-3213/Sunum Teknikleri/2,5/</w:t>
            </w:r>
            <w:r w:rsidRPr="00D071D1">
              <w:rPr>
                <w:color w:val="000000"/>
                <w:sz w:val="16"/>
                <w:szCs w:val="16"/>
              </w:rPr>
              <w:t>Güz/</w:t>
            </w:r>
            <w:r w:rsidRPr="00D071D1">
              <w:rPr>
                <w:rFonts w:eastAsia="Calibri"/>
                <w:color w:val="000000"/>
                <w:sz w:val="16"/>
                <w:szCs w:val="16"/>
              </w:rPr>
              <w:t>(2023-2024)</w:t>
            </w:r>
          </w:p>
        </w:tc>
        <w:tc>
          <w:tcPr>
            <w:tcW w:w="665" w:type="dxa"/>
          </w:tcPr>
          <w:p w14:paraId="3A4FE755" w14:textId="77777777" w:rsidR="00D5267F" w:rsidRDefault="00D5267F" w:rsidP="008552AF"/>
        </w:tc>
        <w:tc>
          <w:tcPr>
            <w:tcW w:w="763" w:type="dxa"/>
          </w:tcPr>
          <w:p w14:paraId="266A77C1" w14:textId="77777777" w:rsidR="00D5267F" w:rsidRDefault="00D5267F" w:rsidP="008552AF"/>
        </w:tc>
        <w:tc>
          <w:tcPr>
            <w:tcW w:w="761" w:type="dxa"/>
          </w:tcPr>
          <w:p w14:paraId="5D80F2B7" w14:textId="77777777" w:rsidR="00D5267F" w:rsidRDefault="00D5267F" w:rsidP="008552AF"/>
        </w:tc>
      </w:tr>
      <w:tr w:rsidR="00D5267F" w14:paraId="60DBB04A" w14:textId="77777777" w:rsidTr="00D5267F">
        <w:trPr>
          <w:trHeight w:hRule="exact" w:val="367"/>
          <w:jc w:val="center"/>
        </w:trPr>
        <w:tc>
          <w:tcPr>
            <w:tcW w:w="1696" w:type="dxa"/>
            <w:vMerge/>
          </w:tcPr>
          <w:p w14:paraId="1F9BD93A" w14:textId="77777777" w:rsidR="00D5267F" w:rsidRDefault="00D5267F" w:rsidP="008552AF"/>
        </w:tc>
        <w:tc>
          <w:tcPr>
            <w:tcW w:w="992" w:type="dxa"/>
            <w:vMerge/>
          </w:tcPr>
          <w:p w14:paraId="38E959D7" w14:textId="77777777" w:rsidR="00D5267F" w:rsidRDefault="00D5267F" w:rsidP="008552AF"/>
        </w:tc>
        <w:tc>
          <w:tcPr>
            <w:tcW w:w="4468" w:type="dxa"/>
          </w:tcPr>
          <w:p w14:paraId="6B2869CA" w14:textId="77777777" w:rsidR="00D5267F" w:rsidRPr="00D071D1" w:rsidRDefault="00D5267F" w:rsidP="008552AF">
            <w:pPr>
              <w:rPr>
                <w:color w:val="000000"/>
                <w:sz w:val="16"/>
                <w:szCs w:val="16"/>
                <w:shd w:val="clear" w:color="auto" w:fill="F2E8DA"/>
              </w:rPr>
            </w:pPr>
            <w:r w:rsidRPr="00D071D1">
              <w:rPr>
                <w:color w:val="000000"/>
                <w:sz w:val="16"/>
                <w:szCs w:val="16"/>
              </w:rPr>
              <w:t>KTT-3107/Takı Sanat Tarihi/2/Güz/</w:t>
            </w:r>
            <w:r w:rsidRPr="00D071D1">
              <w:rPr>
                <w:rFonts w:eastAsia="Calibri"/>
                <w:color w:val="000000"/>
                <w:sz w:val="16"/>
                <w:szCs w:val="16"/>
              </w:rPr>
              <w:t>(2023-2024)</w:t>
            </w:r>
          </w:p>
        </w:tc>
        <w:tc>
          <w:tcPr>
            <w:tcW w:w="665" w:type="dxa"/>
          </w:tcPr>
          <w:p w14:paraId="086F5EAD" w14:textId="77777777" w:rsidR="00D5267F" w:rsidRDefault="00D5267F" w:rsidP="008552AF"/>
        </w:tc>
        <w:tc>
          <w:tcPr>
            <w:tcW w:w="763" w:type="dxa"/>
          </w:tcPr>
          <w:p w14:paraId="338FC2BA" w14:textId="77777777" w:rsidR="00D5267F" w:rsidRDefault="00D5267F" w:rsidP="008552AF"/>
        </w:tc>
        <w:tc>
          <w:tcPr>
            <w:tcW w:w="761" w:type="dxa"/>
          </w:tcPr>
          <w:p w14:paraId="2D2E3609" w14:textId="77777777" w:rsidR="00D5267F" w:rsidRDefault="00D5267F" w:rsidP="008552AF"/>
        </w:tc>
      </w:tr>
      <w:tr w:rsidR="00D5267F" w14:paraId="2CF48647" w14:textId="77777777" w:rsidTr="003515E1">
        <w:trPr>
          <w:trHeight w:hRule="exact" w:val="337"/>
          <w:jc w:val="center"/>
        </w:trPr>
        <w:tc>
          <w:tcPr>
            <w:tcW w:w="1696" w:type="dxa"/>
            <w:vMerge/>
            <w:tcBorders>
              <w:bottom w:val="nil"/>
            </w:tcBorders>
          </w:tcPr>
          <w:p w14:paraId="6706E97D" w14:textId="77777777" w:rsidR="00D5267F" w:rsidRDefault="00D5267F" w:rsidP="008552AF"/>
        </w:tc>
        <w:tc>
          <w:tcPr>
            <w:tcW w:w="992" w:type="dxa"/>
            <w:vMerge/>
          </w:tcPr>
          <w:p w14:paraId="0F383BC0" w14:textId="77777777" w:rsidR="00D5267F" w:rsidRDefault="00D5267F" w:rsidP="008552AF"/>
        </w:tc>
        <w:tc>
          <w:tcPr>
            <w:tcW w:w="4468" w:type="dxa"/>
          </w:tcPr>
          <w:p w14:paraId="7B58F855" w14:textId="77777777" w:rsidR="00D5267F" w:rsidRPr="00D071D1" w:rsidRDefault="00D5267F" w:rsidP="008552AF">
            <w:pPr>
              <w:rPr>
                <w:color w:val="000000"/>
                <w:sz w:val="16"/>
                <w:szCs w:val="16"/>
                <w:shd w:val="clear" w:color="auto" w:fill="F2E8DA"/>
              </w:rPr>
            </w:pPr>
            <w:r w:rsidRPr="00D071D1">
              <w:rPr>
                <w:color w:val="000000"/>
                <w:sz w:val="16"/>
                <w:szCs w:val="16"/>
              </w:rPr>
              <w:t>KTT-3110/Sunum Teknikleri/2/Güz/</w:t>
            </w:r>
            <w:r w:rsidRPr="00D071D1">
              <w:rPr>
                <w:rFonts w:eastAsia="Calibri"/>
                <w:color w:val="000000"/>
                <w:sz w:val="16"/>
                <w:szCs w:val="16"/>
              </w:rPr>
              <w:t>(2023-2024)</w:t>
            </w:r>
          </w:p>
        </w:tc>
        <w:tc>
          <w:tcPr>
            <w:tcW w:w="665" w:type="dxa"/>
          </w:tcPr>
          <w:p w14:paraId="1F3BCEF0" w14:textId="77777777" w:rsidR="00D5267F" w:rsidRDefault="00D5267F" w:rsidP="008552AF"/>
        </w:tc>
        <w:tc>
          <w:tcPr>
            <w:tcW w:w="763" w:type="dxa"/>
          </w:tcPr>
          <w:p w14:paraId="547EA2FB" w14:textId="77777777" w:rsidR="00D5267F" w:rsidRDefault="00D5267F" w:rsidP="008552AF"/>
        </w:tc>
        <w:tc>
          <w:tcPr>
            <w:tcW w:w="761" w:type="dxa"/>
          </w:tcPr>
          <w:p w14:paraId="193F5033" w14:textId="77777777" w:rsidR="00D5267F" w:rsidRDefault="00D5267F" w:rsidP="008552AF"/>
        </w:tc>
      </w:tr>
      <w:tr w:rsidR="00D5267F" w14:paraId="206132AD" w14:textId="77777777" w:rsidTr="003515E1">
        <w:trPr>
          <w:trHeight w:hRule="exact" w:val="426"/>
          <w:jc w:val="center"/>
        </w:trPr>
        <w:tc>
          <w:tcPr>
            <w:tcW w:w="1696" w:type="dxa"/>
            <w:vMerge w:val="restart"/>
          </w:tcPr>
          <w:p w14:paraId="3BD00BCA" w14:textId="77777777" w:rsidR="00D5267F" w:rsidRDefault="00D5267F" w:rsidP="008552AF">
            <w:pPr>
              <w:jc w:val="center"/>
              <w:rPr>
                <w:sz w:val="20"/>
                <w:szCs w:val="20"/>
                <w:lang w:eastAsia="tr-TR"/>
              </w:rPr>
            </w:pPr>
            <w:r w:rsidRPr="00552C68">
              <w:rPr>
                <w:sz w:val="20"/>
                <w:szCs w:val="20"/>
                <w:lang w:eastAsia="tr-TR"/>
              </w:rPr>
              <w:t>Dr. Öğr. Üyesi</w:t>
            </w:r>
          </w:p>
          <w:p w14:paraId="37610E7D" w14:textId="77777777" w:rsidR="00D5267F" w:rsidRDefault="00D5267F" w:rsidP="008552AF">
            <w:pPr>
              <w:jc w:val="center"/>
            </w:pPr>
            <w:r w:rsidRPr="00552C68">
              <w:rPr>
                <w:sz w:val="20"/>
                <w:szCs w:val="20"/>
                <w:lang w:eastAsia="tr-TR"/>
              </w:rPr>
              <w:t>Elif BAYRAK KAYA</w:t>
            </w:r>
          </w:p>
        </w:tc>
        <w:tc>
          <w:tcPr>
            <w:tcW w:w="992" w:type="dxa"/>
            <w:vMerge w:val="restart"/>
          </w:tcPr>
          <w:p w14:paraId="21759D8A" w14:textId="77777777" w:rsidR="00D5267F" w:rsidRDefault="00D5267F" w:rsidP="008552AF">
            <w:pPr>
              <w:jc w:val="center"/>
            </w:pPr>
            <w:r>
              <w:t>Tam</w:t>
            </w:r>
          </w:p>
          <w:p w14:paraId="38297F97" w14:textId="77777777" w:rsidR="00D5267F" w:rsidRDefault="00D5267F" w:rsidP="008552AF">
            <w:pPr>
              <w:jc w:val="center"/>
            </w:pPr>
            <w:r>
              <w:t>Zamanlı</w:t>
            </w:r>
          </w:p>
          <w:p w14:paraId="2B109022" w14:textId="77777777" w:rsidR="00D5267F" w:rsidRDefault="00D5267F" w:rsidP="008552AF">
            <w:pPr>
              <w:jc w:val="center"/>
            </w:pPr>
          </w:p>
          <w:p w14:paraId="35763EBF" w14:textId="77777777" w:rsidR="00D5267F" w:rsidRDefault="00D5267F" w:rsidP="008552AF">
            <w:pPr>
              <w:jc w:val="center"/>
            </w:pPr>
          </w:p>
        </w:tc>
        <w:tc>
          <w:tcPr>
            <w:tcW w:w="4468" w:type="dxa"/>
          </w:tcPr>
          <w:p w14:paraId="1451E96D" w14:textId="77777777" w:rsidR="00D5267F" w:rsidRPr="00D071D1" w:rsidRDefault="00D5267F" w:rsidP="008552AF">
            <w:pPr>
              <w:rPr>
                <w:sz w:val="16"/>
                <w:szCs w:val="16"/>
              </w:rPr>
            </w:pPr>
            <w:r w:rsidRPr="00D071D1">
              <w:rPr>
                <w:sz w:val="16"/>
                <w:szCs w:val="16"/>
                <w:lang w:eastAsia="tr-TR"/>
              </w:rPr>
              <w:t>MDS-3110/Çini Teknikleri/3,5/Bahar/</w:t>
            </w:r>
            <w:r w:rsidRPr="00D071D1">
              <w:rPr>
                <w:rFonts w:eastAsia="Calibri"/>
                <w:color w:val="000000"/>
                <w:sz w:val="16"/>
                <w:szCs w:val="16"/>
              </w:rPr>
              <w:t>(2022-2023)</w:t>
            </w:r>
          </w:p>
        </w:tc>
        <w:tc>
          <w:tcPr>
            <w:tcW w:w="665" w:type="dxa"/>
          </w:tcPr>
          <w:p w14:paraId="2574AB61" w14:textId="77777777" w:rsidR="00D5267F" w:rsidRDefault="00D5267F" w:rsidP="008552AF"/>
        </w:tc>
        <w:tc>
          <w:tcPr>
            <w:tcW w:w="763" w:type="dxa"/>
          </w:tcPr>
          <w:p w14:paraId="07DF653C" w14:textId="77777777" w:rsidR="00D5267F" w:rsidRDefault="00D5267F" w:rsidP="008552AF"/>
        </w:tc>
        <w:tc>
          <w:tcPr>
            <w:tcW w:w="761" w:type="dxa"/>
          </w:tcPr>
          <w:p w14:paraId="203B5CBB" w14:textId="77777777" w:rsidR="00D5267F" w:rsidRDefault="00D5267F" w:rsidP="008552AF"/>
        </w:tc>
      </w:tr>
      <w:tr w:rsidR="00D5267F" w14:paraId="67CD1547" w14:textId="77777777" w:rsidTr="00D5267F">
        <w:trPr>
          <w:trHeight w:hRule="exact" w:val="367"/>
          <w:jc w:val="center"/>
        </w:trPr>
        <w:tc>
          <w:tcPr>
            <w:tcW w:w="1696" w:type="dxa"/>
            <w:vMerge/>
          </w:tcPr>
          <w:p w14:paraId="4BE1C7ED" w14:textId="77777777" w:rsidR="00D5267F" w:rsidRDefault="00D5267F" w:rsidP="008552AF"/>
        </w:tc>
        <w:tc>
          <w:tcPr>
            <w:tcW w:w="992" w:type="dxa"/>
            <w:vMerge/>
          </w:tcPr>
          <w:p w14:paraId="2FBFA7F7" w14:textId="77777777" w:rsidR="00D5267F" w:rsidRDefault="00D5267F" w:rsidP="008552AF"/>
        </w:tc>
        <w:tc>
          <w:tcPr>
            <w:tcW w:w="4468" w:type="dxa"/>
          </w:tcPr>
          <w:p w14:paraId="669B728A" w14:textId="77777777" w:rsidR="00D5267F" w:rsidRPr="00D071D1" w:rsidRDefault="00D5267F" w:rsidP="008552AF">
            <w:pPr>
              <w:rPr>
                <w:sz w:val="16"/>
                <w:szCs w:val="16"/>
              </w:rPr>
            </w:pPr>
            <w:r w:rsidRPr="00D071D1">
              <w:rPr>
                <w:color w:val="000000"/>
                <w:sz w:val="16"/>
                <w:szCs w:val="16"/>
              </w:rPr>
              <w:t>MDS-3105/Mimari Dekoratif Teknikleri/2,5/Güz/</w:t>
            </w:r>
            <w:r w:rsidRPr="00D071D1">
              <w:rPr>
                <w:rFonts w:eastAsia="Calibri"/>
                <w:color w:val="000000"/>
                <w:sz w:val="16"/>
                <w:szCs w:val="16"/>
              </w:rPr>
              <w:t>(2023-2024)</w:t>
            </w:r>
          </w:p>
        </w:tc>
        <w:tc>
          <w:tcPr>
            <w:tcW w:w="665" w:type="dxa"/>
          </w:tcPr>
          <w:p w14:paraId="748600BB" w14:textId="77777777" w:rsidR="00D5267F" w:rsidRDefault="00D5267F" w:rsidP="008552AF"/>
        </w:tc>
        <w:tc>
          <w:tcPr>
            <w:tcW w:w="763" w:type="dxa"/>
          </w:tcPr>
          <w:p w14:paraId="53D6F5A7" w14:textId="77777777" w:rsidR="00D5267F" w:rsidRDefault="00D5267F" w:rsidP="008552AF"/>
        </w:tc>
        <w:tc>
          <w:tcPr>
            <w:tcW w:w="761" w:type="dxa"/>
          </w:tcPr>
          <w:p w14:paraId="789ADAE9" w14:textId="77777777" w:rsidR="00D5267F" w:rsidRDefault="00D5267F" w:rsidP="008552AF"/>
        </w:tc>
      </w:tr>
      <w:tr w:rsidR="00D5267F" w14:paraId="3024C949" w14:textId="77777777" w:rsidTr="00D5267F">
        <w:trPr>
          <w:trHeight w:hRule="exact" w:val="370"/>
          <w:jc w:val="center"/>
        </w:trPr>
        <w:tc>
          <w:tcPr>
            <w:tcW w:w="1696" w:type="dxa"/>
            <w:vMerge/>
          </w:tcPr>
          <w:p w14:paraId="41B62FB7" w14:textId="77777777" w:rsidR="00D5267F" w:rsidRDefault="00D5267F" w:rsidP="008552AF"/>
        </w:tc>
        <w:tc>
          <w:tcPr>
            <w:tcW w:w="992" w:type="dxa"/>
            <w:vMerge/>
          </w:tcPr>
          <w:p w14:paraId="0551610A" w14:textId="77777777" w:rsidR="00D5267F" w:rsidRDefault="00D5267F" w:rsidP="008552AF"/>
        </w:tc>
        <w:tc>
          <w:tcPr>
            <w:tcW w:w="4468" w:type="dxa"/>
          </w:tcPr>
          <w:p w14:paraId="1E048325" w14:textId="77777777" w:rsidR="00D5267F" w:rsidRPr="00D071D1" w:rsidRDefault="00D5267F" w:rsidP="008552AF">
            <w:pPr>
              <w:rPr>
                <w:sz w:val="16"/>
                <w:szCs w:val="16"/>
              </w:rPr>
            </w:pPr>
            <w:r w:rsidRPr="00D071D1">
              <w:rPr>
                <w:color w:val="000000"/>
                <w:sz w:val="16"/>
                <w:szCs w:val="16"/>
              </w:rPr>
              <w:t>MDS-3109/Anadolu Uygarlık Tarihi/2/Güz/</w:t>
            </w:r>
            <w:r w:rsidRPr="00D071D1">
              <w:rPr>
                <w:rFonts w:eastAsia="Calibri"/>
                <w:color w:val="000000"/>
                <w:sz w:val="16"/>
                <w:szCs w:val="16"/>
              </w:rPr>
              <w:t>(2023-2024)</w:t>
            </w:r>
          </w:p>
        </w:tc>
        <w:tc>
          <w:tcPr>
            <w:tcW w:w="665" w:type="dxa"/>
          </w:tcPr>
          <w:p w14:paraId="2E27D2FF" w14:textId="77777777" w:rsidR="00D5267F" w:rsidRDefault="00D5267F" w:rsidP="008552AF"/>
        </w:tc>
        <w:tc>
          <w:tcPr>
            <w:tcW w:w="763" w:type="dxa"/>
          </w:tcPr>
          <w:p w14:paraId="48D64F16" w14:textId="77777777" w:rsidR="00D5267F" w:rsidRDefault="00D5267F" w:rsidP="008552AF"/>
        </w:tc>
        <w:tc>
          <w:tcPr>
            <w:tcW w:w="761" w:type="dxa"/>
          </w:tcPr>
          <w:p w14:paraId="60A4DFA6" w14:textId="77777777" w:rsidR="00D5267F" w:rsidRDefault="00D5267F" w:rsidP="008552AF"/>
        </w:tc>
      </w:tr>
      <w:tr w:rsidR="00D5267F" w14:paraId="22BD89FC" w14:textId="77777777" w:rsidTr="003515E1">
        <w:trPr>
          <w:trHeight w:hRule="exact" w:val="401"/>
          <w:jc w:val="center"/>
        </w:trPr>
        <w:tc>
          <w:tcPr>
            <w:tcW w:w="1696" w:type="dxa"/>
            <w:vMerge/>
          </w:tcPr>
          <w:p w14:paraId="0E4AB12A" w14:textId="77777777" w:rsidR="00D5267F" w:rsidRDefault="00D5267F" w:rsidP="008552AF"/>
        </w:tc>
        <w:tc>
          <w:tcPr>
            <w:tcW w:w="992" w:type="dxa"/>
            <w:vMerge/>
          </w:tcPr>
          <w:p w14:paraId="627B6236" w14:textId="77777777" w:rsidR="00D5267F" w:rsidRDefault="00D5267F" w:rsidP="008552AF"/>
        </w:tc>
        <w:tc>
          <w:tcPr>
            <w:tcW w:w="4468" w:type="dxa"/>
          </w:tcPr>
          <w:p w14:paraId="3273962C" w14:textId="77777777" w:rsidR="00D5267F" w:rsidRPr="00D071D1" w:rsidRDefault="00D5267F" w:rsidP="008552AF">
            <w:pPr>
              <w:rPr>
                <w:sz w:val="16"/>
                <w:szCs w:val="16"/>
              </w:rPr>
            </w:pPr>
            <w:r w:rsidRPr="00D071D1">
              <w:rPr>
                <w:color w:val="000000"/>
                <w:sz w:val="16"/>
                <w:szCs w:val="16"/>
              </w:rPr>
              <w:t>MDS-3207/</w:t>
            </w:r>
            <w:r w:rsidRPr="00D071D1">
              <w:rPr>
                <w:color w:val="000000"/>
                <w:sz w:val="16"/>
                <w:szCs w:val="16"/>
                <w:lang w:eastAsia="tr-TR"/>
              </w:rPr>
              <w:t>Proje Tasarım/2,5/</w:t>
            </w:r>
            <w:r w:rsidRPr="00D071D1">
              <w:rPr>
                <w:color w:val="000000"/>
                <w:sz w:val="16"/>
                <w:szCs w:val="16"/>
              </w:rPr>
              <w:t>Güz/</w:t>
            </w:r>
            <w:r w:rsidRPr="00D071D1">
              <w:rPr>
                <w:rFonts w:eastAsia="Calibri"/>
                <w:color w:val="000000"/>
                <w:sz w:val="16"/>
                <w:szCs w:val="16"/>
              </w:rPr>
              <w:t>(2023-2024)</w:t>
            </w:r>
          </w:p>
        </w:tc>
        <w:tc>
          <w:tcPr>
            <w:tcW w:w="665" w:type="dxa"/>
          </w:tcPr>
          <w:p w14:paraId="1754E6AF" w14:textId="77777777" w:rsidR="00D5267F" w:rsidRDefault="00D5267F" w:rsidP="008552AF"/>
        </w:tc>
        <w:tc>
          <w:tcPr>
            <w:tcW w:w="763" w:type="dxa"/>
          </w:tcPr>
          <w:p w14:paraId="2F22931A" w14:textId="77777777" w:rsidR="00D5267F" w:rsidRDefault="00D5267F" w:rsidP="008552AF"/>
        </w:tc>
        <w:tc>
          <w:tcPr>
            <w:tcW w:w="761" w:type="dxa"/>
          </w:tcPr>
          <w:p w14:paraId="5C7229E1" w14:textId="77777777" w:rsidR="00D5267F" w:rsidRDefault="00D5267F" w:rsidP="008552AF"/>
        </w:tc>
      </w:tr>
    </w:tbl>
    <w:p w14:paraId="5C635BF1" w14:textId="77777777" w:rsidR="00D5267F" w:rsidRDefault="00D5267F" w:rsidP="00D5267F">
      <w:pPr>
        <w:spacing w:line="230" w:lineRule="exact"/>
        <w:rPr>
          <w:i/>
          <w:position w:val="7"/>
          <w:sz w:val="13"/>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3"/>
        <w:gridCol w:w="990"/>
        <w:gridCol w:w="4460"/>
        <w:gridCol w:w="663"/>
        <w:gridCol w:w="761"/>
        <w:gridCol w:w="759"/>
      </w:tblGrid>
      <w:tr w:rsidR="00D5267F" w14:paraId="74126B2B" w14:textId="77777777" w:rsidTr="00F67703">
        <w:trPr>
          <w:trHeight w:hRule="exact" w:val="289"/>
          <w:jc w:val="center"/>
        </w:trPr>
        <w:tc>
          <w:tcPr>
            <w:tcW w:w="1693" w:type="dxa"/>
            <w:vMerge w:val="restart"/>
          </w:tcPr>
          <w:p w14:paraId="6ACB0CC2" w14:textId="77777777" w:rsidR="00D5267F" w:rsidRPr="003E2922" w:rsidRDefault="00D5267F" w:rsidP="008552AF">
            <w:pPr>
              <w:jc w:val="center"/>
              <w:rPr>
                <w:sz w:val="20"/>
                <w:szCs w:val="20"/>
                <w:lang w:eastAsia="tr-TR"/>
              </w:rPr>
            </w:pPr>
            <w:r w:rsidRPr="003E2922">
              <w:rPr>
                <w:sz w:val="20"/>
                <w:szCs w:val="20"/>
                <w:lang w:eastAsia="tr-TR"/>
              </w:rPr>
              <w:t>Öğr.Gör.</w:t>
            </w:r>
          </w:p>
          <w:p w14:paraId="0AB55103" w14:textId="77777777" w:rsidR="00D5267F" w:rsidRPr="003E2922" w:rsidRDefault="00D5267F" w:rsidP="008552AF">
            <w:pPr>
              <w:jc w:val="center"/>
              <w:rPr>
                <w:sz w:val="20"/>
                <w:szCs w:val="20"/>
                <w:lang w:eastAsia="tr-TR"/>
              </w:rPr>
            </w:pPr>
            <w:r w:rsidRPr="003E2922">
              <w:rPr>
                <w:sz w:val="20"/>
                <w:szCs w:val="20"/>
                <w:lang w:eastAsia="tr-TR"/>
              </w:rPr>
              <w:t>Harun ÇAKIR</w:t>
            </w:r>
          </w:p>
          <w:p w14:paraId="68F18E2B" w14:textId="77777777" w:rsidR="00D5267F" w:rsidRPr="003E2922" w:rsidRDefault="00D5267F" w:rsidP="008552AF">
            <w:pPr>
              <w:jc w:val="center"/>
              <w:rPr>
                <w:sz w:val="20"/>
                <w:szCs w:val="20"/>
                <w:lang w:eastAsia="tr-TR"/>
              </w:rPr>
            </w:pPr>
          </w:p>
          <w:p w14:paraId="15E7FCA9" w14:textId="77777777" w:rsidR="00D5267F" w:rsidRDefault="00D5267F" w:rsidP="008552AF">
            <w:pPr>
              <w:jc w:val="center"/>
              <w:rPr>
                <w:sz w:val="20"/>
                <w:szCs w:val="20"/>
                <w:lang w:eastAsia="tr-TR"/>
              </w:rPr>
            </w:pPr>
          </w:p>
          <w:p w14:paraId="7FD4AE97" w14:textId="77777777" w:rsidR="00D5267F" w:rsidRDefault="00D5267F" w:rsidP="008552AF">
            <w:pPr>
              <w:jc w:val="center"/>
              <w:rPr>
                <w:sz w:val="20"/>
                <w:szCs w:val="20"/>
                <w:lang w:eastAsia="tr-TR"/>
              </w:rPr>
            </w:pPr>
          </w:p>
          <w:p w14:paraId="1D3AD6D6" w14:textId="77777777" w:rsidR="00D5267F" w:rsidRDefault="00D5267F" w:rsidP="008552AF">
            <w:pPr>
              <w:jc w:val="center"/>
            </w:pPr>
          </w:p>
        </w:tc>
        <w:tc>
          <w:tcPr>
            <w:tcW w:w="990" w:type="dxa"/>
            <w:vMerge w:val="restart"/>
          </w:tcPr>
          <w:p w14:paraId="75508C82" w14:textId="77777777" w:rsidR="00D5267F" w:rsidRDefault="00D5267F" w:rsidP="008552AF">
            <w:pPr>
              <w:jc w:val="center"/>
            </w:pPr>
          </w:p>
          <w:p w14:paraId="2E2B3CFB" w14:textId="77777777" w:rsidR="00D5267F" w:rsidRDefault="00D5267F" w:rsidP="008552AF">
            <w:pPr>
              <w:jc w:val="center"/>
            </w:pPr>
          </w:p>
          <w:p w14:paraId="4BCF366F" w14:textId="77777777" w:rsidR="00D5267F" w:rsidRDefault="00D5267F" w:rsidP="008552AF">
            <w:pPr>
              <w:jc w:val="center"/>
            </w:pPr>
          </w:p>
          <w:p w14:paraId="67682494" w14:textId="77777777" w:rsidR="00D5267F" w:rsidRDefault="00D5267F" w:rsidP="008552AF">
            <w:pPr>
              <w:jc w:val="center"/>
            </w:pPr>
            <w:r>
              <w:t>Tam</w:t>
            </w:r>
          </w:p>
          <w:p w14:paraId="21501CF5" w14:textId="77777777" w:rsidR="00D5267F" w:rsidRDefault="00D5267F" w:rsidP="008552AF">
            <w:pPr>
              <w:jc w:val="center"/>
            </w:pPr>
            <w:r>
              <w:t>Zamanlı</w:t>
            </w:r>
          </w:p>
          <w:p w14:paraId="197398A8" w14:textId="77777777" w:rsidR="00D5267F" w:rsidRDefault="00D5267F" w:rsidP="008552AF">
            <w:pPr>
              <w:jc w:val="center"/>
            </w:pPr>
          </w:p>
          <w:p w14:paraId="02B41A9C" w14:textId="77777777" w:rsidR="00D5267F" w:rsidRDefault="00D5267F" w:rsidP="008552AF">
            <w:pPr>
              <w:jc w:val="center"/>
            </w:pPr>
          </w:p>
        </w:tc>
        <w:tc>
          <w:tcPr>
            <w:tcW w:w="4460" w:type="dxa"/>
          </w:tcPr>
          <w:p w14:paraId="526D8147" w14:textId="77777777" w:rsidR="00D5267F" w:rsidRPr="00D071D1" w:rsidRDefault="00D5267F" w:rsidP="008552AF">
            <w:pPr>
              <w:rPr>
                <w:sz w:val="16"/>
                <w:szCs w:val="16"/>
              </w:rPr>
            </w:pPr>
            <w:r w:rsidRPr="00D071D1">
              <w:rPr>
                <w:sz w:val="16"/>
                <w:szCs w:val="16"/>
                <w:lang w:eastAsia="tr-TR"/>
              </w:rPr>
              <w:t>MDS-3106/Bilgisayar Destekli Tasarım/2,5/Bahar/</w:t>
            </w:r>
            <w:r w:rsidRPr="00D071D1">
              <w:rPr>
                <w:rFonts w:eastAsia="Calibri"/>
                <w:color w:val="000000"/>
                <w:sz w:val="16"/>
                <w:szCs w:val="16"/>
              </w:rPr>
              <w:t>(2022-2023)</w:t>
            </w:r>
          </w:p>
        </w:tc>
        <w:tc>
          <w:tcPr>
            <w:tcW w:w="663" w:type="dxa"/>
          </w:tcPr>
          <w:p w14:paraId="4E0559E2" w14:textId="77777777" w:rsidR="00D5267F" w:rsidRDefault="00D5267F" w:rsidP="008552AF"/>
        </w:tc>
        <w:tc>
          <w:tcPr>
            <w:tcW w:w="761" w:type="dxa"/>
          </w:tcPr>
          <w:p w14:paraId="3E5622D2" w14:textId="77777777" w:rsidR="00D5267F" w:rsidRDefault="00D5267F" w:rsidP="008552AF"/>
        </w:tc>
        <w:tc>
          <w:tcPr>
            <w:tcW w:w="759" w:type="dxa"/>
          </w:tcPr>
          <w:p w14:paraId="0982A577" w14:textId="77777777" w:rsidR="00D5267F" w:rsidRDefault="00D5267F" w:rsidP="008552AF"/>
        </w:tc>
      </w:tr>
      <w:tr w:rsidR="00D5267F" w14:paraId="013DE833" w14:textId="77777777" w:rsidTr="00F67703">
        <w:trPr>
          <w:trHeight w:hRule="exact" w:val="517"/>
          <w:jc w:val="center"/>
        </w:trPr>
        <w:tc>
          <w:tcPr>
            <w:tcW w:w="1693" w:type="dxa"/>
            <w:vMerge/>
          </w:tcPr>
          <w:p w14:paraId="01A63F85" w14:textId="77777777" w:rsidR="00D5267F" w:rsidRDefault="00D5267F" w:rsidP="008552AF"/>
        </w:tc>
        <w:tc>
          <w:tcPr>
            <w:tcW w:w="990" w:type="dxa"/>
            <w:vMerge/>
          </w:tcPr>
          <w:p w14:paraId="61DF7E32" w14:textId="77777777" w:rsidR="00D5267F" w:rsidRDefault="00D5267F" w:rsidP="008552AF"/>
        </w:tc>
        <w:tc>
          <w:tcPr>
            <w:tcW w:w="4460" w:type="dxa"/>
          </w:tcPr>
          <w:p w14:paraId="55F93CCC" w14:textId="77777777" w:rsidR="00D5267F" w:rsidRPr="00D071D1" w:rsidRDefault="00D5267F" w:rsidP="008552AF">
            <w:pPr>
              <w:rPr>
                <w:sz w:val="16"/>
                <w:szCs w:val="16"/>
              </w:rPr>
            </w:pPr>
          </w:p>
        </w:tc>
        <w:tc>
          <w:tcPr>
            <w:tcW w:w="663" w:type="dxa"/>
          </w:tcPr>
          <w:p w14:paraId="559E5458" w14:textId="77777777" w:rsidR="00D5267F" w:rsidRDefault="00D5267F" w:rsidP="008552AF"/>
        </w:tc>
        <w:tc>
          <w:tcPr>
            <w:tcW w:w="761" w:type="dxa"/>
          </w:tcPr>
          <w:p w14:paraId="3616A5F0" w14:textId="77777777" w:rsidR="00D5267F" w:rsidRDefault="00D5267F" w:rsidP="008552AF"/>
        </w:tc>
        <w:tc>
          <w:tcPr>
            <w:tcW w:w="759" w:type="dxa"/>
          </w:tcPr>
          <w:p w14:paraId="1DE8A63B" w14:textId="77777777" w:rsidR="00D5267F" w:rsidRDefault="00D5267F" w:rsidP="008552AF"/>
        </w:tc>
      </w:tr>
      <w:tr w:rsidR="00D5267F" w14:paraId="7AF08D4F" w14:textId="77777777" w:rsidTr="00F67703">
        <w:trPr>
          <w:trHeight w:hRule="exact" w:val="380"/>
          <w:jc w:val="center"/>
        </w:trPr>
        <w:tc>
          <w:tcPr>
            <w:tcW w:w="1693" w:type="dxa"/>
            <w:vMerge w:val="restart"/>
          </w:tcPr>
          <w:p w14:paraId="3F0199EF" w14:textId="77777777" w:rsidR="00D5267F" w:rsidRPr="003E2922" w:rsidRDefault="00D5267F" w:rsidP="008552AF">
            <w:pPr>
              <w:jc w:val="center"/>
              <w:rPr>
                <w:rFonts w:eastAsia="Calibri"/>
                <w:color w:val="000000"/>
                <w:sz w:val="20"/>
                <w:szCs w:val="20"/>
              </w:rPr>
            </w:pPr>
            <w:r w:rsidRPr="003E2922">
              <w:rPr>
                <w:rFonts w:eastAsia="Calibri"/>
                <w:color w:val="000000"/>
                <w:sz w:val="20"/>
                <w:szCs w:val="20"/>
              </w:rPr>
              <w:t>Öğr.Gör.</w:t>
            </w:r>
          </w:p>
          <w:p w14:paraId="3B7B4283" w14:textId="77777777" w:rsidR="00D5267F" w:rsidRPr="003E2922" w:rsidRDefault="00D5267F" w:rsidP="008552AF">
            <w:pPr>
              <w:jc w:val="center"/>
              <w:rPr>
                <w:sz w:val="16"/>
                <w:szCs w:val="16"/>
              </w:rPr>
            </w:pPr>
            <w:r w:rsidRPr="003E2922">
              <w:rPr>
                <w:rFonts w:eastAsia="Calibri"/>
                <w:color w:val="000000"/>
                <w:sz w:val="20"/>
                <w:szCs w:val="20"/>
              </w:rPr>
              <w:t>İlkay ATAV</w:t>
            </w:r>
          </w:p>
        </w:tc>
        <w:tc>
          <w:tcPr>
            <w:tcW w:w="990" w:type="dxa"/>
            <w:vMerge w:val="restart"/>
          </w:tcPr>
          <w:p w14:paraId="02B374FC" w14:textId="77777777" w:rsidR="00D5267F" w:rsidRDefault="00D5267F" w:rsidP="008552AF">
            <w:pPr>
              <w:jc w:val="center"/>
            </w:pPr>
            <w:r>
              <w:t>Tam</w:t>
            </w:r>
          </w:p>
          <w:p w14:paraId="399B8F69" w14:textId="77777777" w:rsidR="00D5267F" w:rsidRDefault="00D5267F" w:rsidP="008552AF">
            <w:pPr>
              <w:jc w:val="center"/>
            </w:pPr>
            <w:r>
              <w:t>Zamanlı</w:t>
            </w:r>
          </w:p>
        </w:tc>
        <w:tc>
          <w:tcPr>
            <w:tcW w:w="4460" w:type="dxa"/>
          </w:tcPr>
          <w:p w14:paraId="1FD97AE7" w14:textId="77777777" w:rsidR="00D5267F" w:rsidRPr="00D071D1" w:rsidRDefault="00D5267F" w:rsidP="008552AF">
            <w:pPr>
              <w:rPr>
                <w:sz w:val="16"/>
                <w:szCs w:val="16"/>
              </w:rPr>
            </w:pPr>
            <w:r w:rsidRPr="00D071D1">
              <w:rPr>
                <w:sz w:val="16"/>
                <w:szCs w:val="16"/>
              </w:rPr>
              <w:t>KTT-801/Sanat Tarihi/2/Bahar</w:t>
            </w:r>
            <w:r w:rsidRPr="00D071D1">
              <w:rPr>
                <w:sz w:val="16"/>
                <w:szCs w:val="16"/>
                <w:lang w:eastAsia="tr-TR"/>
              </w:rPr>
              <w:t>/</w:t>
            </w:r>
            <w:r w:rsidRPr="00D071D1">
              <w:rPr>
                <w:rFonts w:eastAsia="Calibri"/>
                <w:color w:val="000000"/>
                <w:sz w:val="16"/>
                <w:szCs w:val="16"/>
              </w:rPr>
              <w:t>(2022-2023)</w:t>
            </w:r>
          </w:p>
        </w:tc>
        <w:tc>
          <w:tcPr>
            <w:tcW w:w="663" w:type="dxa"/>
          </w:tcPr>
          <w:p w14:paraId="754CAC88" w14:textId="77777777" w:rsidR="00D5267F" w:rsidRDefault="00D5267F" w:rsidP="008552AF"/>
        </w:tc>
        <w:tc>
          <w:tcPr>
            <w:tcW w:w="761" w:type="dxa"/>
          </w:tcPr>
          <w:p w14:paraId="1983DB97" w14:textId="77777777" w:rsidR="00D5267F" w:rsidRDefault="00D5267F" w:rsidP="008552AF"/>
        </w:tc>
        <w:tc>
          <w:tcPr>
            <w:tcW w:w="759" w:type="dxa"/>
          </w:tcPr>
          <w:p w14:paraId="728BDED5" w14:textId="77777777" w:rsidR="00D5267F" w:rsidRDefault="00D5267F" w:rsidP="008552AF"/>
        </w:tc>
      </w:tr>
      <w:tr w:rsidR="00D5267F" w14:paraId="661883CC" w14:textId="77777777" w:rsidTr="00F67703">
        <w:trPr>
          <w:trHeight w:hRule="exact" w:val="377"/>
          <w:jc w:val="center"/>
        </w:trPr>
        <w:tc>
          <w:tcPr>
            <w:tcW w:w="1693" w:type="dxa"/>
            <w:vMerge/>
          </w:tcPr>
          <w:p w14:paraId="7969FA52" w14:textId="77777777" w:rsidR="00D5267F" w:rsidRDefault="00D5267F" w:rsidP="008552AF"/>
        </w:tc>
        <w:tc>
          <w:tcPr>
            <w:tcW w:w="990" w:type="dxa"/>
            <w:vMerge/>
          </w:tcPr>
          <w:p w14:paraId="71B507E8" w14:textId="77777777" w:rsidR="00D5267F" w:rsidRDefault="00D5267F" w:rsidP="008552AF"/>
        </w:tc>
        <w:tc>
          <w:tcPr>
            <w:tcW w:w="4460" w:type="dxa"/>
          </w:tcPr>
          <w:p w14:paraId="48FD53AE" w14:textId="77777777" w:rsidR="00D5267F" w:rsidRPr="00D071D1" w:rsidRDefault="00D5267F" w:rsidP="008552AF">
            <w:pPr>
              <w:rPr>
                <w:sz w:val="16"/>
                <w:szCs w:val="16"/>
              </w:rPr>
            </w:pPr>
            <w:r w:rsidRPr="00D071D1">
              <w:rPr>
                <w:color w:val="000000"/>
                <w:sz w:val="16"/>
                <w:szCs w:val="16"/>
              </w:rPr>
              <w:t>KTT-3225/Anadolu Uygarlık Tarihi/2/</w:t>
            </w:r>
            <w:r w:rsidRPr="00D071D1">
              <w:rPr>
                <w:sz w:val="16"/>
                <w:szCs w:val="16"/>
              </w:rPr>
              <w:t>Güz</w:t>
            </w:r>
            <w:r w:rsidRPr="00D071D1">
              <w:rPr>
                <w:sz w:val="16"/>
                <w:szCs w:val="16"/>
                <w:lang w:eastAsia="tr-TR"/>
              </w:rPr>
              <w:t>/</w:t>
            </w:r>
            <w:r w:rsidRPr="00D071D1">
              <w:rPr>
                <w:rFonts w:eastAsia="Calibri"/>
                <w:color w:val="000000"/>
                <w:sz w:val="16"/>
                <w:szCs w:val="16"/>
              </w:rPr>
              <w:t>(2023-2024)</w:t>
            </w:r>
          </w:p>
        </w:tc>
        <w:tc>
          <w:tcPr>
            <w:tcW w:w="663" w:type="dxa"/>
          </w:tcPr>
          <w:p w14:paraId="3980128D" w14:textId="77777777" w:rsidR="00D5267F" w:rsidRDefault="00D5267F" w:rsidP="008552AF"/>
        </w:tc>
        <w:tc>
          <w:tcPr>
            <w:tcW w:w="761" w:type="dxa"/>
          </w:tcPr>
          <w:p w14:paraId="01548AFC" w14:textId="77777777" w:rsidR="00D5267F" w:rsidRDefault="00D5267F" w:rsidP="008552AF"/>
        </w:tc>
        <w:tc>
          <w:tcPr>
            <w:tcW w:w="759" w:type="dxa"/>
          </w:tcPr>
          <w:p w14:paraId="23649E45" w14:textId="77777777" w:rsidR="00D5267F" w:rsidRDefault="00D5267F" w:rsidP="008552AF"/>
        </w:tc>
      </w:tr>
      <w:tr w:rsidR="00D5267F" w14:paraId="1C59906A" w14:textId="77777777" w:rsidTr="00F67703">
        <w:trPr>
          <w:trHeight w:hRule="exact" w:val="380"/>
          <w:jc w:val="center"/>
        </w:trPr>
        <w:tc>
          <w:tcPr>
            <w:tcW w:w="1693" w:type="dxa"/>
            <w:vMerge/>
          </w:tcPr>
          <w:p w14:paraId="5585206F" w14:textId="77777777" w:rsidR="00D5267F" w:rsidRDefault="00D5267F" w:rsidP="008552AF"/>
        </w:tc>
        <w:tc>
          <w:tcPr>
            <w:tcW w:w="990" w:type="dxa"/>
            <w:vMerge/>
          </w:tcPr>
          <w:p w14:paraId="6F3A1318" w14:textId="77777777" w:rsidR="00D5267F" w:rsidRDefault="00D5267F" w:rsidP="008552AF"/>
        </w:tc>
        <w:tc>
          <w:tcPr>
            <w:tcW w:w="4460" w:type="dxa"/>
          </w:tcPr>
          <w:p w14:paraId="21FB7895" w14:textId="77777777" w:rsidR="00D5267F" w:rsidRPr="00D071D1" w:rsidRDefault="00D5267F" w:rsidP="008552AF">
            <w:pPr>
              <w:rPr>
                <w:sz w:val="16"/>
                <w:szCs w:val="16"/>
              </w:rPr>
            </w:pPr>
            <w:r w:rsidRPr="00D071D1">
              <w:rPr>
                <w:color w:val="000000"/>
                <w:sz w:val="16"/>
                <w:szCs w:val="16"/>
              </w:rPr>
              <w:t>UOS-800/</w:t>
            </w:r>
            <w:r w:rsidRPr="00D071D1">
              <w:rPr>
                <w:color w:val="000000"/>
                <w:sz w:val="16"/>
                <w:szCs w:val="16"/>
                <w:shd w:val="clear" w:color="auto" w:fill="FFFFFF"/>
              </w:rPr>
              <w:t>Üni.Ortak Seçmeli I(Sanat Tarihi)</w:t>
            </w:r>
            <w:r w:rsidRPr="00D071D1">
              <w:rPr>
                <w:color w:val="000000"/>
                <w:sz w:val="16"/>
                <w:szCs w:val="16"/>
              </w:rPr>
              <w:t>/2/</w:t>
            </w:r>
            <w:r w:rsidRPr="00D071D1">
              <w:rPr>
                <w:sz w:val="16"/>
                <w:szCs w:val="16"/>
              </w:rPr>
              <w:t>Güz</w:t>
            </w:r>
            <w:r w:rsidRPr="00D071D1">
              <w:rPr>
                <w:sz w:val="16"/>
                <w:szCs w:val="16"/>
                <w:lang w:eastAsia="tr-TR"/>
              </w:rPr>
              <w:t>/</w:t>
            </w:r>
            <w:r w:rsidRPr="00D071D1">
              <w:rPr>
                <w:rFonts w:eastAsia="Calibri"/>
                <w:color w:val="000000"/>
                <w:sz w:val="16"/>
                <w:szCs w:val="16"/>
              </w:rPr>
              <w:t>(2023-2024)</w:t>
            </w:r>
          </w:p>
        </w:tc>
        <w:tc>
          <w:tcPr>
            <w:tcW w:w="663" w:type="dxa"/>
          </w:tcPr>
          <w:p w14:paraId="474D9F28" w14:textId="77777777" w:rsidR="00D5267F" w:rsidRDefault="00D5267F" w:rsidP="008552AF"/>
        </w:tc>
        <w:tc>
          <w:tcPr>
            <w:tcW w:w="761" w:type="dxa"/>
          </w:tcPr>
          <w:p w14:paraId="07DF8FC3" w14:textId="77777777" w:rsidR="00D5267F" w:rsidRDefault="00D5267F" w:rsidP="008552AF"/>
        </w:tc>
        <w:tc>
          <w:tcPr>
            <w:tcW w:w="759" w:type="dxa"/>
          </w:tcPr>
          <w:p w14:paraId="269AD13B" w14:textId="77777777" w:rsidR="00D5267F" w:rsidRDefault="00D5267F" w:rsidP="008552AF"/>
        </w:tc>
      </w:tr>
      <w:tr w:rsidR="00D5267F" w14:paraId="59BA43BA" w14:textId="77777777" w:rsidTr="00F67703">
        <w:trPr>
          <w:trHeight w:hRule="exact" w:val="289"/>
          <w:jc w:val="center"/>
        </w:trPr>
        <w:tc>
          <w:tcPr>
            <w:tcW w:w="1693" w:type="dxa"/>
            <w:vMerge w:val="restart"/>
          </w:tcPr>
          <w:p w14:paraId="3305ED07" w14:textId="77777777" w:rsidR="00D5267F" w:rsidRPr="003E2922" w:rsidRDefault="00D5267F" w:rsidP="00F67703">
            <w:pPr>
              <w:spacing w:before="0" w:after="0"/>
              <w:jc w:val="center"/>
              <w:rPr>
                <w:rFonts w:eastAsia="Calibri"/>
                <w:color w:val="000000"/>
                <w:sz w:val="20"/>
                <w:szCs w:val="20"/>
              </w:rPr>
            </w:pPr>
            <w:r w:rsidRPr="003E2922">
              <w:rPr>
                <w:rFonts w:eastAsia="Calibri"/>
                <w:color w:val="000000"/>
                <w:sz w:val="20"/>
                <w:szCs w:val="20"/>
              </w:rPr>
              <w:t>Öğr.Gör.</w:t>
            </w:r>
          </w:p>
          <w:p w14:paraId="0562FA11" w14:textId="77777777" w:rsidR="00D5267F" w:rsidRDefault="00D5267F" w:rsidP="00F67703">
            <w:pPr>
              <w:spacing w:before="0" w:after="0"/>
              <w:jc w:val="center"/>
              <w:rPr>
                <w:sz w:val="20"/>
                <w:szCs w:val="20"/>
                <w:lang w:eastAsia="tr-TR"/>
              </w:rPr>
            </w:pPr>
            <w:r>
              <w:rPr>
                <w:rFonts w:eastAsia="Calibri"/>
                <w:color w:val="000000"/>
                <w:sz w:val="20"/>
                <w:szCs w:val="20"/>
              </w:rPr>
              <w:t>Yusuf Oktay UYSAL</w:t>
            </w:r>
          </w:p>
          <w:p w14:paraId="41200D75" w14:textId="77777777" w:rsidR="00D5267F" w:rsidRDefault="00D5267F" w:rsidP="008552AF">
            <w:pPr>
              <w:rPr>
                <w:sz w:val="20"/>
                <w:szCs w:val="20"/>
                <w:lang w:eastAsia="tr-TR"/>
              </w:rPr>
            </w:pPr>
          </w:p>
          <w:p w14:paraId="05B10C96" w14:textId="77777777" w:rsidR="00D5267F" w:rsidRDefault="00D5267F" w:rsidP="008552AF">
            <w:pPr>
              <w:jc w:val="center"/>
            </w:pPr>
          </w:p>
        </w:tc>
        <w:tc>
          <w:tcPr>
            <w:tcW w:w="990" w:type="dxa"/>
            <w:vMerge w:val="restart"/>
          </w:tcPr>
          <w:p w14:paraId="743C8A1D" w14:textId="77777777" w:rsidR="00D5267F" w:rsidRDefault="00D5267F" w:rsidP="008552AF">
            <w:pPr>
              <w:jc w:val="center"/>
            </w:pPr>
            <w:r>
              <w:t>Tam</w:t>
            </w:r>
          </w:p>
          <w:p w14:paraId="518B8082" w14:textId="77777777" w:rsidR="00D5267F" w:rsidRDefault="00D5267F" w:rsidP="008552AF">
            <w:pPr>
              <w:jc w:val="center"/>
            </w:pPr>
            <w:r>
              <w:t>Zamanlı</w:t>
            </w:r>
          </w:p>
          <w:p w14:paraId="6FCDCC5F" w14:textId="77777777" w:rsidR="00D5267F" w:rsidRDefault="00D5267F" w:rsidP="008552AF">
            <w:pPr>
              <w:jc w:val="center"/>
            </w:pPr>
          </w:p>
          <w:p w14:paraId="45264DD9" w14:textId="77777777" w:rsidR="00D5267F" w:rsidRDefault="00D5267F" w:rsidP="008552AF">
            <w:pPr>
              <w:jc w:val="center"/>
            </w:pPr>
          </w:p>
        </w:tc>
        <w:tc>
          <w:tcPr>
            <w:tcW w:w="4460" w:type="dxa"/>
          </w:tcPr>
          <w:p w14:paraId="6985690D" w14:textId="77777777" w:rsidR="00D5267F" w:rsidRPr="00D071D1" w:rsidRDefault="00D5267F" w:rsidP="008552AF">
            <w:pPr>
              <w:rPr>
                <w:sz w:val="16"/>
                <w:szCs w:val="16"/>
              </w:rPr>
            </w:pPr>
            <w:r w:rsidRPr="00D071D1">
              <w:rPr>
                <w:color w:val="000000"/>
                <w:sz w:val="16"/>
                <w:szCs w:val="16"/>
              </w:rPr>
              <w:t>MAT-3000/Genel Matematik/2,5/</w:t>
            </w:r>
            <w:r w:rsidRPr="00D071D1">
              <w:rPr>
                <w:sz w:val="16"/>
                <w:szCs w:val="16"/>
              </w:rPr>
              <w:t>Güz</w:t>
            </w:r>
            <w:r w:rsidRPr="00D071D1">
              <w:rPr>
                <w:sz w:val="16"/>
                <w:szCs w:val="16"/>
                <w:lang w:eastAsia="tr-TR"/>
              </w:rPr>
              <w:t>/</w:t>
            </w:r>
            <w:r w:rsidRPr="00D071D1">
              <w:rPr>
                <w:rFonts w:eastAsia="Calibri"/>
                <w:color w:val="000000"/>
                <w:sz w:val="16"/>
                <w:szCs w:val="16"/>
              </w:rPr>
              <w:t>(2023-2024)</w:t>
            </w:r>
          </w:p>
        </w:tc>
        <w:tc>
          <w:tcPr>
            <w:tcW w:w="663" w:type="dxa"/>
          </w:tcPr>
          <w:p w14:paraId="3E1C1527" w14:textId="77777777" w:rsidR="00D5267F" w:rsidRDefault="00D5267F" w:rsidP="008552AF"/>
        </w:tc>
        <w:tc>
          <w:tcPr>
            <w:tcW w:w="761" w:type="dxa"/>
          </w:tcPr>
          <w:p w14:paraId="5664558E" w14:textId="77777777" w:rsidR="00D5267F" w:rsidRDefault="00D5267F" w:rsidP="008552AF"/>
        </w:tc>
        <w:tc>
          <w:tcPr>
            <w:tcW w:w="759" w:type="dxa"/>
          </w:tcPr>
          <w:p w14:paraId="62330100" w14:textId="77777777" w:rsidR="00D5267F" w:rsidRDefault="00D5267F" w:rsidP="008552AF"/>
        </w:tc>
      </w:tr>
      <w:tr w:rsidR="00D5267F" w14:paraId="762B34D0" w14:textId="77777777" w:rsidTr="00F67703">
        <w:trPr>
          <w:trHeight w:hRule="exact" w:val="508"/>
          <w:jc w:val="center"/>
        </w:trPr>
        <w:tc>
          <w:tcPr>
            <w:tcW w:w="1693" w:type="dxa"/>
            <w:vMerge/>
          </w:tcPr>
          <w:p w14:paraId="59C51188" w14:textId="77777777" w:rsidR="00D5267F" w:rsidRDefault="00D5267F" w:rsidP="008552AF"/>
        </w:tc>
        <w:tc>
          <w:tcPr>
            <w:tcW w:w="990" w:type="dxa"/>
            <w:vMerge/>
          </w:tcPr>
          <w:p w14:paraId="783E7BE0" w14:textId="77777777" w:rsidR="00D5267F" w:rsidRDefault="00D5267F" w:rsidP="008552AF"/>
        </w:tc>
        <w:tc>
          <w:tcPr>
            <w:tcW w:w="4460" w:type="dxa"/>
          </w:tcPr>
          <w:p w14:paraId="102328AE" w14:textId="77777777" w:rsidR="00D5267F" w:rsidRPr="00D071D1" w:rsidRDefault="00D5267F" w:rsidP="008552AF"/>
        </w:tc>
        <w:tc>
          <w:tcPr>
            <w:tcW w:w="663" w:type="dxa"/>
          </w:tcPr>
          <w:p w14:paraId="2FDC48B2" w14:textId="77777777" w:rsidR="00D5267F" w:rsidRDefault="00D5267F" w:rsidP="008552AF"/>
        </w:tc>
        <w:tc>
          <w:tcPr>
            <w:tcW w:w="761" w:type="dxa"/>
          </w:tcPr>
          <w:p w14:paraId="30DD91F5" w14:textId="77777777" w:rsidR="00D5267F" w:rsidRDefault="00D5267F" w:rsidP="008552AF"/>
        </w:tc>
        <w:tc>
          <w:tcPr>
            <w:tcW w:w="759" w:type="dxa"/>
          </w:tcPr>
          <w:p w14:paraId="3F352DCF" w14:textId="77777777" w:rsidR="00D5267F" w:rsidRDefault="00D5267F" w:rsidP="008552AF"/>
        </w:tc>
      </w:tr>
    </w:tbl>
    <w:p w14:paraId="72960EDD" w14:textId="77777777" w:rsidR="00D5267F" w:rsidRDefault="00D5267F" w:rsidP="00D5267F">
      <w:pPr>
        <w:spacing w:line="230" w:lineRule="exact"/>
        <w:rPr>
          <w:i/>
          <w:position w:val="7"/>
          <w:sz w:val="13"/>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6"/>
        <w:gridCol w:w="992"/>
        <w:gridCol w:w="4468"/>
        <w:gridCol w:w="665"/>
        <w:gridCol w:w="763"/>
        <w:gridCol w:w="761"/>
      </w:tblGrid>
      <w:tr w:rsidR="00D5267F" w14:paraId="5B32F6DE" w14:textId="77777777" w:rsidTr="003515E1">
        <w:trPr>
          <w:trHeight w:hRule="exact" w:val="328"/>
          <w:jc w:val="center"/>
        </w:trPr>
        <w:tc>
          <w:tcPr>
            <w:tcW w:w="1696" w:type="dxa"/>
            <w:vMerge w:val="restart"/>
          </w:tcPr>
          <w:p w14:paraId="01C52582" w14:textId="77777777" w:rsidR="00D5267F" w:rsidRDefault="00D5267F" w:rsidP="008552AF">
            <w:pPr>
              <w:jc w:val="center"/>
              <w:rPr>
                <w:sz w:val="20"/>
                <w:szCs w:val="20"/>
                <w:lang w:eastAsia="tr-TR"/>
              </w:rPr>
            </w:pPr>
          </w:p>
          <w:p w14:paraId="033C8B07" w14:textId="77777777" w:rsidR="00D5267F" w:rsidRDefault="00D5267F" w:rsidP="008552AF">
            <w:pPr>
              <w:jc w:val="center"/>
              <w:rPr>
                <w:sz w:val="20"/>
                <w:szCs w:val="20"/>
                <w:lang w:eastAsia="tr-TR"/>
              </w:rPr>
            </w:pPr>
          </w:p>
          <w:p w14:paraId="44AE31C2" w14:textId="77777777" w:rsidR="00D5267F" w:rsidRDefault="00D5267F" w:rsidP="008552AF">
            <w:pPr>
              <w:jc w:val="center"/>
              <w:rPr>
                <w:sz w:val="20"/>
                <w:szCs w:val="20"/>
                <w:lang w:eastAsia="tr-TR"/>
              </w:rPr>
            </w:pPr>
          </w:p>
          <w:p w14:paraId="69B7C260" w14:textId="77777777" w:rsidR="00D5267F" w:rsidRDefault="00D5267F" w:rsidP="008552AF">
            <w:pPr>
              <w:jc w:val="center"/>
              <w:rPr>
                <w:sz w:val="20"/>
                <w:szCs w:val="20"/>
                <w:lang w:eastAsia="tr-TR"/>
              </w:rPr>
            </w:pPr>
          </w:p>
          <w:p w14:paraId="49A8CC71" w14:textId="77777777" w:rsidR="00D5267F" w:rsidRDefault="00D5267F" w:rsidP="008552AF">
            <w:pPr>
              <w:jc w:val="center"/>
              <w:rPr>
                <w:sz w:val="20"/>
                <w:szCs w:val="20"/>
                <w:lang w:eastAsia="tr-TR"/>
              </w:rPr>
            </w:pPr>
            <w:r w:rsidRPr="00552C68">
              <w:rPr>
                <w:sz w:val="20"/>
                <w:szCs w:val="20"/>
                <w:lang w:eastAsia="tr-TR"/>
              </w:rPr>
              <w:t>Öğr.Gör.</w:t>
            </w:r>
            <w:r>
              <w:rPr>
                <w:sz w:val="20"/>
                <w:szCs w:val="20"/>
                <w:lang w:eastAsia="tr-TR"/>
              </w:rPr>
              <w:t>Dr.</w:t>
            </w:r>
          </w:p>
          <w:p w14:paraId="6BB7F6A5" w14:textId="77777777" w:rsidR="00D5267F" w:rsidRDefault="00D5267F" w:rsidP="008552AF">
            <w:pPr>
              <w:jc w:val="center"/>
              <w:rPr>
                <w:sz w:val="20"/>
                <w:szCs w:val="20"/>
                <w:lang w:eastAsia="tr-TR"/>
              </w:rPr>
            </w:pPr>
            <w:r w:rsidRPr="00552C68">
              <w:rPr>
                <w:sz w:val="20"/>
                <w:szCs w:val="20"/>
                <w:lang w:eastAsia="tr-TR"/>
              </w:rPr>
              <w:t>Emine KAYHAN</w:t>
            </w:r>
          </w:p>
          <w:p w14:paraId="0B7E11DA" w14:textId="77777777" w:rsidR="00D5267F" w:rsidRDefault="00D5267F" w:rsidP="008552AF">
            <w:pPr>
              <w:jc w:val="center"/>
              <w:rPr>
                <w:sz w:val="20"/>
                <w:szCs w:val="20"/>
                <w:lang w:eastAsia="tr-TR"/>
              </w:rPr>
            </w:pPr>
          </w:p>
          <w:p w14:paraId="7E7FA00C" w14:textId="77777777" w:rsidR="00D5267F" w:rsidRDefault="00D5267F" w:rsidP="008552AF">
            <w:pPr>
              <w:jc w:val="center"/>
            </w:pPr>
          </w:p>
        </w:tc>
        <w:tc>
          <w:tcPr>
            <w:tcW w:w="992" w:type="dxa"/>
            <w:vMerge w:val="restart"/>
          </w:tcPr>
          <w:p w14:paraId="012BF3FC" w14:textId="77777777" w:rsidR="00D5267F" w:rsidRDefault="00D5267F" w:rsidP="008552AF">
            <w:pPr>
              <w:jc w:val="center"/>
            </w:pPr>
          </w:p>
          <w:p w14:paraId="0E3BB556" w14:textId="77777777" w:rsidR="00D5267F" w:rsidRDefault="00D5267F" w:rsidP="008552AF">
            <w:pPr>
              <w:jc w:val="center"/>
            </w:pPr>
          </w:p>
          <w:p w14:paraId="23A84CDB" w14:textId="77777777" w:rsidR="00D5267F" w:rsidRDefault="00D5267F" w:rsidP="008552AF">
            <w:pPr>
              <w:jc w:val="center"/>
            </w:pPr>
          </w:p>
          <w:p w14:paraId="0A993DC6" w14:textId="77777777" w:rsidR="00D5267F" w:rsidRDefault="00D5267F" w:rsidP="008552AF">
            <w:pPr>
              <w:jc w:val="center"/>
            </w:pPr>
            <w:r>
              <w:t>Tam</w:t>
            </w:r>
          </w:p>
          <w:p w14:paraId="33E38659" w14:textId="77777777" w:rsidR="00D5267F" w:rsidRDefault="00D5267F" w:rsidP="008552AF">
            <w:pPr>
              <w:jc w:val="center"/>
            </w:pPr>
            <w:r>
              <w:t>Zamanlı</w:t>
            </w:r>
          </w:p>
          <w:p w14:paraId="3AA5C303" w14:textId="77777777" w:rsidR="00D5267F" w:rsidRDefault="00D5267F" w:rsidP="008552AF">
            <w:pPr>
              <w:jc w:val="center"/>
            </w:pPr>
          </w:p>
          <w:p w14:paraId="04370E8A" w14:textId="77777777" w:rsidR="00D5267F" w:rsidRDefault="00D5267F" w:rsidP="008552AF">
            <w:pPr>
              <w:jc w:val="center"/>
            </w:pPr>
          </w:p>
        </w:tc>
        <w:tc>
          <w:tcPr>
            <w:tcW w:w="4468" w:type="dxa"/>
          </w:tcPr>
          <w:p w14:paraId="4F358804" w14:textId="77777777" w:rsidR="00D5267F" w:rsidRPr="00D071D1" w:rsidRDefault="00D5267F" w:rsidP="008552AF">
            <w:pPr>
              <w:rPr>
                <w:sz w:val="16"/>
                <w:szCs w:val="16"/>
              </w:rPr>
            </w:pPr>
            <w:r w:rsidRPr="00D071D1">
              <w:rPr>
                <w:sz w:val="16"/>
                <w:szCs w:val="16"/>
                <w:lang w:eastAsia="tr-TR"/>
              </w:rPr>
              <w:t>MDS-3112/El Sanatlarında Desen/2,5/Bahar/</w:t>
            </w:r>
            <w:r w:rsidRPr="00D071D1">
              <w:rPr>
                <w:rFonts w:eastAsia="Calibri"/>
                <w:color w:val="000000"/>
                <w:sz w:val="16"/>
                <w:szCs w:val="16"/>
              </w:rPr>
              <w:t>(2022-2023)</w:t>
            </w:r>
          </w:p>
        </w:tc>
        <w:tc>
          <w:tcPr>
            <w:tcW w:w="665" w:type="dxa"/>
          </w:tcPr>
          <w:p w14:paraId="53AFF105" w14:textId="77777777" w:rsidR="00D5267F" w:rsidRDefault="00D5267F" w:rsidP="008552AF"/>
        </w:tc>
        <w:tc>
          <w:tcPr>
            <w:tcW w:w="763" w:type="dxa"/>
          </w:tcPr>
          <w:p w14:paraId="1FBE386A" w14:textId="77777777" w:rsidR="00D5267F" w:rsidRDefault="00D5267F" w:rsidP="008552AF"/>
        </w:tc>
        <w:tc>
          <w:tcPr>
            <w:tcW w:w="761" w:type="dxa"/>
          </w:tcPr>
          <w:p w14:paraId="5F870E0D" w14:textId="77777777" w:rsidR="00D5267F" w:rsidRDefault="00D5267F" w:rsidP="008552AF"/>
        </w:tc>
      </w:tr>
      <w:tr w:rsidR="00D5267F" w14:paraId="569F4161" w14:textId="77777777" w:rsidTr="00D5267F">
        <w:trPr>
          <w:trHeight w:hRule="exact" w:val="367"/>
          <w:jc w:val="center"/>
        </w:trPr>
        <w:tc>
          <w:tcPr>
            <w:tcW w:w="1696" w:type="dxa"/>
            <w:vMerge/>
          </w:tcPr>
          <w:p w14:paraId="4D357CF0" w14:textId="77777777" w:rsidR="00D5267F" w:rsidRDefault="00D5267F" w:rsidP="008552AF"/>
        </w:tc>
        <w:tc>
          <w:tcPr>
            <w:tcW w:w="992" w:type="dxa"/>
            <w:vMerge/>
          </w:tcPr>
          <w:p w14:paraId="1806D84F" w14:textId="77777777" w:rsidR="00D5267F" w:rsidRDefault="00D5267F" w:rsidP="008552AF"/>
        </w:tc>
        <w:tc>
          <w:tcPr>
            <w:tcW w:w="4468" w:type="dxa"/>
          </w:tcPr>
          <w:p w14:paraId="59A50F5C" w14:textId="77777777" w:rsidR="00D5267F" w:rsidRPr="00D071D1" w:rsidRDefault="00D5267F" w:rsidP="008552AF">
            <w:pPr>
              <w:rPr>
                <w:sz w:val="16"/>
                <w:szCs w:val="16"/>
              </w:rPr>
            </w:pPr>
            <w:r w:rsidRPr="00D071D1">
              <w:rPr>
                <w:rFonts w:eastAsia="Calibri"/>
                <w:color w:val="000000"/>
                <w:sz w:val="16"/>
                <w:szCs w:val="16"/>
                <w:lang w:eastAsia="tr-TR"/>
              </w:rPr>
              <w:t>KTT-3106/Desen Tasarımı/</w:t>
            </w:r>
            <w:r w:rsidRPr="00D071D1">
              <w:rPr>
                <w:sz w:val="16"/>
                <w:szCs w:val="16"/>
                <w:lang w:eastAsia="tr-TR"/>
              </w:rPr>
              <w:t>2,5/Bahar/</w:t>
            </w:r>
            <w:r w:rsidRPr="00D071D1">
              <w:rPr>
                <w:rFonts w:eastAsia="Calibri"/>
                <w:color w:val="000000"/>
                <w:sz w:val="16"/>
                <w:szCs w:val="16"/>
              </w:rPr>
              <w:t>(2022-2023)</w:t>
            </w:r>
          </w:p>
        </w:tc>
        <w:tc>
          <w:tcPr>
            <w:tcW w:w="665" w:type="dxa"/>
          </w:tcPr>
          <w:p w14:paraId="2C4B3342" w14:textId="77777777" w:rsidR="00D5267F" w:rsidRDefault="00D5267F" w:rsidP="008552AF"/>
        </w:tc>
        <w:tc>
          <w:tcPr>
            <w:tcW w:w="763" w:type="dxa"/>
          </w:tcPr>
          <w:p w14:paraId="5BFA47F6" w14:textId="77777777" w:rsidR="00D5267F" w:rsidRDefault="00D5267F" w:rsidP="008552AF"/>
        </w:tc>
        <w:tc>
          <w:tcPr>
            <w:tcW w:w="761" w:type="dxa"/>
          </w:tcPr>
          <w:p w14:paraId="2BA7922B" w14:textId="77777777" w:rsidR="00D5267F" w:rsidRDefault="00D5267F" w:rsidP="008552AF"/>
        </w:tc>
      </w:tr>
      <w:tr w:rsidR="00D5267F" w14:paraId="2CFE5270" w14:textId="77777777" w:rsidTr="00D5267F">
        <w:trPr>
          <w:trHeight w:hRule="exact" w:val="370"/>
          <w:jc w:val="center"/>
        </w:trPr>
        <w:tc>
          <w:tcPr>
            <w:tcW w:w="1696" w:type="dxa"/>
            <w:vMerge/>
          </w:tcPr>
          <w:p w14:paraId="369C0433" w14:textId="77777777" w:rsidR="00D5267F" w:rsidRDefault="00D5267F" w:rsidP="008552AF"/>
        </w:tc>
        <w:tc>
          <w:tcPr>
            <w:tcW w:w="992" w:type="dxa"/>
            <w:vMerge/>
          </w:tcPr>
          <w:p w14:paraId="1A59E9D4" w14:textId="77777777" w:rsidR="00D5267F" w:rsidRDefault="00D5267F" w:rsidP="008552AF"/>
        </w:tc>
        <w:tc>
          <w:tcPr>
            <w:tcW w:w="4468" w:type="dxa"/>
          </w:tcPr>
          <w:p w14:paraId="066C2091" w14:textId="77777777" w:rsidR="00D5267F" w:rsidRPr="00D071D1" w:rsidRDefault="00D5267F" w:rsidP="008552AF">
            <w:pPr>
              <w:rPr>
                <w:sz w:val="16"/>
                <w:szCs w:val="16"/>
              </w:rPr>
            </w:pPr>
            <w:r w:rsidRPr="00D071D1">
              <w:rPr>
                <w:rFonts w:eastAsia="Calibri"/>
                <w:color w:val="000000"/>
                <w:sz w:val="16"/>
                <w:szCs w:val="16"/>
                <w:lang w:eastAsia="tr-TR"/>
              </w:rPr>
              <w:t>GES-252/Minyatür II/2,5/Bahar/</w:t>
            </w:r>
            <w:r w:rsidRPr="00D071D1">
              <w:rPr>
                <w:rFonts w:eastAsia="Calibri"/>
                <w:color w:val="000000"/>
                <w:sz w:val="16"/>
                <w:szCs w:val="16"/>
              </w:rPr>
              <w:t>(2022-2023)</w:t>
            </w:r>
          </w:p>
        </w:tc>
        <w:tc>
          <w:tcPr>
            <w:tcW w:w="665" w:type="dxa"/>
          </w:tcPr>
          <w:p w14:paraId="7D2A1724" w14:textId="77777777" w:rsidR="00D5267F" w:rsidRDefault="00D5267F" w:rsidP="008552AF"/>
        </w:tc>
        <w:tc>
          <w:tcPr>
            <w:tcW w:w="763" w:type="dxa"/>
          </w:tcPr>
          <w:p w14:paraId="52C6B052" w14:textId="77777777" w:rsidR="00D5267F" w:rsidRDefault="00D5267F" w:rsidP="008552AF"/>
        </w:tc>
        <w:tc>
          <w:tcPr>
            <w:tcW w:w="761" w:type="dxa"/>
          </w:tcPr>
          <w:p w14:paraId="2B671787" w14:textId="77777777" w:rsidR="00D5267F" w:rsidRDefault="00D5267F" w:rsidP="008552AF"/>
        </w:tc>
      </w:tr>
      <w:tr w:rsidR="00D5267F" w14:paraId="7745A22A" w14:textId="77777777" w:rsidTr="00D5267F">
        <w:trPr>
          <w:trHeight w:hRule="exact" w:val="370"/>
          <w:jc w:val="center"/>
        </w:trPr>
        <w:tc>
          <w:tcPr>
            <w:tcW w:w="1696" w:type="dxa"/>
            <w:vMerge/>
          </w:tcPr>
          <w:p w14:paraId="33AD5599" w14:textId="77777777" w:rsidR="00D5267F" w:rsidRDefault="00D5267F" w:rsidP="008552AF"/>
        </w:tc>
        <w:tc>
          <w:tcPr>
            <w:tcW w:w="992" w:type="dxa"/>
            <w:vMerge/>
          </w:tcPr>
          <w:p w14:paraId="1BB9B04B" w14:textId="77777777" w:rsidR="00D5267F" w:rsidRDefault="00D5267F" w:rsidP="008552AF"/>
        </w:tc>
        <w:tc>
          <w:tcPr>
            <w:tcW w:w="4468" w:type="dxa"/>
          </w:tcPr>
          <w:p w14:paraId="3DACDB54" w14:textId="77777777" w:rsidR="00D5267F" w:rsidRPr="00D071D1" w:rsidRDefault="00D5267F" w:rsidP="008552AF">
            <w:pPr>
              <w:rPr>
                <w:sz w:val="16"/>
                <w:szCs w:val="16"/>
              </w:rPr>
            </w:pPr>
            <w:r w:rsidRPr="00D071D1">
              <w:rPr>
                <w:color w:val="000000"/>
                <w:sz w:val="16"/>
                <w:szCs w:val="16"/>
              </w:rPr>
              <w:t>MDS-3101/Temel Sanat Eğitimi/2,5/Güz/</w:t>
            </w:r>
            <w:r w:rsidRPr="00D071D1">
              <w:rPr>
                <w:rFonts w:eastAsia="Calibri"/>
                <w:color w:val="000000"/>
                <w:sz w:val="16"/>
                <w:szCs w:val="16"/>
              </w:rPr>
              <w:t>(2023-2024)</w:t>
            </w:r>
          </w:p>
        </w:tc>
        <w:tc>
          <w:tcPr>
            <w:tcW w:w="665" w:type="dxa"/>
          </w:tcPr>
          <w:p w14:paraId="2B66F431" w14:textId="77777777" w:rsidR="00D5267F" w:rsidRDefault="00D5267F" w:rsidP="008552AF"/>
        </w:tc>
        <w:tc>
          <w:tcPr>
            <w:tcW w:w="763" w:type="dxa"/>
          </w:tcPr>
          <w:p w14:paraId="27B2CB00" w14:textId="77777777" w:rsidR="00D5267F" w:rsidRDefault="00D5267F" w:rsidP="008552AF"/>
        </w:tc>
        <w:tc>
          <w:tcPr>
            <w:tcW w:w="761" w:type="dxa"/>
          </w:tcPr>
          <w:p w14:paraId="1122989E" w14:textId="77777777" w:rsidR="00D5267F" w:rsidRDefault="00D5267F" w:rsidP="008552AF"/>
        </w:tc>
      </w:tr>
      <w:tr w:rsidR="00D5267F" w14:paraId="5937200F" w14:textId="77777777" w:rsidTr="00D5267F">
        <w:trPr>
          <w:trHeight w:hRule="exact" w:val="367"/>
          <w:jc w:val="center"/>
        </w:trPr>
        <w:tc>
          <w:tcPr>
            <w:tcW w:w="1696" w:type="dxa"/>
            <w:vMerge/>
          </w:tcPr>
          <w:p w14:paraId="456B0B03" w14:textId="77777777" w:rsidR="00D5267F" w:rsidRDefault="00D5267F" w:rsidP="008552AF"/>
        </w:tc>
        <w:tc>
          <w:tcPr>
            <w:tcW w:w="992" w:type="dxa"/>
            <w:vMerge/>
          </w:tcPr>
          <w:p w14:paraId="36923F58" w14:textId="77777777" w:rsidR="00D5267F" w:rsidRDefault="00D5267F" w:rsidP="008552AF"/>
        </w:tc>
        <w:tc>
          <w:tcPr>
            <w:tcW w:w="4468" w:type="dxa"/>
          </w:tcPr>
          <w:p w14:paraId="2394D0DD" w14:textId="77777777" w:rsidR="00D5267F" w:rsidRPr="00D071D1" w:rsidRDefault="00D5267F" w:rsidP="008552AF">
            <w:pPr>
              <w:rPr>
                <w:sz w:val="16"/>
                <w:szCs w:val="16"/>
              </w:rPr>
            </w:pPr>
            <w:r w:rsidRPr="00D071D1">
              <w:rPr>
                <w:color w:val="000000"/>
                <w:sz w:val="16"/>
                <w:szCs w:val="16"/>
              </w:rPr>
              <w:t>KTT-3103/Temel Sanat Eğitimi/3,5/Güz/</w:t>
            </w:r>
            <w:r w:rsidRPr="00D071D1">
              <w:rPr>
                <w:rFonts w:eastAsia="Calibri"/>
                <w:color w:val="000000"/>
                <w:sz w:val="16"/>
                <w:szCs w:val="16"/>
              </w:rPr>
              <w:t>(2023-2024)</w:t>
            </w:r>
          </w:p>
        </w:tc>
        <w:tc>
          <w:tcPr>
            <w:tcW w:w="665" w:type="dxa"/>
          </w:tcPr>
          <w:p w14:paraId="1F1D631D" w14:textId="77777777" w:rsidR="00D5267F" w:rsidRDefault="00D5267F" w:rsidP="008552AF"/>
        </w:tc>
        <w:tc>
          <w:tcPr>
            <w:tcW w:w="763" w:type="dxa"/>
          </w:tcPr>
          <w:p w14:paraId="4570052F" w14:textId="77777777" w:rsidR="00D5267F" w:rsidRDefault="00D5267F" w:rsidP="008552AF"/>
        </w:tc>
        <w:tc>
          <w:tcPr>
            <w:tcW w:w="761" w:type="dxa"/>
          </w:tcPr>
          <w:p w14:paraId="7583B802" w14:textId="77777777" w:rsidR="00D5267F" w:rsidRDefault="00D5267F" w:rsidP="008552AF"/>
        </w:tc>
      </w:tr>
      <w:tr w:rsidR="00D5267F" w14:paraId="2C0A3F3D" w14:textId="77777777" w:rsidTr="00D5267F">
        <w:trPr>
          <w:trHeight w:hRule="exact" w:val="367"/>
          <w:jc w:val="center"/>
        </w:trPr>
        <w:tc>
          <w:tcPr>
            <w:tcW w:w="1696" w:type="dxa"/>
            <w:vMerge/>
            <w:tcBorders>
              <w:bottom w:val="single" w:sz="4" w:space="0" w:color="auto"/>
            </w:tcBorders>
          </w:tcPr>
          <w:p w14:paraId="32D5B8B1" w14:textId="77777777" w:rsidR="00D5267F" w:rsidRDefault="00D5267F" w:rsidP="008552AF"/>
        </w:tc>
        <w:tc>
          <w:tcPr>
            <w:tcW w:w="992" w:type="dxa"/>
            <w:vMerge/>
          </w:tcPr>
          <w:p w14:paraId="4C1B1E97" w14:textId="77777777" w:rsidR="00D5267F" w:rsidRDefault="00D5267F" w:rsidP="008552AF"/>
        </w:tc>
        <w:tc>
          <w:tcPr>
            <w:tcW w:w="4468" w:type="dxa"/>
          </w:tcPr>
          <w:p w14:paraId="47715ADA" w14:textId="77777777" w:rsidR="00D5267F" w:rsidRPr="00D071D1" w:rsidRDefault="00D5267F" w:rsidP="008552AF">
            <w:pPr>
              <w:rPr>
                <w:color w:val="000000"/>
                <w:sz w:val="16"/>
                <w:szCs w:val="16"/>
                <w:shd w:val="clear" w:color="auto" w:fill="F2E8DA"/>
              </w:rPr>
            </w:pPr>
            <w:r w:rsidRPr="00D071D1">
              <w:rPr>
                <w:color w:val="000000"/>
                <w:sz w:val="16"/>
                <w:szCs w:val="16"/>
                <w:lang w:eastAsia="tr-TR"/>
              </w:rPr>
              <w:t>KTT-3219/Cam Şekillendirme/2,5/</w:t>
            </w:r>
            <w:r w:rsidRPr="00D071D1">
              <w:rPr>
                <w:color w:val="000000"/>
                <w:sz w:val="16"/>
                <w:szCs w:val="16"/>
              </w:rPr>
              <w:t>Güz/</w:t>
            </w:r>
            <w:r w:rsidRPr="00D071D1">
              <w:rPr>
                <w:rFonts w:eastAsia="Calibri"/>
                <w:color w:val="000000"/>
                <w:sz w:val="16"/>
                <w:szCs w:val="16"/>
              </w:rPr>
              <w:t>(2023-2024)</w:t>
            </w:r>
          </w:p>
        </w:tc>
        <w:tc>
          <w:tcPr>
            <w:tcW w:w="665" w:type="dxa"/>
          </w:tcPr>
          <w:p w14:paraId="62B7286C" w14:textId="77777777" w:rsidR="00D5267F" w:rsidRDefault="00D5267F" w:rsidP="008552AF"/>
        </w:tc>
        <w:tc>
          <w:tcPr>
            <w:tcW w:w="763" w:type="dxa"/>
          </w:tcPr>
          <w:p w14:paraId="27969F29" w14:textId="77777777" w:rsidR="00D5267F" w:rsidRDefault="00D5267F" w:rsidP="008552AF"/>
        </w:tc>
        <w:tc>
          <w:tcPr>
            <w:tcW w:w="761" w:type="dxa"/>
          </w:tcPr>
          <w:p w14:paraId="5864BF42" w14:textId="77777777" w:rsidR="00D5267F" w:rsidRDefault="00D5267F" w:rsidP="008552AF"/>
        </w:tc>
      </w:tr>
    </w:tbl>
    <w:p w14:paraId="6DE1D4AE" w14:textId="0264ADB8" w:rsidR="007C221D" w:rsidRDefault="007C221D" w:rsidP="00390BBF">
      <w:pPr>
        <w:rPr>
          <w:i/>
          <w:iCs/>
          <w:vertAlign w:val="superscript"/>
        </w:rPr>
      </w:pPr>
    </w:p>
    <w:p w14:paraId="6B691FB1" w14:textId="77777777" w:rsidR="003515E1" w:rsidRDefault="003515E1" w:rsidP="00390BBF">
      <w:pPr>
        <w:rPr>
          <w:i/>
          <w:iCs/>
          <w:vertAlign w:val="superscript"/>
        </w:rPr>
      </w:pPr>
    </w:p>
    <w:p w14:paraId="57009BB1" w14:textId="223888B9" w:rsidR="00390BBF" w:rsidRPr="00390BBF" w:rsidRDefault="00390BBF" w:rsidP="00390BBF">
      <w:pPr>
        <w:rPr>
          <w:i/>
          <w:iCs/>
        </w:rPr>
      </w:pPr>
      <w:r w:rsidRPr="00DE6BDF">
        <w:rPr>
          <w:i/>
          <w:iCs/>
          <w:vertAlign w:val="superscript"/>
        </w:rPr>
        <w:t>1</w:t>
      </w:r>
      <w:r>
        <w:rPr>
          <w:i/>
          <w:iCs/>
        </w:rPr>
        <w:t xml:space="preserve"> </w:t>
      </w:r>
      <w:r w:rsidRPr="00390BBF">
        <w:rPr>
          <w:i/>
          <w:iCs/>
        </w:rPr>
        <w:t>TZ: Tam zamanlı, YZ: Yarı zamanlı, DSÜ: Ders saati ücretli öğretim elemanı.</w:t>
      </w:r>
    </w:p>
    <w:p w14:paraId="4D61B07D" w14:textId="2CD81EE1" w:rsidR="00390BBF" w:rsidRPr="00390BBF" w:rsidRDefault="00390BBF" w:rsidP="00390BBF">
      <w:pPr>
        <w:rPr>
          <w:i/>
          <w:iCs/>
        </w:rPr>
      </w:pPr>
      <w:r w:rsidRPr="00DE6BDF">
        <w:rPr>
          <w:i/>
          <w:iCs/>
          <w:vertAlign w:val="superscript"/>
        </w:rPr>
        <w:t>2</w:t>
      </w:r>
      <w:r>
        <w:rPr>
          <w:i/>
          <w:iCs/>
        </w:rPr>
        <w:t xml:space="preserve"> </w:t>
      </w:r>
      <w:r w:rsidRPr="00390BBF">
        <w:rPr>
          <w:i/>
          <w:iCs/>
        </w:rPr>
        <w:t>Her öğretim elemanı için son iki yarıyılda verdiği tüm dersleri (lisansüstü ve başka programda verilen dersler dâhil) sıralayınız. Gerektiğinde satır ekleyiniz.</w:t>
      </w:r>
    </w:p>
    <w:p w14:paraId="37BC876C" w14:textId="7A2563F1" w:rsidR="00390BBF" w:rsidRPr="00390BBF" w:rsidRDefault="00390BBF" w:rsidP="00390BBF">
      <w:pPr>
        <w:rPr>
          <w:i/>
          <w:iCs/>
        </w:rPr>
      </w:pPr>
      <w:r w:rsidRPr="00DE6BDF">
        <w:rPr>
          <w:i/>
          <w:iCs/>
          <w:vertAlign w:val="superscript"/>
        </w:rPr>
        <w:t>3</w:t>
      </w:r>
      <w:r>
        <w:rPr>
          <w:i/>
          <w:iCs/>
        </w:rPr>
        <w:t xml:space="preserve"> </w:t>
      </w:r>
      <w:r w:rsidRPr="00390BBF">
        <w:rPr>
          <w:i/>
          <w:iCs/>
        </w:rPr>
        <w:t>Etkinlik dağılımını, her bir öğretim elemanının toplam etkinliği %100 olacak biçimde yüzde olarak veriniz.</w:t>
      </w:r>
    </w:p>
    <w:p w14:paraId="6D78D706" w14:textId="35F8F953" w:rsidR="00DE6BDF" w:rsidRPr="00DE6BDF" w:rsidRDefault="00390BBF" w:rsidP="00DE6BDF">
      <w:pPr>
        <w:rPr>
          <w:i/>
          <w:iCs/>
        </w:rPr>
      </w:pPr>
      <w:r w:rsidRPr="00DE6BDF">
        <w:rPr>
          <w:i/>
          <w:iCs/>
          <w:vertAlign w:val="superscript"/>
        </w:rPr>
        <w:t>4</w:t>
      </w:r>
      <w:r>
        <w:rPr>
          <w:i/>
          <w:iCs/>
        </w:rPr>
        <w:t xml:space="preserve"> </w:t>
      </w:r>
      <w:r w:rsidRPr="00390BBF">
        <w:rPr>
          <w:i/>
          <w:iCs/>
        </w:rPr>
        <w:t>Uzun süreli izinler ve sektör etkinlikleri bu sütunda gösterilir.</w:t>
      </w:r>
    </w:p>
    <w:p w14:paraId="5F2DE229" w14:textId="3A6B0058" w:rsidR="00DE6BDF" w:rsidRPr="000C660B" w:rsidRDefault="00DE6BDF" w:rsidP="000C660B">
      <w:pPr>
        <w:pStyle w:val="Balk5"/>
      </w:pPr>
      <w:r w:rsidRPr="00DE6BDF">
        <w:t>Planlama Faaliyetleri</w:t>
      </w:r>
    </w:p>
    <w:p w14:paraId="348C0A3E" w14:textId="3789BED7" w:rsidR="00DE6BDF" w:rsidRPr="000C660B" w:rsidRDefault="00DE6BDF" w:rsidP="000C660B">
      <w:pPr>
        <w:pStyle w:val="Balk5"/>
      </w:pPr>
      <w:r w:rsidRPr="00DE6BDF">
        <w:t>Uygulama Faaliyetleri</w:t>
      </w:r>
    </w:p>
    <w:p w14:paraId="0C0C0E7E" w14:textId="0E7848B3" w:rsidR="00DE6BDF" w:rsidRPr="000C660B" w:rsidRDefault="00DE6BDF" w:rsidP="000C660B">
      <w:pPr>
        <w:pStyle w:val="Balk5"/>
      </w:pPr>
      <w:r w:rsidRPr="00DE6BDF">
        <w:t>Kontrol Etme Faaliyetleri</w:t>
      </w:r>
    </w:p>
    <w:p w14:paraId="5C5CA50B" w14:textId="0E91E7DA" w:rsidR="00DE6BDF" w:rsidRPr="000C660B" w:rsidRDefault="00DE6BDF" w:rsidP="000C660B">
      <w:pPr>
        <w:pStyle w:val="Balk5"/>
      </w:pPr>
      <w:r w:rsidRPr="00DE6BDF">
        <w:t>Önlem Alma Faaliyetleri</w:t>
      </w:r>
    </w:p>
    <w:p w14:paraId="6147BC77" w14:textId="10EA7B89" w:rsidR="00DE6BDF" w:rsidRPr="000C660B" w:rsidRDefault="00DE6BDF" w:rsidP="000C660B">
      <w:pPr>
        <w:pStyle w:val="Balk5"/>
      </w:pPr>
      <w:r w:rsidRPr="00DE6BDF">
        <w:t>Örnek Gösterilebilir Uygulamalar</w:t>
      </w:r>
    </w:p>
    <w:p w14:paraId="21F412C6" w14:textId="34E00347" w:rsidR="00DE6BDF" w:rsidRPr="000C660B" w:rsidRDefault="00DE6BDF" w:rsidP="000C660B">
      <w:pPr>
        <w:pStyle w:val="Balk5"/>
      </w:pPr>
      <w:r w:rsidRPr="00DE6BDF">
        <w:t xml:space="preserve">Olgunluk Düzeyi </w:t>
      </w:r>
    </w:p>
    <w:p w14:paraId="0B86C854" w14:textId="3245A537" w:rsidR="00DE6BDF" w:rsidRPr="000C660B" w:rsidRDefault="00DE6BDF" w:rsidP="000C660B">
      <w:pPr>
        <w:pStyle w:val="Balk5"/>
      </w:pPr>
      <w:r w:rsidRPr="00DE6BDF">
        <w:t xml:space="preserve">Kanıtlar </w:t>
      </w:r>
    </w:p>
    <w:p w14:paraId="1C300524" w14:textId="6F08738C" w:rsidR="00DE6BDF" w:rsidRPr="000C660B" w:rsidRDefault="00DE6BDF" w:rsidP="000C660B">
      <w:pPr>
        <w:pStyle w:val="Balk3"/>
      </w:pPr>
      <w:r w:rsidRPr="00DE6BDF">
        <w:t>B.4.3.</w:t>
      </w:r>
      <w:r w:rsidRPr="00DE6BDF">
        <w:tab/>
        <w:t>Eğitim Faaliyetlerine Yönelik Teşvik ve Ödüllendirme</w:t>
      </w:r>
    </w:p>
    <w:p w14:paraId="7941EC40" w14:textId="77777777" w:rsidR="00DE6BDF" w:rsidRPr="00DE6BDF" w:rsidRDefault="00DE6BDF" w:rsidP="00DE6BDF">
      <w:pPr>
        <w:pStyle w:val="Balk5"/>
      </w:pPr>
      <w:r w:rsidRPr="00DE6BDF">
        <w:t>Planlama Faaliyetleri</w:t>
      </w:r>
    </w:p>
    <w:p w14:paraId="67630A5B" w14:textId="453A7788" w:rsidR="00DE6BDF" w:rsidRPr="00DE6BDF" w:rsidRDefault="00DE6BDF" w:rsidP="000C660B">
      <w:r w:rsidRPr="00DE6BDF">
        <w:t>Isparta Uygulamalı Bilimler Üniversitesinde görev yapan akademik personelin, çalışma ve hizmetlerinde göstermiş olduğu katkı ve başarılarını desteklemek amacıyla hazırlanan “Akademik Teşvik Yönetmeliği” yürürlüktedir (Kanıt B.4.3.1).</w:t>
      </w:r>
    </w:p>
    <w:p w14:paraId="5D913048" w14:textId="77777777" w:rsidR="00DE6BDF" w:rsidRPr="00DE6BDF" w:rsidRDefault="00DE6BDF" w:rsidP="00DE6BDF">
      <w:pPr>
        <w:pStyle w:val="Balk5"/>
      </w:pPr>
      <w:r w:rsidRPr="00DE6BDF">
        <w:t>Uygulama Faaliyetleri</w:t>
      </w:r>
    </w:p>
    <w:p w14:paraId="48C04014" w14:textId="56B42D88" w:rsidR="00DE6BDF" w:rsidRPr="00DE6BDF" w:rsidRDefault="00DE6BDF" w:rsidP="000C660B">
      <w:r w:rsidRPr="00DE6BDF">
        <w:t xml:space="preserve"> İlgili yılda yapılan değerlendirme sonucunda teşvik almaya hak kazanan akademik personel listesi yayınlanıp ilgili yıl içinde teşvik almaları sağlanmaktadır.</w:t>
      </w:r>
    </w:p>
    <w:p w14:paraId="1E95666F" w14:textId="25B61E46" w:rsidR="00DE6BDF" w:rsidRPr="000C660B" w:rsidRDefault="00DE6BDF" w:rsidP="000C660B">
      <w:pPr>
        <w:pStyle w:val="Balk5"/>
      </w:pPr>
      <w:r w:rsidRPr="00DE6BDF">
        <w:t>Kontrol Etme Faaliyetleri</w:t>
      </w:r>
    </w:p>
    <w:p w14:paraId="4695F299" w14:textId="73EB5202" w:rsidR="00DE6BDF" w:rsidRPr="000C660B" w:rsidRDefault="00DE6BDF" w:rsidP="000C660B">
      <w:pPr>
        <w:pStyle w:val="Balk5"/>
      </w:pPr>
      <w:r w:rsidRPr="00DE6BDF">
        <w:t>Önlem Alma Faaliyetleri</w:t>
      </w:r>
    </w:p>
    <w:p w14:paraId="6AE4CD5F" w14:textId="6C3CCF58" w:rsidR="00DE6BDF" w:rsidRPr="000C660B" w:rsidRDefault="00DE6BDF" w:rsidP="000C660B">
      <w:pPr>
        <w:pStyle w:val="Balk5"/>
      </w:pPr>
      <w:r w:rsidRPr="00DE6BDF">
        <w:t>Örnek Gösterilebilir Uygulamalar</w:t>
      </w:r>
    </w:p>
    <w:p w14:paraId="5BCCDC0B" w14:textId="0B703F65" w:rsidR="00DE6BDF" w:rsidRPr="000C660B" w:rsidRDefault="00DE6BDF" w:rsidP="000C660B">
      <w:pPr>
        <w:pStyle w:val="Balk5"/>
      </w:pPr>
      <w:r w:rsidRPr="00DE6BDF">
        <w:t>Olgunluk Düzeyi 3</w:t>
      </w:r>
    </w:p>
    <w:p w14:paraId="0F52E29A" w14:textId="7301142F" w:rsidR="00DE6BDF" w:rsidRPr="000C660B" w:rsidRDefault="00DE6BDF" w:rsidP="000C660B">
      <w:pPr>
        <w:pStyle w:val="Balk5"/>
      </w:pPr>
      <w:r w:rsidRPr="00DE6BDF">
        <w:t xml:space="preserve">Kanıtlar </w:t>
      </w:r>
    </w:p>
    <w:p w14:paraId="115F9394" w14:textId="0073BC07" w:rsidR="00DE6BDF" w:rsidRDefault="00DE6BDF" w:rsidP="00084496">
      <w:pPr>
        <w:jc w:val="left"/>
        <w:rPr>
          <w:i/>
          <w:iCs/>
        </w:rPr>
      </w:pPr>
      <w:r w:rsidRPr="00DE6BDF">
        <w:rPr>
          <w:i/>
          <w:iCs/>
        </w:rPr>
        <w:t>Kanıt B.4.3.1:  Mevzuat Bilgi Sistemi (</w:t>
      </w:r>
      <w:hyperlink r:id="rId83" w:history="1">
        <w:r w:rsidRPr="00B60181">
          <w:rPr>
            <w:rStyle w:val="Kpr"/>
            <w:i/>
            <w:iCs/>
          </w:rPr>
          <w:t>https://www.mevzuat.gov.tr/mevzuat?MevzuatNo=201811834&amp;MevzuatTur=21&amp;MevzuatTer</w:t>
        </w:r>
      </w:hyperlink>
    </w:p>
    <w:p w14:paraId="21E8C4C8" w14:textId="77777777" w:rsidR="00DE6BDF" w:rsidRPr="00DE6BDF" w:rsidRDefault="00DE6BDF" w:rsidP="00BD11D5">
      <w:pPr>
        <w:pStyle w:val="Balk1"/>
      </w:pPr>
      <w:r w:rsidRPr="00DE6BDF">
        <w:lastRenderedPageBreak/>
        <w:t>ARAŞTIRMA VE GELİŞTİRME</w:t>
      </w:r>
    </w:p>
    <w:p w14:paraId="79D201B2" w14:textId="77777777" w:rsidR="00DE6BDF" w:rsidRPr="00DE6BDF" w:rsidRDefault="00DE6BDF" w:rsidP="00BD11D5">
      <w:pPr>
        <w:pStyle w:val="Balk2"/>
      </w:pPr>
      <w:r w:rsidRPr="00DE6BDF">
        <w:t>C.1.</w:t>
      </w:r>
      <w:r w:rsidRPr="00DE6BDF">
        <w:tab/>
        <w:t>Araştırma Süreçlerinin Yönetimi ve Araştırma Kaynakları</w:t>
      </w:r>
    </w:p>
    <w:p w14:paraId="71528290" w14:textId="77777777" w:rsidR="00DE6BDF" w:rsidRPr="00DE6BDF" w:rsidRDefault="00DE6BDF" w:rsidP="00BD11D5">
      <w:pPr>
        <w:pStyle w:val="Balk3"/>
      </w:pPr>
      <w:r w:rsidRPr="00DE6BDF">
        <w:t>C.1.1.</w:t>
      </w:r>
      <w:r w:rsidRPr="00DE6BDF">
        <w:tab/>
        <w:t>Araştırma Süreçlerinin Yönetimi</w:t>
      </w:r>
    </w:p>
    <w:p w14:paraId="0AD091BD" w14:textId="248B5B70" w:rsidR="00DE6BDF" w:rsidRPr="00DE6BDF" w:rsidRDefault="00DE6BDF" w:rsidP="00BD11D5">
      <w:pPr>
        <w:pStyle w:val="Balk5"/>
      </w:pPr>
      <w:r w:rsidRPr="00DE6BDF">
        <w:t>Planlama Faaliyetleri</w:t>
      </w:r>
    </w:p>
    <w:p w14:paraId="0119DE16" w14:textId="1BB5B271" w:rsidR="00DE6BDF" w:rsidRPr="00DE6BDF" w:rsidRDefault="00DE6BDF" w:rsidP="00BD11D5">
      <w:pPr>
        <w:pStyle w:val="Balk5"/>
      </w:pPr>
      <w:r w:rsidRPr="00DE6BDF">
        <w:t>Uygulama Faaliyetleri</w:t>
      </w:r>
    </w:p>
    <w:p w14:paraId="537E911A" w14:textId="2C823EF3" w:rsidR="00DE6BDF" w:rsidRPr="00DE6BDF" w:rsidRDefault="00DE6BDF" w:rsidP="00BD11D5">
      <w:pPr>
        <w:pStyle w:val="Balk5"/>
      </w:pPr>
      <w:r w:rsidRPr="00DE6BDF">
        <w:t>Kontrol Etme Faaliyetleri</w:t>
      </w:r>
    </w:p>
    <w:p w14:paraId="314A2B94" w14:textId="6D2B2DA0" w:rsidR="00DE6BDF" w:rsidRPr="00DE6BDF" w:rsidRDefault="00DE6BDF" w:rsidP="00BD11D5">
      <w:pPr>
        <w:pStyle w:val="Balk5"/>
      </w:pPr>
      <w:r w:rsidRPr="00DE6BDF">
        <w:t>Önlem Alma Faaliyetleri</w:t>
      </w:r>
    </w:p>
    <w:p w14:paraId="392DFC7A" w14:textId="04312A2A" w:rsidR="00DE6BDF" w:rsidRPr="00DE6BDF" w:rsidRDefault="00DE6BDF" w:rsidP="000C660B">
      <w:pPr>
        <w:pStyle w:val="Balk5"/>
      </w:pPr>
      <w:r w:rsidRPr="00DE6BDF">
        <w:t>Örnek Gösterilebilir Uygulamalar</w:t>
      </w:r>
    </w:p>
    <w:p w14:paraId="47C52F8A" w14:textId="2A891375" w:rsidR="00DE6BDF" w:rsidRPr="00DE6BDF" w:rsidRDefault="00DE6BDF" w:rsidP="000C660B">
      <w:pPr>
        <w:pStyle w:val="Balk5"/>
      </w:pPr>
      <w:r w:rsidRPr="00DE6BDF">
        <w:t>Olgunluk Düzeyi</w:t>
      </w:r>
    </w:p>
    <w:p w14:paraId="715BF831" w14:textId="39EE8E3A" w:rsidR="00DE6BDF" w:rsidRPr="00DE6BDF" w:rsidRDefault="00DE6BDF" w:rsidP="000C660B">
      <w:pPr>
        <w:pStyle w:val="Balk5"/>
      </w:pPr>
      <w:r w:rsidRPr="00DE6BDF">
        <w:t>Kanıtlar</w:t>
      </w:r>
    </w:p>
    <w:p w14:paraId="704D67C2" w14:textId="77777777" w:rsidR="00DE6BDF" w:rsidRPr="00DE6BDF" w:rsidRDefault="00DE6BDF" w:rsidP="00BD11D5">
      <w:pPr>
        <w:pStyle w:val="Balk3"/>
      </w:pPr>
      <w:r w:rsidRPr="00DE6BDF">
        <w:t>C.1.2.</w:t>
      </w:r>
      <w:r w:rsidRPr="00DE6BDF">
        <w:tab/>
        <w:t>İç ve Dış Kaynaklar</w:t>
      </w:r>
    </w:p>
    <w:p w14:paraId="67830713" w14:textId="77777777" w:rsidR="00DE6BDF" w:rsidRPr="00DE6BDF" w:rsidRDefault="00DE6BDF" w:rsidP="00BD11D5">
      <w:pPr>
        <w:pStyle w:val="Balk3"/>
      </w:pPr>
      <w:r w:rsidRPr="00DE6BDF">
        <w:t>C.1.3.</w:t>
      </w:r>
      <w:r w:rsidRPr="00DE6BDF">
        <w:tab/>
        <w:t>Doktora Programları ve Doktora Sonrası İmkanlar</w:t>
      </w:r>
    </w:p>
    <w:p w14:paraId="6242EEE8" w14:textId="3CD41C83" w:rsidR="000C660B" w:rsidRPr="000C660B" w:rsidRDefault="00DE6BDF" w:rsidP="000C660B">
      <w:pPr>
        <w:pStyle w:val="Balk5"/>
      </w:pPr>
      <w:r w:rsidRPr="00DE6BDF">
        <w:t>Planlama Faaliyetleri</w:t>
      </w:r>
    </w:p>
    <w:p w14:paraId="3EC09920" w14:textId="3F7FDCAF" w:rsidR="00DE6BDF" w:rsidRPr="00DE6BDF" w:rsidRDefault="00DE6BDF" w:rsidP="00BD11D5">
      <w:pPr>
        <w:pStyle w:val="Balk5"/>
      </w:pPr>
      <w:r w:rsidRPr="00DE6BDF">
        <w:t>Uygulama Faaliyetleri</w:t>
      </w:r>
    </w:p>
    <w:p w14:paraId="685D4D05" w14:textId="54E710E4" w:rsidR="00DE6BDF" w:rsidRPr="00DE6BDF" w:rsidRDefault="00DE6BDF" w:rsidP="00BD11D5">
      <w:pPr>
        <w:pStyle w:val="Balk5"/>
      </w:pPr>
      <w:r w:rsidRPr="00DE6BDF">
        <w:t>Kontrol Etme Faaliyetleri</w:t>
      </w:r>
    </w:p>
    <w:p w14:paraId="59802254" w14:textId="042D3215" w:rsidR="00DE6BDF" w:rsidRPr="00DE6BDF" w:rsidRDefault="00DE6BDF" w:rsidP="00BD11D5">
      <w:pPr>
        <w:pStyle w:val="Balk5"/>
      </w:pPr>
      <w:r w:rsidRPr="00DE6BDF">
        <w:t>Önlem Alma Faaliyetleri</w:t>
      </w:r>
    </w:p>
    <w:p w14:paraId="2E388604" w14:textId="7894EBF6" w:rsidR="00DE6BDF" w:rsidRPr="00DE6BDF" w:rsidRDefault="00DE6BDF" w:rsidP="00BD11D5">
      <w:pPr>
        <w:pStyle w:val="Balk5"/>
      </w:pPr>
      <w:r w:rsidRPr="00DE6BDF">
        <w:t>Örnek Gösterilebilir Uygulamalar</w:t>
      </w:r>
    </w:p>
    <w:p w14:paraId="249C200C" w14:textId="0A121C17" w:rsidR="00DE6BDF" w:rsidRPr="00DE6BDF" w:rsidRDefault="00DE6BDF" w:rsidP="00BD11D5">
      <w:pPr>
        <w:pStyle w:val="Balk5"/>
      </w:pPr>
      <w:r w:rsidRPr="00DE6BDF">
        <w:t>Olgunluk Düzeyi</w:t>
      </w:r>
    </w:p>
    <w:p w14:paraId="4BB52826" w14:textId="060FC2C6" w:rsidR="00DE6BDF" w:rsidRPr="00DE6BDF" w:rsidRDefault="00DE6BDF" w:rsidP="00BD11D5">
      <w:pPr>
        <w:pStyle w:val="Balk5"/>
      </w:pPr>
      <w:r w:rsidRPr="00DE6BDF">
        <w:t>Kanıtlar</w:t>
      </w:r>
    </w:p>
    <w:p w14:paraId="7FD20E18" w14:textId="77777777" w:rsidR="00DE6BDF" w:rsidRPr="00DE6BDF" w:rsidRDefault="00DE6BDF" w:rsidP="00BD11D5">
      <w:pPr>
        <w:pStyle w:val="Balk2"/>
      </w:pPr>
      <w:r w:rsidRPr="00DE6BDF">
        <w:t>C.2.</w:t>
      </w:r>
      <w:r w:rsidRPr="00DE6BDF">
        <w:tab/>
        <w:t>Araştırma Yetkinliği, İş Birlikleri ve Destekler</w:t>
      </w:r>
    </w:p>
    <w:p w14:paraId="555F7A19" w14:textId="77777777" w:rsidR="00DE6BDF" w:rsidRPr="00DE6BDF" w:rsidRDefault="00DE6BDF" w:rsidP="00BD11D5">
      <w:pPr>
        <w:pStyle w:val="Balk3"/>
      </w:pPr>
      <w:r w:rsidRPr="00DE6BDF">
        <w:t>C.2.1.</w:t>
      </w:r>
      <w:r w:rsidRPr="00DE6BDF">
        <w:tab/>
        <w:t>Araştırma Yetkinlikleri ve Gelişimi</w:t>
      </w:r>
    </w:p>
    <w:p w14:paraId="4D4D804D" w14:textId="39DB0B94" w:rsidR="00DE6BDF" w:rsidRPr="00DE6BDF" w:rsidRDefault="00DE6BDF" w:rsidP="00BD11D5">
      <w:pPr>
        <w:pStyle w:val="Balk5"/>
      </w:pPr>
      <w:r w:rsidRPr="00DE6BDF">
        <w:t>Planlama Faaliyetleri</w:t>
      </w:r>
    </w:p>
    <w:p w14:paraId="3239DCE9" w14:textId="5B3275B8" w:rsidR="00DE6BDF" w:rsidRPr="00DE6BDF" w:rsidRDefault="00DE6BDF" w:rsidP="00BD11D5">
      <w:pPr>
        <w:pStyle w:val="Balk5"/>
      </w:pPr>
      <w:r w:rsidRPr="00DE6BDF">
        <w:t>Uygulama Faaliyetleri</w:t>
      </w:r>
    </w:p>
    <w:p w14:paraId="0C0197AB" w14:textId="168A858F" w:rsidR="00DE6BDF" w:rsidRPr="00DE6BDF" w:rsidRDefault="00DE6BDF" w:rsidP="00BD11D5">
      <w:pPr>
        <w:pStyle w:val="Balk5"/>
      </w:pPr>
      <w:r w:rsidRPr="00DE6BDF">
        <w:t>Kontrol Etme Faaliyetleri</w:t>
      </w:r>
    </w:p>
    <w:p w14:paraId="6D432E23" w14:textId="716A4FF6" w:rsidR="00DE6BDF" w:rsidRPr="00DE6BDF" w:rsidRDefault="00DE6BDF" w:rsidP="00BD11D5">
      <w:pPr>
        <w:pStyle w:val="Balk5"/>
      </w:pPr>
      <w:r w:rsidRPr="00DE6BDF">
        <w:t>Önlem Alma Faaliyetleri</w:t>
      </w:r>
    </w:p>
    <w:p w14:paraId="55BD51E7" w14:textId="5051E927" w:rsidR="00DE6BDF" w:rsidRPr="00DE6BDF" w:rsidRDefault="00DE6BDF" w:rsidP="00BD11D5">
      <w:pPr>
        <w:pStyle w:val="Balk5"/>
      </w:pPr>
      <w:r w:rsidRPr="00DE6BDF">
        <w:lastRenderedPageBreak/>
        <w:t>Örnek Gösterilebilir Uygulamalar</w:t>
      </w:r>
    </w:p>
    <w:p w14:paraId="70A75E74" w14:textId="5F7A9FEC" w:rsidR="00DE6BDF" w:rsidRPr="00DE6BDF" w:rsidRDefault="00DE6BDF" w:rsidP="00BD11D5">
      <w:pPr>
        <w:pStyle w:val="Balk5"/>
      </w:pPr>
      <w:r w:rsidRPr="00DE6BDF">
        <w:t>Olgunluk Düzeyi</w:t>
      </w:r>
    </w:p>
    <w:p w14:paraId="58A1052B" w14:textId="5AE4E7BB" w:rsidR="00DE6BDF" w:rsidRPr="00DE6BDF" w:rsidRDefault="00DE6BDF" w:rsidP="00BD11D5">
      <w:pPr>
        <w:pStyle w:val="Balk5"/>
      </w:pPr>
      <w:r w:rsidRPr="00DE6BDF">
        <w:t>Kanıtlar</w:t>
      </w:r>
    </w:p>
    <w:p w14:paraId="34503317" w14:textId="77777777" w:rsidR="00DE6BDF" w:rsidRPr="00DE6BDF" w:rsidRDefault="00DE6BDF" w:rsidP="00BD11D5">
      <w:pPr>
        <w:pStyle w:val="Balk3"/>
      </w:pPr>
      <w:r w:rsidRPr="00DE6BDF">
        <w:t>C.2.2.</w:t>
      </w:r>
      <w:r w:rsidRPr="00DE6BDF">
        <w:tab/>
        <w:t>Ulusal ve Uluslararası Ortak Programlar ve Ortak Araştırma Birimleri</w:t>
      </w:r>
    </w:p>
    <w:p w14:paraId="53429724" w14:textId="77777777" w:rsidR="00DE6BDF" w:rsidRPr="00DE6BDF" w:rsidRDefault="00DE6BDF" w:rsidP="00BD11D5">
      <w:pPr>
        <w:pStyle w:val="Balk2"/>
      </w:pPr>
      <w:r w:rsidRPr="00DE6BDF">
        <w:t>C.3.</w:t>
      </w:r>
      <w:r w:rsidRPr="00DE6BDF">
        <w:tab/>
        <w:t>Araştırma Performansı</w:t>
      </w:r>
    </w:p>
    <w:p w14:paraId="0AC8EBDE" w14:textId="77777777" w:rsidR="00DE6BDF" w:rsidRPr="00DE6BDF" w:rsidRDefault="00DE6BDF" w:rsidP="00BD11D5">
      <w:pPr>
        <w:pStyle w:val="Balk3"/>
      </w:pPr>
      <w:r w:rsidRPr="00DE6BDF">
        <w:t>C.3.1.</w:t>
      </w:r>
      <w:r w:rsidRPr="00DE6BDF">
        <w:tab/>
        <w:t>Araştırma Performansının İzlenmesi ve Değerlendirilmesi</w:t>
      </w:r>
    </w:p>
    <w:p w14:paraId="5AD1C04B" w14:textId="0E478D98" w:rsidR="00DE6BDF" w:rsidRPr="00DE6BDF" w:rsidRDefault="00DE6BDF" w:rsidP="00BD11D5">
      <w:pPr>
        <w:pStyle w:val="Balk5"/>
      </w:pPr>
      <w:r w:rsidRPr="00DE6BDF">
        <w:t>Planlama Faaliyetleri</w:t>
      </w:r>
    </w:p>
    <w:p w14:paraId="4A040E17" w14:textId="2487F17A" w:rsidR="00DE6BDF" w:rsidRPr="00DE6BDF" w:rsidRDefault="00DE6BDF" w:rsidP="00BD11D5">
      <w:pPr>
        <w:pStyle w:val="Balk5"/>
      </w:pPr>
      <w:r w:rsidRPr="00DE6BDF">
        <w:t>Uygulama Faaliyetleri</w:t>
      </w:r>
    </w:p>
    <w:p w14:paraId="1E07596F" w14:textId="79E9BE6F" w:rsidR="00DE6BDF" w:rsidRPr="00DE6BDF" w:rsidRDefault="00DE6BDF" w:rsidP="00BD11D5">
      <w:pPr>
        <w:pStyle w:val="Balk5"/>
      </w:pPr>
      <w:r w:rsidRPr="00DE6BDF">
        <w:t>Kontrol Etme Faaliyetleri</w:t>
      </w:r>
    </w:p>
    <w:p w14:paraId="5455D245" w14:textId="5BB2EAE2" w:rsidR="00DE6BDF" w:rsidRPr="00DE6BDF" w:rsidRDefault="00DE6BDF" w:rsidP="00BD11D5">
      <w:pPr>
        <w:pStyle w:val="Balk5"/>
      </w:pPr>
      <w:r w:rsidRPr="00DE6BDF">
        <w:t>Önlem Alma Faaliyetleri</w:t>
      </w:r>
    </w:p>
    <w:p w14:paraId="7CDC4F3F" w14:textId="7DFFDC49" w:rsidR="00DE6BDF" w:rsidRPr="00DE6BDF" w:rsidRDefault="00DE6BDF" w:rsidP="00BD11D5">
      <w:pPr>
        <w:pStyle w:val="Balk5"/>
      </w:pPr>
      <w:r w:rsidRPr="00DE6BDF">
        <w:t>Örnek Gösterilebilir Uygulamalar</w:t>
      </w:r>
    </w:p>
    <w:p w14:paraId="35A8536C" w14:textId="09A271A3" w:rsidR="00DE6BDF" w:rsidRPr="00DE6BDF" w:rsidRDefault="00DE6BDF" w:rsidP="00BD11D5">
      <w:pPr>
        <w:pStyle w:val="Balk5"/>
      </w:pPr>
      <w:r w:rsidRPr="00DE6BDF">
        <w:t>Olgunluk Düzeyi</w:t>
      </w:r>
    </w:p>
    <w:p w14:paraId="11D6B92C" w14:textId="4565B443" w:rsidR="00DE6BDF" w:rsidRPr="00DE6BDF" w:rsidRDefault="00DE6BDF" w:rsidP="00BD11D5">
      <w:pPr>
        <w:pStyle w:val="Balk5"/>
      </w:pPr>
      <w:r w:rsidRPr="00DE6BDF">
        <w:t>Kanıtlar</w:t>
      </w:r>
    </w:p>
    <w:p w14:paraId="758A95D0" w14:textId="77777777" w:rsidR="00DE6BDF" w:rsidRPr="00DE6BDF" w:rsidRDefault="00DE6BDF" w:rsidP="00BD11D5">
      <w:pPr>
        <w:pStyle w:val="Balk3"/>
      </w:pPr>
      <w:r w:rsidRPr="00DE6BDF">
        <w:t>C.3.2.</w:t>
      </w:r>
      <w:r w:rsidRPr="00DE6BDF">
        <w:tab/>
        <w:t>Öğretim Elemanı/Araştırmacı Performansının Değerlendirilmesi</w:t>
      </w:r>
    </w:p>
    <w:p w14:paraId="484456DC" w14:textId="19251DAA" w:rsidR="00DE6BDF" w:rsidRPr="00DE6BDF" w:rsidRDefault="00DE6BDF" w:rsidP="00BD11D5">
      <w:pPr>
        <w:pStyle w:val="Balk5"/>
      </w:pPr>
      <w:r w:rsidRPr="00DE6BDF">
        <w:t>Planlama Faaliyetleri</w:t>
      </w:r>
    </w:p>
    <w:p w14:paraId="35A26D44" w14:textId="1638B930" w:rsidR="00DE6BDF" w:rsidRPr="00DE6BDF" w:rsidRDefault="00DE6BDF" w:rsidP="00BD11D5">
      <w:pPr>
        <w:pStyle w:val="Balk5"/>
      </w:pPr>
      <w:r w:rsidRPr="00DE6BDF">
        <w:t>Uygulama Faaliyetleri</w:t>
      </w:r>
    </w:p>
    <w:p w14:paraId="5B484B84" w14:textId="6C305BA5" w:rsidR="00DE6BDF" w:rsidRPr="00DE6BDF" w:rsidRDefault="00DE6BDF" w:rsidP="00BD11D5">
      <w:pPr>
        <w:pStyle w:val="Balk5"/>
      </w:pPr>
      <w:r w:rsidRPr="00DE6BDF">
        <w:t>Kontrol Etme Faaliyetleri</w:t>
      </w:r>
    </w:p>
    <w:p w14:paraId="0742B813" w14:textId="38F00D05" w:rsidR="00DE6BDF" w:rsidRPr="00DE6BDF" w:rsidRDefault="00DE6BDF" w:rsidP="00BD11D5">
      <w:pPr>
        <w:pStyle w:val="Balk5"/>
      </w:pPr>
      <w:r w:rsidRPr="00DE6BDF">
        <w:t>Önlem Alma Faaliyetleri</w:t>
      </w:r>
    </w:p>
    <w:p w14:paraId="20C8A50F" w14:textId="746745DC" w:rsidR="00DE6BDF" w:rsidRPr="00DE6BDF" w:rsidRDefault="00DE6BDF" w:rsidP="00BD11D5">
      <w:pPr>
        <w:pStyle w:val="Balk5"/>
      </w:pPr>
      <w:r w:rsidRPr="00DE6BDF">
        <w:t>Örnek Gösterilebilir Uygulamalar</w:t>
      </w:r>
    </w:p>
    <w:p w14:paraId="2283ECFD" w14:textId="0D6CCD2A" w:rsidR="00DE6BDF" w:rsidRPr="00DE6BDF" w:rsidRDefault="00DE6BDF" w:rsidP="00BD11D5">
      <w:pPr>
        <w:pStyle w:val="Balk5"/>
      </w:pPr>
      <w:r w:rsidRPr="00DE6BDF">
        <w:t>Olgunluk Düzeyi</w:t>
      </w:r>
    </w:p>
    <w:p w14:paraId="17A1E2D5" w14:textId="3F304019" w:rsidR="00DE6BDF" w:rsidRPr="00DE6BDF" w:rsidRDefault="00DE6BDF" w:rsidP="00BD11D5">
      <w:pPr>
        <w:pStyle w:val="Balk5"/>
      </w:pPr>
      <w:r w:rsidRPr="00DE6BDF">
        <w:t>Kanıtlar</w:t>
      </w:r>
    </w:p>
    <w:p w14:paraId="3887B7BB" w14:textId="77777777" w:rsidR="00DE6BDF" w:rsidRPr="00DE6BDF" w:rsidRDefault="00DE6BDF" w:rsidP="00BD11D5">
      <w:pPr>
        <w:pStyle w:val="Balk1"/>
      </w:pPr>
      <w:r w:rsidRPr="00DE6BDF">
        <w:t>TOPLUMSAL KATKI</w:t>
      </w:r>
    </w:p>
    <w:p w14:paraId="49A05D2C" w14:textId="77777777" w:rsidR="00DE6BDF" w:rsidRPr="00DE6BDF" w:rsidRDefault="00DE6BDF" w:rsidP="00BD11D5">
      <w:pPr>
        <w:pStyle w:val="Balk2"/>
      </w:pPr>
      <w:r w:rsidRPr="00DE6BDF">
        <w:t>D.1.</w:t>
      </w:r>
      <w:r w:rsidRPr="00DE6BDF">
        <w:tab/>
        <w:t>Toplumsal Katkı Süreçlerinin Yönetimi ve Toplumsal Katkı Kaynakları</w:t>
      </w:r>
    </w:p>
    <w:p w14:paraId="609F0027" w14:textId="77777777" w:rsidR="00DE6BDF" w:rsidRPr="00DE6BDF" w:rsidRDefault="00DE6BDF" w:rsidP="00BD11D5">
      <w:pPr>
        <w:pStyle w:val="Balk3"/>
      </w:pPr>
      <w:r w:rsidRPr="00DE6BDF">
        <w:t>D.1.1.</w:t>
      </w:r>
      <w:r w:rsidRPr="00DE6BDF">
        <w:tab/>
        <w:t>Toplumsal Katkı Süreçlerinin Yönetimi</w:t>
      </w:r>
    </w:p>
    <w:p w14:paraId="63CBC691" w14:textId="394794B2" w:rsidR="00DE6BDF" w:rsidRPr="00DE6BDF" w:rsidRDefault="00DE6BDF" w:rsidP="00BD11D5">
      <w:pPr>
        <w:pStyle w:val="Balk5"/>
      </w:pPr>
      <w:r w:rsidRPr="00DE6BDF">
        <w:t>Planlama Faaliyetleri</w:t>
      </w:r>
    </w:p>
    <w:p w14:paraId="518B6ECE" w14:textId="46941071" w:rsidR="00DE6BDF" w:rsidRPr="00DE6BDF" w:rsidRDefault="00DE6BDF" w:rsidP="00BD11D5">
      <w:pPr>
        <w:pStyle w:val="Balk5"/>
      </w:pPr>
      <w:r w:rsidRPr="00DE6BDF">
        <w:lastRenderedPageBreak/>
        <w:t>Uygulama Faaliyetleri</w:t>
      </w:r>
    </w:p>
    <w:p w14:paraId="08C68427" w14:textId="159314DD" w:rsidR="00DE6BDF" w:rsidRPr="00DE6BDF" w:rsidRDefault="00DE6BDF" w:rsidP="00BD11D5">
      <w:pPr>
        <w:pStyle w:val="Balk5"/>
      </w:pPr>
      <w:r w:rsidRPr="00DE6BDF">
        <w:t>Kontrol Etme Faaliyetleri</w:t>
      </w:r>
    </w:p>
    <w:p w14:paraId="2407F74D" w14:textId="5A089042" w:rsidR="00DE6BDF" w:rsidRPr="00DE6BDF" w:rsidRDefault="00DE6BDF" w:rsidP="00BD11D5">
      <w:pPr>
        <w:pStyle w:val="Balk5"/>
      </w:pPr>
      <w:r w:rsidRPr="00DE6BDF">
        <w:t>Önlem Alma Faaliyetleri</w:t>
      </w:r>
    </w:p>
    <w:p w14:paraId="4A2327E0" w14:textId="7AAD00E7" w:rsidR="00DE6BDF" w:rsidRPr="00DE6BDF" w:rsidRDefault="00DE6BDF" w:rsidP="00BD11D5">
      <w:pPr>
        <w:pStyle w:val="Balk5"/>
      </w:pPr>
      <w:r w:rsidRPr="00DE6BDF">
        <w:t>Örnek Gösterilebilir Uygulamalar</w:t>
      </w:r>
    </w:p>
    <w:p w14:paraId="2E85D4D4" w14:textId="2E7C8953" w:rsidR="00DE6BDF" w:rsidRPr="00DE6BDF" w:rsidRDefault="00BD11D5" w:rsidP="00BD11D5">
      <w:pPr>
        <w:pStyle w:val="Balk5"/>
      </w:pPr>
      <w:r w:rsidRPr="00DE6BDF">
        <w:t>Olgunluk Düzeyi</w:t>
      </w:r>
    </w:p>
    <w:p w14:paraId="6D8041DD" w14:textId="77777777" w:rsidR="00BD11D5" w:rsidRPr="00DE6BDF" w:rsidRDefault="00BD11D5" w:rsidP="00BD11D5">
      <w:pPr>
        <w:pStyle w:val="Balk5"/>
      </w:pPr>
      <w:r w:rsidRPr="00DE6BDF">
        <w:t>Kanıtlar</w:t>
      </w:r>
    </w:p>
    <w:p w14:paraId="52EB2BF1" w14:textId="77777777" w:rsidR="00DE6BDF" w:rsidRPr="00DE6BDF" w:rsidRDefault="00DE6BDF" w:rsidP="00BD11D5">
      <w:pPr>
        <w:pStyle w:val="Balk3"/>
      </w:pPr>
      <w:r w:rsidRPr="00DE6BDF">
        <w:t>D.1.2.</w:t>
      </w:r>
      <w:r w:rsidRPr="00DE6BDF">
        <w:tab/>
        <w:t>Kaynaklar</w:t>
      </w:r>
    </w:p>
    <w:p w14:paraId="3CDF70D3" w14:textId="6D8AA776" w:rsidR="00DE6BDF" w:rsidRPr="00DE6BDF" w:rsidRDefault="00DE6BDF" w:rsidP="00BD11D5">
      <w:pPr>
        <w:pStyle w:val="Balk5"/>
      </w:pPr>
      <w:r w:rsidRPr="00DE6BDF">
        <w:t>Planlama Faaliyetleri</w:t>
      </w:r>
    </w:p>
    <w:p w14:paraId="333B7C07" w14:textId="687964AA" w:rsidR="00DE6BDF" w:rsidRPr="00DE6BDF" w:rsidRDefault="00DE6BDF" w:rsidP="00BD11D5">
      <w:pPr>
        <w:pStyle w:val="Balk5"/>
      </w:pPr>
      <w:r w:rsidRPr="00DE6BDF">
        <w:t>Uygulama Faaliyetleri</w:t>
      </w:r>
    </w:p>
    <w:p w14:paraId="60CEE7DD" w14:textId="2519C3CD" w:rsidR="00DE6BDF" w:rsidRPr="00DE6BDF" w:rsidRDefault="00DE6BDF" w:rsidP="00BD11D5">
      <w:pPr>
        <w:pStyle w:val="Balk5"/>
      </w:pPr>
      <w:r w:rsidRPr="00DE6BDF">
        <w:t>Kontrol Etme Faaliyetleri</w:t>
      </w:r>
    </w:p>
    <w:p w14:paraId="61CDA631" w14:textId="7914915E" w:rsidR="00DE6BDF" w:rsidRPr="00DE6BDF" w:rsidRDefault="00DE6BDF" w:rsidP="00BD11D5">
      <w:pPr>
        <w:pStyle w:val="Balk5"/>
      </w:pPr>
      <w:r w:rsidRPr="00DE6BDF">
        <w:t>Önlem Alma Faaliyetleri</w:t>
      </w:r>
    </w:p>
    <w:p w14:paraId="34C2176E" w14:textId="59324882" w:rsidR="00DE6BDF" w:rsidRPr="00DE6BDF" w:rsidRDefault="00DE6BDF" w:rsidP="00BD11D5">
      <w:pPr>
        <w:pStyle w:val="Balk5"/>
      </w:pPr>
      <w:r w:rsidRPr="00DE6BDF">
        <w:t>Örnek Gösterilebilir Uygulamalar</w:t>
      </w:r>
    </w:p>
    <w:p w14:paraId="52B4AD92" w14:textId="31E92B63" w:rsidR="00DE6BDF" w:rsidRPr="00DE6BDF" w:rsidRDefault="00DE6BDF" w:rsidP="00BD11D5">
      <w:pPr>
        <w:pStyle w:val="Balk5"/>
      </w:pPr>
      <w:r w:rsidRPr="00DE6BDF">
        <w:t>Olgunluk Düzeyi</w:t>
      </w:r>
    </w:p>
    <w:p w14:paraId="5A6AD253" w14:textId="6F3A7D63" w:rsidR="00DE6BDF" w:rsidRPr="00DE6BDF" w:rsidRDefault="00DE6BDF" w:rsidP="00BD11D5">
      <w:pPr>
        <w:pStyle w:val="Balk5"/>
      </w:pPr>
      <w:r w:rsidRPr="00DE6BDF">
        <w:t>Kanıtlar</w:t>
      </w:r>
    </w:p>
    <w:p w14:paraId="4F139C02" w14:textId="77777777" w:rsidR="00DE6BDF" w:rsidRPr="00DE6BDF" w:rsidRDefault="00DE6BDF" w:rsidP="00BD11D5">
      <w:pPr>
        <w:pStyle w:val="Balk2"/>
      </w:pPr>
      <w:r w:rsidRPr="00DE6BDF">
        <w:t>D.2</w:t>
      </w:r>
      <w:r w:rsidRPr="00DE6BDF">
        <w:tab/>
        <w:t>Toplumsal Katkı Performansı</w:t>
      </w:r>
    </w:p>
    <w:p w14:paraId="23D5578D" w14:textId="77777777" w:rsidR="00DE6BDF" w:rsidRPr="00DE6BDF" w:rsidRDefault="00DE6BDF" w:rsidP="00BD11D5">
      <w:pPr>
        <w:pStyle w:val="Balk3"/>
      </w:pPr>
      <w:r w:rsidRPr="00DE6BDF">
        <w:t>D.2.1.</w:t>
      </w:r>
      <w:r w:rsidRPr="00DE6BDF">
        <w:tab/>
        <w:t>Toplumsal Katkı Performansının İzlenmesi ve Değerlendirilmesi</w:t>
      </w:r>
    </w:p>
    <w:p w14:paraId="4FD4DE91" w14:textId="3FD90B46" w:rsidR="00DE6BDF" w:rsidRPr="00DE6BDF" w:rsidRDefault="00DE6BDF" w:rsidP="00BD11D5">
      <w:pPr>
        <w:pStyle w:val="Balk5"/>
      </w:pPr>
      <w:r w:rsidRPr="00DE6BDF">
        <w:t>Planlama Faaliyetleri</w:t>
      </w:r>
    </w:p>
    <w:p w14:paraId="09B1AB7B" w14:textId="4C06E702" w:rsidR="00DE6BDF" w:rsidRPr="00DE6BDF" w:rsidRDefault="00DE6BDF" w:rsidP="00BD11D5">
      <w:pPr>
        <w:pStyle w:val="Balk5"/>
      </w:pPr>
      <w:r w:rsidRPr="00DE6BDF">
        <w:t>Uygulama Faaliyetleri</w:t>
      </w:r>
    </w:p>
    <w:p w14:paraId="30CBEAC9" w14:textId="2F90407E" w:rsidR="00DE6BDF" w:rsidRPr="00DE6BDF" w:rsidRDefault="00DE6BDF" w:rsidP="00BD11D5">
      <w:pPr>
        <w:pStyle w:val="Balk5"/>
      </w:pPr>
      <w:r w:rsidRPr="00DE6BDF">
        <w:t>Kontrol Etme Faaliyetleri</w:t>
      </w:r>
    </w:p>
    <w:p w14:paraId="4ADE6DF5" w14:textId="21F42DDD" w:rsidR="00DE6BDF" w:rsidRPr="00DE6BDF" w:rsidRDefault="00DE6BDF" w:rsidP="00BD11D5">
      <w:pPr>
        <w:pStyle w:val="Balk5"/>
      </w:pPr>
      <w:r w:rsidRPr="00DE6BDF">
        <w:t>Önlem Alma Faaliyetleri</w:t>
      </w:r>
    </w:p>
    <w:p w14:paraId="0D7229EA" w14:textId="2D9CC02D" w:rsidR="00DE6BDF" w:rsidRPr="00DE6BDF" w:rsidRDefault="00DE6BDF" w:rsidP="00BD11D5">
      <w:pPr>
        <w:pStyle w:val="Balk5"/>
      </w:pPr>
      <w:r w:rsidRPr="00DE6BDF">
        <w:t>Örnek Gösterilebilir Uygulamalar</w:t>
      </w:r>
    </w:p>
    <w:p w14:paraId="763EBA72" w14:textId="5F3FCCB2" w:rsidR="00DE6BDF" w:rsidRPr="00DE6BDF" w:rsidRDefault="00DE6BDF" w:rsidP="00BD11D5">
      <w:pPr>
        <w:pStyle w:val="Balk5"/>
      </w:pPr>
      <w:r w:rsidRPr="00DE6BDF">
        <w:t xml:space="preserve">Olgunluk Düzeyi </w:t>
      </w:r>
    </w:p>
    <w:p w14:paraId="556F506D" w14:textId="153D0CE5" w:rsidR="00DE6BDF" w:rsidRDefault="00DE6BDF" w:rsidP="00BD11D5">
      <w:pPr>
        <w:pStyle w:val="Balk5"/>
      </w:pPr>
      <w:r w:rsidRPr="00DE6BDF">
        <w:t xml:space="preserve">Kanıtlar </w:t>
      </w:r>
    </w:p>
    <w:p w14:paraId="622475CC" w14:textId="77777777" w:rsidR="00BC60BF" w:rsidRPr="00BC60BF" w:rsidRDefault="00BC60BF" w:rsidP="00BC60BF"/>
    <w:p w14:paraId="2A6D3E2A" w14:textId="77777777" w:rsidR="00DE6BDF" w:rsidRPr="00DE6BDF" w:rsidRDefault="00DE6BDF" w:rsidP="00DE6BDF">
      <w:pPr>
        <w:pStyle w:val="Balk1"/>
      </w:pPr>
      <w:r w:rsidRPr="00DE6BDF">
        <w:lastRenderedPageBreak/>
        <w:t>SONUÇ VE DEĞERLENDİRME</w:t>
      </w:r>
    </w:p>
    <w:p w14:paraId="7C9DAB1E" w14:textId="1A287E48" w:rsidR="00DE6BDF" w:rsidRDefault="00DE6BDF" w:rsidP="00906D21">
      <w:r w:rsidRPr="00DE6BDF">
        <w:t>Gönen Meslek Yüksekokulunda yönetsel süreçler birimin amaç ve hedeflerine ve yönetmeliklere uygun şekilde ilerletilmektedir. Ayrıca, birimde yönetsel süreçler kurumsallaşmış ve iş birliği ile yürütülmektedir. Yönetsel kararların alımında yönetim kurulu, yüksekokul kurulları, bölüm kurulu, program koordinatörlükleri ve komisyonlar işlevsel şekilde çalışmaktadır. Ayrıca, bölümlerle ilgili kararlar bölüm kurullarında alınmakta ve yönetim kurulu toplantılarında görüşülmektedir. Birimimizde eğitim-öğretim faaliyetlerinin ilgili yönetmelikler çerçevesinde yürütüldüğü görülmüştür. Birimin dış paydaşları ve danışma kurullarının önerilerini dikkate alınmaktadır. Programda, ders katalogları tamamen doldurulmuş ve şeffaf şekilde AKTS bilgi paketleri olarak yayınlanmaktadır. Programda yeterli sayıda derslik, bilgisayar laboratuvarı ve malzemesi geliştirilmesi hedeflenmektedir. Birim ve program dezavantajlı grupların kampüs içindeki yaşamlarını kolaylaştırıcı uygulamaları gerçekleştirilmeye çalışılmaktadır. Programda, doktoralı öğretim elemanları bulunmaktadır. Çoğunlukla doktora eğitimi ve yüksek lisans mezunu personellerin olduğu görülmektedir. Birim bir meslek yüksekokulu olması dolayısıyla araştırma geliştirme faaliyetlerini tam olarak yürütememektedir. Ancak Üniversitemizin Stratejik plan ve Akademik teşvik yönetmeliği çerçevesinde hedeflerini gerçekleştirmeye çalışmaktadır.</w:t>
      </w:r>
    </w:p>
    <w:p w14:paraId="61206E9C" w14:textId="77777777" w:rsidR="00906D21" w:rsidRDefault="00906D21" w:rsidP="00906D21"/>
    <w:p w14:paraId="5C75A196" w14:textId="77777777" w:rsidR="00906D21" w:rsidRDefault="00906D21" w:rsidP="00906D21">
      <w:pPr>
        <w:sectPr w:rsidR="00906D21" w:rsidSect="00542F9A">
          <w:pgSz w:w="12240" w:h="15840"/>
          <w:pgMar w:top="1440" w:right="1440" w:bottom="1440" w:left="1440" w:header="708" w:footer="708" w:gutter="0"/>
          <w:cols w:space="708"/>
          <w:docGrid w:linePitch="360"/>
        </w:sectPr>
      </w:pPr>
    </w:p>
    <w:p w14:paraId="1A306081" w14:textId="77777777" w:rsidR="00906D21" w:rsidRDefault="00906D21" w:rsidP="00906D21">
      <w:pPr>
        <w:pStyle w:val="Balk3"/>
        <w:spacing w:before="64"/>
        <w:ind w:left="112"/>
      </w:pPr>
      <w:r>
        <w:rPr>
          <w:color w:val="4471C4"/>
        </w:rPr>
        <w:lastRenderedPageBreak/>
        <w:t>EK-2 DERECELİ DEĞERLENDİRME ANAHTARI</w:t>
      </w:r>
    </w:p>
    <w:p w14:paraId="4CF2ED95" w14:textId="77777777" w:rsidR="00906D21" w:rsidRDefault="00906D21" w:rsidP="00906D21">
      <w:pPr>
        <w:pStyle w:val="GvdeMetni"/>
        <w:rPr>
          <w:b/>
          <w:sz w:val="20"/>
        </w:rPr>
      </w:pPr>
    </w:p>
    <w:p w14:paraId="1E915A3A" w14:textId="77777777" w:rsidR="00906D21" w:rsidRDefault="00906D21" w:rsidP="00906D21">
      <w:pPr>
        <w:pStyle w:val="GvdeMetni"/>
        <w:rPr>
          <w:b/>
          <w:sz w:val="27"/>
        </w:rPr>
      </w:pPr>
    </w:p>
    <w:tbl>
      <w:tblPr>
        <w:tblStyle w:val="TableNormal1"/>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98"/>
        <w:gridCol w:w="2047"/>
        <w:gridCol w:w="1889"/>
        <w:gridCol w:w="1894"/>
        <w:gridCol w:w="1889"/>
        <w:gridCol w:w="1812"/>
      </w:tblGrid>
      <w:tr w:rsidR="00906D21" w14:paraId="1702AB7F" w14:textId="77777777" w:rsidTr="007C221D">
        <w:trPr>
          <w:trHeight w:hRule="exact" w:val="478"/>
        </w:trPr>
        <w:tc>
          <w:tcPr>
            <w:tcW w:w="15129" w:type="dxa"/>
            <w:gridSpan w:val="6"/>
            <w:shd w:val="clear" w:color="auto" w:fill="FFC9DE"/>
          </w:tcPr>
          <w:p w14:paraId="493F2887" w14:textId="77777777" w:rsidR="00906D21" w:rsidRDefault="00906D21" w:rsidP="007C221D">
            <w:pPr>
              <w:pStyle w:val="TableParagraph"/>
              <w:spacing w:before="128"/>
              <w:ind w:right="52"/>
              <w:jc w:val="right"/>
              <w:rPr>
                <w:b/>
                <w:sz w:val="21"/>
              </w:rPr>
            </w:pPr>
            <w:r>
              <w:rPr>
                <w:b/>
                <w:color w:val="7A0A4E"/>
                <w:sz w:val="21"/>
              </w:rPr>
              <w:t>A. LİDERLİK, YÖNETİŞİM ve KALİTE</w:t>
            </w:r>
          </w:p>
        </w:tc>
      </w:tr>
      <w:tr w:rsidR="00906D21" w14:paraId="3D31F38E" w14:textId="77777777" w:rsidTr="007C221D">
        <w:trPr>
          <w:trHeight w:hRule="exact" w:val="996"/>
        </w:trPr>
        <w:tc>
          <w:tcPr>
            <w:tcW w:w="15129" w:type="dxa"/>
            <w:gridSpan w:val="6"/>
            <w:shd w:val="clear" w:color="auto" w:fill="FFC9DE"/>
          </w:tcPr>
          <w:p w14:paraId="5C79E28E" w14:textId="77777777" w:rsidR="00906D21" w:rsidRDefault="00906D21" w:rsidP="007C221D">
            <w:pPr>
              <w:pStyle w:val="TableParagraph"/>
              <w:spacing w:before="51"/>
              <w:ind w:left="100"/>
              <w:rPr>
                <w:b/>
                <w:sz w:val="21"/>
              </w:rPr>
            </w:pPr>
            <w:r>
              <w:rPr>
                <w:b/>
                <w:sz w:val="21"/>
              </w:rPr>
              <w:t>A.1. Liderlik ve Kalite</w:t>
            </w:r>
          </w:p>
          <w:p w14:paraId="4AF53D00" w14:textId="77777777" w:rsidR="00906D21" w:rsidRDefault="00906D21" w:rsidP="007C221D">
            <w:pPr>
              <w:pStyle w:val="TableParagraph"/>
              <w:spacing w:before="17" w:line="259" w:lineRule="auto"/>
              <w:ind w:left="100" w:right="279"/>
              <w:rPr>
                <w:sz w:val="21"/>
              </w:rPr>
            </w:pPr>
            <w:r>
              <w:rPr>
                <w:sz w:val="21"/>
              </w:rPr>
              <w:t>Bölüm/Program, kurumsal dönüşümünü sağlayacak yönetişim modeline sahip olmalı, liderlik yaklaşımları uygulamalı, iç kalite güvence mekanizmalarını oluşturmalı ve kalite güvence kültürünü içselleştirmelidir.</w:t>
            </w:r>
          </w:p>
        </w:tc>
      </w:tr>
      <w:tr w:rsidR="00906D21" w14:paraId="57ECF5BA" w14:textId="77777777" w:rsidTr="007C221D">
        <w:trPr>
          <w:trHeight w:hRule="exact" w:val="372"/>
        </w:trPr>
        <w:tc>
          <w:tcPr>
            <w:tcW w:w="5598" w:type="dxa"/>
            <w:shd w:val="clear" w:color="auto" w:fill="FFC9DE"/>
          </w:tcPr>
          <w:p w14:paraId="40595E29" w14:textId="77777777" w:rsidR="00906D21" w:rsidRDefault="00906D21" w:rsidP="007C221D"/>
        </w:tc>
        <w:tc>
          <w:tcPr>
            <w:tcW w:w="2047" w:type="dxa"/>
            <w:shd w:val="clear" w:color="auto" w:fill="FFC9DE"/>
          </w:tcPr>
          <w:p w14:paraId="3F7E20FD" w14:textId="77777777" w:rsidR="00906D21" w:rsidRDefault="00906D21" w:rsidP="007C221D">
            <w:pPr>
              <w:pStyle w:val="TableParagraph"/>
              <w:spacing w:before="48"/>
              <w:jc w:val="center"/>
              <w:rPr>
                <w:b/>
                <w:sz w:val="21"/>
              </w:rPr>
            </w:pPr>
            <w:r>
              <w:rPr>
                <w:b/>
                <w:sz w:val="21"/>
              </w:rPr>
              <w:t>1</w:t>
            </w:r>
          </w:p>
        </w:tc>
        <w:tc>
          <w:tcPr>
            <w:tcW w:w="1889" w:type="dxa"/>
            <w:shd w:val="clear" w:color="auto" w:fill="FFC9DE"/>
          </w:tcPr>
          <w:p w14:paraId="64C4586F" w14:textId="77777777" w:rsidR="00906D21" w:rsidRDefault="00906D21" w:rsidP="007C221D">
            <w:pPr>
              <w:pStyle w:val="TableParagraph"/>
              <w:spacing w:before="48"/>
              <w:ind w:left="2"/>
              <w:jc w:val="center"/>
              <w:rPr>
                <w:b/>
                <w:sz w:val="21"/>
              </w:rPr>
            </w:pPr>
            <w:r>
              <w:rPr>
                <w:b/>
                <w:sz w:val="21"/>
              </w:rPr>
              <w:t>2</w:t>
            </w:r>
          </w:p>
        </w:tc>
        <w:tc>
          <w:tcPr>
            <w:tcW w:w="1894" w:type="dxa"/>
            <w:shd w:val="clear" w:color="auto" w:fill="FFC9DE"/>
          </w:tcPr>
          <w:p w14:paraId="5B8181F3" w14:textId="77777777" w:rsidR="00906D21" w:rsidRDefault="00906D21" w:rsidP="007C221D">
            <w:pPr>
              <w:pStyle w:val="TableParagraph"/>
              <w:spacing w:before="48"/>
              <w:jc w:val="center"/>
              <w:rPr>
                <w:b/>
                <w:sz w:val="21"/>
              </w:rPr>
            </w:pPr>
            <w:r>
              <w:rPr>
                <w:b/>
                <w:sz w:val="21"/>
              </w:rPr>
              <w:t>3</w:t>
            </w:r>
          </w:p>
        </w:tc>
        <w:tc>
          <w:tcPr>
            <w:tcW w:w="1889" w:type="dxa"/>
            <w:shd w:val="clear" w:color="auto" w:fill="FFC9DE"/>
          </w:tcPr>
          <w:p w14:paraId="12632923" w14:textId="77777777" w:rsidR="00906D21" w:rsidRDefault="00906D21" w:rsidP="007C221D">
            <w:pPr>
              <w:pStyle w:val="TableParagraph"/>
              <w:spacing w:before="48"/>
              <w:ind w:right="1"/>
              <w:jc w:val="center"/>
              <w:rPr>
                <w:b/>
                <w:sz w:val="21"/>
              </w:rPr>
            </w:pPr>
            <w:r>
              <w:rPr>
                <w:b/>
                <w:sz w:val="21"/>
              </w:rPr>
              <w:t>4</w:t>
            </w:r>
          </w:p>
        </w:tc>
        <w:tc>
          <w:tcPr>
            <w:tcW w:w="1812" w:type="dxa"/>
            <w:shd w:val="clear" w:color="auto" w:fill="FFC9DE"/>
          </w:tcPr>
          <w:p w14:paraId="012DDFBD" w14:textId="77777777" w:rsidR="00906D21" w:rsidRDefault="00906D21" w:rsidP="007C221D">
            <w:pPr>
              <w:pStyle w:val="TableParagraph"/>
              <w:spacing w:before="48"/>
              <w:ind w:right="5"/>
              <w:jc w:val="center"/>
              <w:rPr>
                <w:b/>
                <w:sz w:val="21"/>
              </w:rPr>
            </w:pPr>
            <w:r>
              <w:rPr>
                <w:b/>
                <w:sz w:val="21"/>
              </w:rPr>
              <w:t>5</w:t>
            </w:r>
          </w:p>
        </w:tc>
      </w:tr>
      <w:tr w:rsidR="00906D21" w14:paraId="44E28DAB" w14:textId="77777777" w:rsidTr="007C221D">
        <w:trPr>
          <w:trHeight w:hRule="exact" w:val="4047"/>
        </w:trPr>
        <w:tc>
          <w:tcPr>
            <w:tcW w:w="5598" w:type="dxa"/>
            <w:vMerge w:val="restart"/>
          </w:tcPr>
          <w:p w14:paraId="389BD6E2" w14:textId="77777777" w:rsidR="00906D21" w:rsidRDefault="00906D21" w:rsidP="007C221D">
            <w:pPr>
              <w:pStyle w:val="TableParagraph"/>
              <w:spacing w:before="10"/>
              <w:rPr>
                <w:b/>
                <w:sz w:val="28"/>
              </w:rPr>
            </w:pPr>
          </w:p>
          <w:p w14:paraId="4D8F7A23" w14:textId="77777777" w:rsidR="00906D21" w:rsidRDefault="00906D21" w:rsidP="007C221D">
            <w:pPr>
              <w:pStyle w:val="TableParagraph"/>
              <w:ind w:left="100"/>
              <w:jc w:val="both"/>
              <w:rPr>
                <w:b/>
                <w:sz w:val="21"/>
              </w:rPr>
            </w:pPr>
            <w:r>
              <w:rPr>
                <w:b/>
                <w:sz w:val="21"/>
                <w:u w:val="single"/>
              </w:rPr>
              <w:t>A.1.1. Yönetişim modeli ve idari yapı</w:t>
            </w:r>
          </w:p>
          <w:p w14:paraId="144D68FC" w14:textId="77777777" w:rsidR="00906D21" w:rsidRDefault="00906D21" w:rsidP="007C221D">
            <w:pPr>
              <w:pStyle w:val="TableParagraph"/>
              <w:spacing w:before="4"/>
              <w:rPr>
                <w:b/>
                <w:sz w:val="27"/>
              </w:rPr>
            </w:pPr>
          </w:p>
          <w:p w14:paraId="78C13DF8" w14:textId="77777777" w:rsidR="00906D21" w:rsidRDefault="00906D21" w:rsidP="007C221D">
            <w:pPr>
              <w:pStyle w:val="TableParagraph"/>
              <w:spacing w:line="276" w:lineRule="auto"/>
              <w:ind w:left="100" w:right="94"/>
              <w:jc w:val="both"/>
              <w:rPr>
                <w:sz w:val="21"/>
              </w:rPr>
            </w:pPr>
            <w:r>
              <w:rPr>
                <w:sz w:val="21"/>
              </w:rPr>
              <w:t>Bölümdeki/Programdaki yönetişim modeli ve idari yapı (yasal düzenlemeler çerçevesinde kurumsal yaklaşım, gelenekler, tercihler); karar verme mekanizmaları, kontrol ve denge unsurları; kurulların çok sesliliği ve bağımsız hareket kabiliyeti, paydaşların temsil edilmesi; öngörülen yönetişim modeli ile gerçekleşmenin karşılaştırılması, modelin kurumsallığı ve sürekliliği</w:t>
            </w:r>
            <w:r>
              <w:rPr>
                <w:spacing w:val="-15"/>
                <w:sz w:val="21"/>
              </w:rPr>
              <w:t xml:space="preserve"> </w:t>
            </w:r>
            <w:r>
              <w:rPr>
                <w:sz w:val="21"/>
              </w:rPr>
              <w:t>yerleşmiş</w:t>
            </w:r>
            <w:r>
              <w:rPr>
                <w:spacing w:val="-15"/>
                <w:sz w:val="21"/>
              </w:rPr>
              <w:t xml:space="preserve"> </w:t>
            </w:r>
            <w:r>
              <w:rPr>
                <w:sz w:val="21"/>
              </w:rPr>
              <w:t>ve</w:t>
            </w:r>
            <w:r>
              <w:rPr>
                <w:spacing w:val="-14"/>
                <w:sz w:val="21"/>
              </w:rPr>
              <w:t xml:space="preserve"> </w:t>
            </w:r>
            <w:r>
              <w:rPr>
                <w:sz w:val="21"/>
              </w:rPr>
              <w:t>benimsenmiştir.</w:t>
            </w:r>
            <w:r>
              <w:rPr>
                <w:spacing w:val="-14"/>
                <w:sz w:val="21"/>
              </w:rPr>
              <w:t xml:space="preserve"> </w:t>
            </w:r>
            <w:r>
              <w:rPr>
                <w:sz w:val="21"/>
              </w:rPr>
              <w:t>Organizasyon</w:t>
            </w:r>
            <w:r>
              <w:rPr>
                <w:spacing w:val="-14"/>
                <w:sz w:val="21"/>
              </w:rPr>
              <w:t xml:space="preserve"> </w:t>
            </w:r>
            <w:r>
              <w:rPr>
                <w:sz w:val="21"/>
              </w:rPr>
              <w:t>şeması</w:t>
            </w:r>
            <w:r>
              <w:rPr>
                <w:spacing w:val="-15"/>
                <w:sz w:val="21"/>
              </w:rPr>
              <w:t xml:space="preserve"> </w:t>
            </w:r>
            <w:r>
              <w:rPr>
                <w:sz w:val="21"/>
              </w:rPr>
              <w:t>ve bağlı olma/rapor verme ilişkileri; görev tanımları, iş akış süreçleri vardır ve gerçeği yansıtmaktadır; ayrıca bunlar yayımlanmış ve işleyişin paydaşlarca bilinirliği</w:t>
            </w:r>
            <w:r>
              <w:rPr>
                <w:spacing w:val="-24"/>
                <w:sz w:val="21"/>
              </w:rPr>
              <w:t xml:space="preserve"> </w:t>
            </w:r>
            <w:r>
              <w:rPr>
                <w:sz w:val="21"/>
              </w:rPr>
              <w:t>sağlanmıştır.</w:t>
            </w:r>
          </w:p>
        </w:tc>
        <w:tc>
          <w:tcPr>
            <w:tcW w:w="2047" w:type="dxa"/>
            <w:shd w:val="clear" w:color="auto" w:fill="FDE8EE"/>
          </w:tcPr>
          <w:p w14:paraId="28735CAA" w14:textId="77777777" w:rsidR="00906D21" w:rsidRDefault="00906D21" w:rsidP="007C221D">
            <w:pPr>
              <w:pStyle w:val="TableParagraph"/>
              <w:spacing w:before="53" w:line="259" w:lineRule="auto"/>
              <w:ind w:left="100" w:right="190"/>
              <w:rPr>
                <w:sz w:val="21"/>
              </w:rPr>
            </w:pPr>
            <w:r>
              <w:rPr>
                <w:sz w:val="21"/>
              </w:rPr>
              <w:t>Bölümün/Programın misyonuyla uyumlu ve stratejik hedeflerini gerçekleştirmeyi sağlayacak bir yönetişim modeli ve organizasyonel yapılanması bulunmamaktadır.</w:t>
            </w:r>
          </w:p>
        </w:tc>
        <w:tc>
          <w:tcPr>
            <w:tcW w:w="1889" w:type="dxa"/>
            <w:shd w:val="clear" w:color="auto" w:fill="FDCEDD"/>
          </w:tcPr>
          <w:p w14:paraId="6CB6AC1D" w14:textId="77777777" w:rsidR="00906D21" w:rsidRDefault="00906D21" w:rsidP="007C221D">
            <w:pPr>
              <w:pStyle w:val="TableParagraph"/>
              <w:spacing w:before="53" w:line="259" w:lineRule="auto"/>
              <w:ind w:left="100" w:right="32"/>
              <w:rPr>
                <w:sz w:val="21"/>
              </w:rPr>
            </w:pPr>
            <w:r>
              <w:rPr>
                <w:sz w:val="21"/>
              </w:rPr>
              <w:t>Bölümün/Programın misyon ve stratejik hedeflerine ulaşmasını güvence altına alan ve süreçleriyle uyumlu yönetişim modeli ve idari yapılanması belirlenmiştir.</w:t>
            </w:r>
          </w:p>
        </w:tc>
        <w:tc>
          <w:tcPr>
            <w:tcW w:w="1894" w:type="dxa"/>
            <w:shd w:val="clear" w:color="auto" w:fill="E7A2B8"/>
          </w:tcPr>
          <w:p w14:paraId="36F5C3E1" w14:textId="77777777" w:rsidR="00906D21" w:rsidRDefault="00906D21" w:rsidP="007C221D">
            <w:pPr>
              <w:pStyle w:val="TableParagraph"/>
              <w:spacing w:before="53" w:line="259" w:lineRule="auto"/>
              <w:ind w:left="103" w:right="50"/>
              <w:rPr>
                <w:sz w:val="21"/>
              </w:rPr>
            </w:pPr>
            <w:r>
              <w:rPr>
                <w:spacing w:val="-1"/>
                <w:sz w:val="21"/>
              </w:rPr>
              <w:t xml:space="preserve">Bölümün/Programın </w:t>
            </w:r>
            <w:r>
              <w:rPr>
                <w:sz w:val="21"/>
              </w:rPr>
              <w:t>yönetişim modeli ve organizasyonel yapılanması birim ve alanların genelini kapsayacak şekilde faaliyet göstermektedir.</w:t>
            </w:r>
          </w:p>
        </w:tc>
        <w:tc>
          <w:tcPr>
            <w:tcW w:w="1889" w:type="dxa"/>
            <w:shd w:val="clear" w:color="auto" w:fill="DE829E"/>
          </w:tcPr>
          <w:p w14:paraId="0D68656F" w14:textId="77777777" w:rsidR="00906D21" w:rsidRDefault="00906D21" w:rsidP="007C221D">
            <w:pPr>
              <w:pStyle w:val="TableParagraph"/>
              <w:spacing w:before="53" w:line="259" w:lineRule="auto"/>
              <w:ind w:left="100" w:right="41"/>
              <w:rPr>
                <w:sz w:val="21"/>
              </w:rPr>
            </w:pPr>
            <w:r>
              <w:rPr>
                <w:sz w:val="21"/>
              </w:rPr>
              <w:t>Bölümün/Programın yönetişim ve organizasyonel yapılanmasına ilişkin uygulamaları izlenmekte ve iyileştirilmektedir.</w:t>
            </w:r>
          </w:p>
        </w:tc>
        <w:tc>
          <w:tcPr>
            <w:tcW w:w="1812" w:type="dxa"/>
            <w:shd w:val="clear" w:color="auto" w:fill="D77192"/>
          </w:tcPr>
          <w:p w14:paraId="79080CDE" w14:textId="77777777" w:rsidR="00906D21" w:rsidRDefault="00906D21" w:rsidP="007C221D">
            <w:pPr>
              <w:pStyle w:val="TableParagraph"/>
              <w:spacing w:before="53" w:line="259" w:lineRule="auto"/>
              <w:ind w:left="100" w:right="78"/>
              <w:rPr>
                <w:sz w:val="21"/>
              </w:rPr>
            </w:pPr>
            <w:r>
              <w:rPr>
                <w:sz w:val="21"/>
              </w:rPr>
              <w:t>İçselleştirilmiş, sistematik, sürdürülebilir ve örnek gösterilebilir uygulamalar bulunmaktadır.</w:t>
            </w:r>
          </w:p>
        </w:tc>
      </w:tr>
      <w:tr w:rsidR="00906D21" w14:paraId="383DBE35" w14:textId="77777777" w:rsidTr="007C221D">
        <w:trPr>
          <w:trHeight w:hRule="exact" w:val="2605"/>
        </w:trPr>
        <w:tc>
          <w:tcPr>
            <w:tcW w:w="5598" w:type="dxa"/>
            <w:vMerge/>
          </w:tcPr>
          <w:p w14:paraId="4261BE0D" w14:textId="77777777" w:rsidR="00906D21" w:rsidRDefault="00906D21" w:rsidP="007C221D"/>
        </w:tc>
        <w:tc>
          <w:tcPr>
            <w:tcW w:w="9531" w:type="dxa"/>
            <w:gridSpan w:val="5"/>
            <w:shd w:val="clear" w:color="auto" w:fill="E4ADC0"/>
          </w:tcPr>
          <w:p w14:paraId="3AC4C5E6" w14:textId="77777777" w:rsidR="00906D21" w:rsidRDefault="00906D21" w:rsidP="007C221D">
            <w:pPr>
              <w:pStyle w:val="TableParagraph"/>
              <w:rPr>
                <w:b/>
                <w:sz w:val="28"/>
              </w:rPr>
            </w:pPr>
          </w:p>
          <w:p w14:paraId="29E8E5D8" w14:textId="77777777" w:rsidR="00906D21" w:rsidRDefault="00906D21" w:rsidP="007C221D">
            <w:pPr>
              <w:pStyle w:val="TableParagraph"/>
              <w:ind w:left="220"/>
              <w:rPr>
                <w:b/>
                <w:i/>
                <w:sz w:val="21"/>
              </w:rPr>
            </w:pPr>
            <w:r>
              <w:rPr>
                <w:b/>
                <w:i/>
                <w:sz w:val="21"/>
              </w:rPr>
              <w:t>Örnek Kanıtlar</w:t>
            </w:r>
          </w:p>
          <w:p w14:paraId="66C6486A" w14:textId="77777777" w:rsidR="00906D21" w:rsidRDefault="00906D21" w:rsidP="002C3007">
            <w:pPr>
              <w:pStyle w:val="TableParagraph"/>
              <w:numPr>
                <w:ilvl w:val="0"/>
                <w:numId w:val="42"/>
              </w:numPr>
              <w:tabs>
                <w:tab w:val="left" w:pos="1029"/>
                <w:tab w:val="left" w:pos="1030"/>
              </w:tabs>
              <w:spacing w:before="62"/>
              <w:rPr>
                <w:i/>
                <w:sz w:val="21"/>
              </w:rPr>
            </w:pPr>
            <w:r>
              <w:rPr>
                <w:i/>
                <w:sz w:val="21"/>
              </w:rPr>
              <w:t>Yönetişim modeli ve organizasyon</w:t>
            </w:r>
            <w:r>
              <w:rPr>
                <w:i/>
                <w:spacing w:val="-6"/>
                <w:sz w:val="21"/>
              </w:rPr>
              <w:t xml:space="preserve"> </w:t>
            </w:r>
            <w:r>
              <w:rPr>
                <w:i/>
                <w:sz w:val="21"/>
              </w:rPr>
              <w:t>şeması</w:t>
            </w:r>
          </w:p>
          <w:p w14:paraId="5FD4E625" w14:textId="77777777" w:rsidR="00906D21" w:rsidRDefault="00906D21" w:rsidP="002C3007">
            <w:pPr>
              <w:pStyle w:val="TableParagraph"/>
              <w:numPr>
                <w:ilvl w:val="0"/>
                <w:numId w:val="42"/>
              </w:numPr>
              <w:tabs>
                <w:tab w:val="left" w:pos="1029"/>
                <w:tab w:val="left" w:pos="1030"/>
              </w:tabs>
              <w:spacing w:before="18"/>
              <w:ind w:right="49"/>
              <w:rPr>
                <w:i/>
                <w:sz w:val="21"/>
              </w:rPr>
            </w:pPr>
            <w:r>
              <w:rPr>
                <w:i/>
                <w:sz w:val="21"/>
              </w:rPr>
              <w:t>Bölümün/Programın yönetişim ve idari alanlarla ilgili politikasını ve stratejik amaçlarını uyguladığına dair</w:t>
            </w:r>
            <w:r>
              <w:rPr>
                <w:i/>
                <w:spacing w:val="-10"/>
                <w:sz w:val="21"/>
              </w:rPr>
              <w:t xml:space="preserve"> </w:t>
            </w:r>
            <w:r>
              <w:rPr>
                <w:i/>
                <w:sz w:val="21"/>
              </w:rPr>
              <w:t>uygulamalar/kanıtlar</w:t>
            </w:r>
          </w:p>
          <w:p w14:paraId="058DF8E7" w14:textId="77777777" w:rsidR="00906D21" w:rsidRDefault="00906D21" w:rsidP="002C3007">
            <w:pPr>
              <w:pStyle w:val="TableParagraph"/>
              <w:numPr>
                <w:ilvl w:val="0"/>
                <w:numId w:val="42"/>
              </w:numPr>
              <w:tabs>
                <w:tab w:val="left" w:pos="1029"/>
                <w:tab w:val="left" w:pos="1030"/>
              </w:tabs>
              <w:spacing w:before="26"/>
              <w:rPr>
                <w:i/>
                <w:sz w:val="21"/>
              </w:rPr>
            </w:pPr>
            <w:r>
              <w:rPr>
                <w:i/>
                <w:sz w:val="21"/>
              </w:rPr>
              <w:t>Yönetişim ve organizasyonel yapılanma uygulamalarına ilişkin izleme ve iyileştirme</w:t>
            </w:r>
            <w:r>
              <w:rPr>
                <w:i/>
                <w:spacing w:val="-27"/>
                <w:sz w:val="21"/>
              </w:rPr>
              <w:t xml:space="preserve"> </w:t>
            </w:r>
            <w:r>
              <w:rPr>
                <w:i/>
                <w:sz w:val="21"/>
              </w:rPr>
              <w:t>kanıtları</w:t>
            </w:r>
          </w:p>
          <w:p w14:paraId="32927921" w14:textId="77777777" w:rsidR="00906D21" w:rsidRDefault="00906D21" w:rsidP="002C3007">
            <w:pPr>
              <w:pStyle w:val="TableParagraph"/>
              <w:numPr>
                <w:ilvl w:val="0"/>
                <w:numId w:val="42"/>
              </w:numPr>
              <w:tabs>
                <w:tab w:val="left" w:pos="1029"/>
                <w:tab w:val="left" w:pos="1030"/>
              </w:tabs>
              <w:spacing w:before="15"/>
              <w:ind w:right="48"/>
              <w:rPr>
                <w:i/>
                <w:sz w:val="21"/>
              </w:rPr>
            </w:pPr>
            <w:r>
              <w:rPr>
                <w:i/>
                <w:sz w:val="21"/>
              </w:rPr>
              <w:t>Standart uygulamalar ve mevzuatın yanı sıra; bölümün ihtiyaçları doğrultusunda geliştirdiği özgün yaklaşım ve uygulamalarına ilişkin</w:t>
            </w:r>
            <w:r>
              <w:rPr>
                <w:i/>
                <w:spacing w:val="-15"/>
                <w:sz w:val="21"/>
              </w:rPr>
              <w:t xml:space="preserve"> </w:t>
            </w:r>
            <w:r>
              <w:rPr>
                <w:i/>
                <w:sz w:val="21"/>
              </w:rPr>
              <w:t>kanıtlar</w:t>
            </w:r>
          </w:p>
        </w:tc>
      </w:tr>
      <w:tr w:rsidR="00906D21" w14:paraId="1954A8A6" w14:textId="77777777" w:rsidTr="007C221D">
        <w:trPr>
          <w:trHeight w:hRule="exact" w:val="341"/>
        </w:trPr>
        <w:tc>
          <w:tcPr>
            <w:tcW w:w="5598" w:type="dxa"/>
          </w:tcPr>
          <w:p w14:paraId="33B6BB37" w14:textId="77777777" w:rsidR="00906D21" w:rsidRDefault="00906D21" w:rsidP="007C221D">
            <w:pPr>
              <w:pStyle w:val="TableParagraph"/>
              <w:spacing w:before="70"/>
              <w:ind w:left="1723"/>
              <w:rPr>
                <w:b/>
                <w:sz w:val="21"/>
              </w:rPr>
            </w:pPr>
            <w:r>
              <w:rPr>
                <w:b/>
                <w:sz w:val="21"/>
              </w:rPr>
              <w:t>Sorumlu Birim/Birimler</w:t>
            </w:r>
          </w:p>
        </w:tc>
        <w:tc>
          <w:tcPr>
            <w:tcW w:w="9531" w:type="dxa"/>
            <w:gridSpan w:val="5"/>
            <w:shd w:val="clear" w:color="auto" w:fill="E4ADC0"/>
          </w:tcPr>
          <w:p w14:paraId="0438FD28" w14:textId="77777777" w:rsidR="00906D21" w:rsidRDefault="00906D21" w:rsidP="007C221D">
            <w:pPr>
              <w:pStyle w:val="TableParagraph"/>
              <w:spacing w:before="60"/>
              <w:ind w:left="100"/>
              <w:rPr>
                <w:sz w:val="21"/>
              </w:rPr>
            </w:pPr>
            <w:r>
              <w:rPr>
                <w:sz w:val="21"/>
              </w:rPr>
              <w:t>Tüm Bölümler/Programlar</w:t>
            </w:r>
          </w:p>
        </w:tc>
      </w:tr>
    </w:tbl>
    <w:p w14:paraId="5FD695DC" w14:textId="77777777" w:rsidR="00906D21" w:rsidRDefault="00906D21" w:rsidP="00906D21">
      <w:pPr>
        <w:rPr>
          <w:sz w:val="21"/>
        </w:rPr>
        <w:sectPr w:rsidR="00906D21" w:rsidSect="00542F9A">
          <w:headerReference w:type="default" r:id="rId84"/>
          <w:footerReference w:type="default" r:id="rId85"/>
          <w:pgSz w:w="16840" w:h="11910" w:orient="landscape"/>
          <w:pgMar w:top="780" w:right="740" w:bottom="280" w:left="740" w:header="0" w:footer="0" w:gutter="0"/>
          <w:cols w:space="708"/>
        </w:sectPr>
      </w:pPr>
    </w:p>
    <w:tbl>
      <w:tblPr>
        <w:tblStyle w:val="TableNormal1"/>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64"/>
        <w:gridCol w:w="1955"/>
        <w:gridCol w:w="1954"/>
        <w:gridCol w:w="1954"/>
        <w:gridCol w:w="2249"/>
        <w:gridCol w:w="1753"/>
      </w:tblGrid>
      <w:tr w:rsidR="00906D21" w14:paraId="20D4D78B" w14:textId="77777777" w:rsidTr="007C221D">
        <w:trPr>
          <w:trHeight w:hRule="exact" w:val="442"/>
        </w:trPr>
        <w:tc>
          <w:tcPr>
            <w:tcW w:w="15129" w:type="dxa"/>
            <w:gridSpan w:val="6"/>
            <w:shd w:val="clear" w:color="auto" w:fill="FFC9DE"/>
          </w:tcPr>
          <w:p w14:paraId="4640038B" w14:textId="77777777" w:rsidR="00906D21" w:rsidRDefault="00906D21" w:rsidP="007C221D">
            <w:pPr>
              <w:pStyle w:val="TableParagraph"/>
              <w:spacing w:before="87"/>
              <w:ind w:right="52"/>
              <w:jc w:val="right"/>
              <w:rPr>
                <w:b/>
                <w:sz w:val="21"/>
              </w:rPr>
            </w:pPr>
            <w:r>
              <w:rPr>
                <w:b/>
                <w:color w:val="7A0A4E"/>
                <w:sz w:val="21"/>
              </w:rPr>
              <w:lastRenderedPageBreak/>
              <w:t>A. LİDERLİK, YÖNETİŞİM ve KALİTE</w:t>
            </w:r>
          </w:p>
        </w:tc>
      </w:tr>
      <w:tr w:rsidR="00906D21" w14:paraId="48947ED4" w14:textId="77777777" w:rsidTr="007C221D">
        <w:trPr>
          <w:trHeight w:hRule="exact" w:val="640"/>
        </w:trPr>
        <w:tc>
          <w:tcPr>
            <w:tcW w:w="15129" w:type="dxa"/>
            <w:gridSpan w:val="6"/>
            <w:shd w:val="clear" w:color="auto" w:fill="FFC9DE"/>
          </w:tcPr>
          <w:p w14:paraId="205DC67D" w14:textId="77777777" w:rsidR="00906D21" w:rsidRDefault="00906D21" w:rsidP="007C221D">
            <w:pPr>
              <w:pStyle w:val="TableParagraph"/>
              <w:spacing w:before="185"/>
              <w:ind w:left="100"/>
              <w:rPr>
                <w:b/>
                <w:sz w:val="21"/>
              </w:rPr>
            </w:pPr>
            <w:r>
              <w:rPr>
                <w:b/>
                <w:sz w:val="21"/>
              </w:rPr>
              <w:t>A.1. Liderlik ve Kalite</w:t>
            </w:r>
          </w:p>
        </w:tc>
      </w:tr>
      <w:tr w:rsidR="00906D21" w14:paraId="3602D732" w14:textId="77777777" w:rsidTr="007C221D">
        <w:trPr>
          <w:trHeight w:hRule="exact" w:val="323"/>
        </w:trPr>
        <w:tc>
          <w:tcPr>
            <w:tcW w:w="5264" w:type="dxa"/>
            <w:shd w:val="clear" w:color="auto" w:fill="FFC9DE"/>
          </w:tcPr>
          <w:p w14:paraId="03D2678E" w14:textId="77777777" w:rsidR="00906D21" w:rsidRDefault="00906D21" w:rsidP="007C221D"/>
        </w:tc>
        <w:tc>
          <w:tcPr>
            <w:tcW w:w="1955" w:type="dxa"/>
            <w:shd w:val="clear" w:color="auto" w:fill="FFC9DE"/>
          </w:tcPr>
          <w:p w14:paraId="39DB7293" w14:textId="77777777" w:rsidR="00906D21" w:rsidRDefault="00906D21" w:rsidP="007C221D">
            <w:pPr>
              <w:pStyle w:val="TableParagraph"/>
              <w:spacing w:before="30"/>
              <w:ind w:right="1"/>
              <w:jc w:val="center"/>
              <w:rPr>
                <w:b/>
                <w:sz w:val="21"/>
              </w:rPr>
            </w:pPr>
            <w:r>
              <w:rPr>
                <w:b/>
                <w:sz w:val="21"/>
              </w:rPr>
              <w:t>1</w:t>
            </w:r>
          </w:p>
        </w:tc>
        <w:tc>
          <w:tcPr>
            <w:tcW w:w="1954" w:type="dxa"/>
            <w:shd w:val="clear" w:color="auto" w:fill="FFC9DE"/>
          </w:tcPr>
          <w:p w14:paraId="32C74FE3" w14:textId="77777777" w:rsidR="00906D21" w:rsidRDefault="00906D21" w:rsidP="007C221D">
            <w:pPr>
              <w:pStyle w:val="TableParagraph"/>
              <w:spacing w:before="30"/>
              <w:jc w:val="center"/>
              <w:rPr>
                <w:b/>
                <w:sz w:val="21"/>
              </w:rPr>
            </w:pPr>
            <w:r>
              <w:rPr>
                <w:b/>
                <w:sz w:val="21"/>
              </w:rPr>
              <w:t>2</w:t>
            </w:r>
          </w:p>
        </w:tc>
        <w:tc>
          <w:tcPr>
            <w:tcW w:w="1954" w:type="dxa"/>
            <w:shd w:val="clear" w:color="auto" w:fill="FFC9DE"/>
          </w:tcPr>
          <w:p w14:paraId="2350932E" w14:textId="77777777" w:rsidR="00906D21" w:rsidRDefault="00906D21" w:rsidP="007C221D">
            <w:pPr>
              <w:pStyle w:val="TableParagraph"/>
              <w:spacing w:before="30"/>
              <w:jc w:val="center"/>
              <w:rPr>
                <w:b/>
                <w:sz w:val="21"/>
              </w:rPr>
            </w:pPr>
            <w:r>
              <w:rPr>
                <w:b/>
                <w:sz w:val="21"/>
              </w:rPr>
              <w:t>3</w:t>
            </w:r>
          </w:p>
        </w:tc>
        <w:tc>
          <w:tcPr>
            <w:tcW w:w="2249" w:type="dxa"/>
            <w:shd w:val="clear" w:color="auto" w:fill="FFC9DE"/>
          </w:tcPr>
          <w:p w14:paraId="652B0BC6" w14:textId="77777777" w:rsidR="00906D21" w:rsidRDefault="00906D21" w:rsidP="007C221D">
            <w:pPr>
              <w:pStyle w:val="TableParagraph"/>
              <w:spacing w:before="30"/>
              <w:jc w:val="center"/>
              <w:rPr>
                <w:b/>
                <w:sz w:val="21"/>
              </w:rPr>
            </w:pPr>
            <w:r>
              <w:rPr>
                <w:b/>
                <w:sz w:val="21"/>
              </w:rPr>
              <w:t>4</w:t>
            </w:r>
          </w:p>
        </w:tc>
        <w:tc>
          <w:tcPr>
            <w:tcW w:w="1753" w:type="dxa"/>
            <w:shd w:val="clear" w:color="auto" w:fill="FFC9DE"/>
          </w:tcPr>
          <w:p w14:paraId="3F6F9062" w14:textId="77777777" w:rsidR="00906D21" w:rsidRDefault="00906D21" w:rsidP="007C221D">
            <w:pPr>
              <w:pStyle w:val="TableParagraph"/>
              <w:spacing w:before="30"/>
              <w:ind w:right="1"/>
              <w:jc w:val="center"/>
              <w:rPr>
                <w:b/>
                <w:sz w:val="21"/>
              </w:rPr>
            </w:pPr>
            <w:r>
              <w:rPr>
                <w:b/>
                <w:sz w:val="21"/>
              </w:rPr>
              <w:t>5</w:t>
            </w:r>
          </w:p>
        </w:tc>
      </w:tr>
      <w:tr w:rsidR="00906D21" w14:paraId="0AE4E3D3" w14:textId="77777777" w:rsidTr="007C221D">
        <w:trPr>
          <w:trHeight w:hRule="exact" w:val="3843"/>
        </w:trPr>
        <w:tc>
          <w:tcPr>
            <w:tcW w:w="5264" w:type="dxa"/>
            <w:vMerge w:val="restart"/>
          </w:tcPr>
          <w:p w14:paraId="2606599B" w14:textId="77777777" w:rsidR="00906D21" w:rsidRDefault="00906D21" w:rsidP="007C221D">
            <w:pPr>
              <w:pStyle w:val="TableParagraph"/>
              <w:spacing w:before="5"/>
              <w:rPr>
                <w:b/>
                <w:sz w:val="24"/>
              </w:rPr>
            </w:pPr>
          </w:p>
          <w:p w14:paraId="5CA84AE0" w14:textId="77777777" w:rsidR="00906D21" w:rsidRDefault="00906D21" w:rsidP="007C221D">
            <w:pPr>
              <w:pStyle w:val="TableParagraph"/>
              <w:ind w:left="100"/>
              <w:jc w:val="both"/>
              <w:rPr>
                <w:b/>
                <w:sz w:val="21"/>
              </w:rPr>
            </w:pPr>
            <w:r>
              <w:rPr>
                <w:b/>
                <w:sz w:val="21"/>
                <w:u w:val="single"/>
              </w:rPr>
              <w:t>A.1.2. Liderlik</w:t>
            </w:r>
          </w:p>
          <w:p w14:paraId="3F4D5CB9" w14:textId="77777777" w:rsidR="00906D21" w:rsidRDefault="00906D21" w:rsidP="007C221D">
            <w:pPr>
              <w:pStyle w:val="TableParagraph"/>
              <w:spacing w:before="1"/>
              <w:rPr>
                <w:b/>
                <w:sz w:val="27"/>
              </w:rPr>
            </w:pPr>
          </w:p>
          <w:p w14:paraId="15EB0DE2" w14:textId="77777777" w:rsidR="00906D21" w:rsidRDefault="00906D21" w:rsidP="007C221D">
            <w:pPr>
              <w:pStyle w:val="TableParagraph"/>
              <w:spacing w:before="1" w:line="276" w:lineRule="auto"/>
              <w:ind w:left="100" w:right="99"/>
              <w:jc w:val="both"/>
              <w:rPr>
                <w:sz w:val="21"/>
              </w:rPr>
            </w:pPr>
            <w:r>
              <w:rPr>
                <w:sz w:val="21"/>
              </w:rPr>
              <w:t>Birimde rektörün ve süreç liderlerinin yükseköğretim ekosistemindeki değişim, belirsizlik ve karmaşıklığı dikkate alan bir kalite güvencesi sistemi ve kültürü oluşturma konusunda sahipliği ve motivasyonu yüksektir. Bu süreçler çevik bir liderlik yaklaşımıyla yönetilmektedir.</w:t>
            </w:r>
          </w:p>
          <w:p w14:paraId="7580676C" w14:textId="77777777" w:rsidR="00906D21" w:rsidRDefault="00906D21" w:rsidP="007C221D">
            <w:pPr>
              <w:pStyle w:val="TableParagraph"/>
              <w:spacing w:before="2" w:line="276" w:lineRule="auto"/>
              <w:ind w:left="100" w:right="98"/>
              <w:jc w:val="both"/>
              <w:rPr>
                <w:sz w:val="21"/>
              </w:rPr>
            </w:pPr>
            <w:r>
              <w:rPr>
                <w:sz w:val="21"/>
              </w:rPr>
              <w:t>Birimlerde liderlik anlayışı ve koordinasyon kültürü yerleşmiştir. Liderler birimin değerleri ve hedefleri doğrultusunda stratejilerinin yanı sıra; yetki paylaşımını, ilişkileri, zamanı, kurumsal motivasyon ve stresi de etkin ve dengeli biçimde yönetmektedir.</w:t>
            </w:r>
          </w:p>
          <w:p w14:paraId="5A0C8FA5" w14:textId="77777777" w:rsidR="00906D21" w:rsidRDefault="00906D21" w:rsidP="007C221D">
            <w:pPr>
              <w:pStyle w:val="TableParagraph"/>
              <w:spacing w:before="2" w:line="273" w:lineRule="auto"/>
              <w:ind w:left="100" w:right="52"/>
              <w:jc w:val="both"/>
              <w:rPr>
                <w:sz w:val="21"/>
              </w:rPr>
            </w:pPr>
            <w:r>
              <w:rPr>
                <w:sz w:val="21"/>
              </w:rPr>
              <w:t>Akademik ve idari birimler ile yönetim arasında etkin bir iletişim ağı oluşturulmuştur.</w:t>
            </w:r>
          </w:p>
          <w:p w14:paraId="2EEF9F0F" w14:textId="77777777" w:rsidR="00906D21" w:rsidRDefault="00906D21" w:rsidP="007C221D">
            <w:pPr>
              <w:pStyle w:val="TableParagraph"/>
              <w:spacing w:before="4" w:line="276" w:lineRule="auto"/>
              <w:ind w:left="100" w:right="49"/>
              <w:jc w:val="both"/>
              <w:rPr>
                <w:sz w:val="21"/>
              </w:rPr>
            </w:pPr>
            <w:r>
              <w:rPr>
                <w:sz w:val="21"/>
              </w:rPr>
              <w:t>Liderlik süreçleri ve kalite güvencesi kültürünün içselleştirilmesi sürekli değerlendirilmektedir.</w:t>
            </w:r>
          </w:p>
        </w:tc>
        <w:tc>
          <w:tcPr>
            <w:tcW w:w="1955" w:type="dxa"/>
            <w:shd w:val="clear" w:color="auto" w:fill="FCDFE8"/>
          </w:tcPr>
          <w:p w14:paraId="39B5CE6D" w14:textId="77777777" w:rsidR="00906D21" w:rsidRDefault="00906D21" w:rsidP="007C221D">
            <w:pPr>
              <w:pStyle w:val="TableParagraph"/>
              <w:spacing w:before="5" w:line="276" w:lineRule="auto"/>
              <w:ind w:left="103" w:right="72"/>
              <w:rPr>
                <w:sz w:val="21"/>
              </w:rPr>
            </w:pPr>
            <w:r>
              <w:rPr>
                <w:sz w:val="21"/>
              </w:rPr>
              <w:t>Bölümde/Programda kalite güvencesi sisteminin yönetilmesi ve kalite kültürünün içselleştirilmesini destekleyen etkin bir liderlik yaklaşımı bulunmamaktadır.</w:t>
            </w:r>
          </w:p>
        </w:tc>
        <w:tc>
          <w:tcPr>
            <w:tcW w:w="1954" w:type="dxa"/>
            <w:shd w:val="clear" w:color="auto" w:fill="FDCEDD"/>
          </w:tcPr>
          <w:p w14:paraId="0EBD0C7C" w14:textId="77777777" w:rsidR="00906D21" w:rsidRDefault="00906D21" w:rsidP="007C221D">
            <w:pPr>
              <w:pStyle w:val="TableParagraph"/>
              <w:spacing w:before="5" w:line="276" w:lineRule="auto"/>
              <w:ind w:left="101" w:right="67"/>
              <w:rPr>
                <w:sz w:val="21"/>
              </w:rPr>
            </w:pPr>
            <w:r>
              <w:rPr>
                <w:sz w:val="21"/>
              </w:rPr>
              <w:t>Bölümde/Programda liderlerin kalite güvencesi sisteminin yönetimi ve kültürünün içselleştirilmesi konusunda sahipliği ve motivasyonu bulunmaktadır.</w:t>
            </w:r>
          </w:p>
        </w:tc>
        <w:tc>
          <w:tcPr>
            <w:tcW w:w="1954" w:type="dxa"/>
            <w:shd w:val="clear" w:color="auto" w:fill="E49BB1"/>
          </w:tcPr>
          <w:p w14:paraId="05949F35" w14:textId="77777777" w:rsidR="00906D21" w:rsidRDefault="00906D21" w:rsidP="007C221D">
            <w:pPr>
              <w:pStyle w:val="TableParagraph"/>
              <w:spacing w:before="5" w:line="276" w:lineRule="auto"/>
              <w:ind w:left="101" w:right="72"/>
              <w:rPr>
                <w:sz w:val="21"/>
              </w:rPr>
            </w:pPr>
            <w:r>
              <w:rPr>
                <w:sz w:val="21"/>
              </w:rPr>
              <w:t>Bölümde/Programda geneline yayılmış, kalite güvencesi sistemi ve kültürünün gelişimini destekleyen etkin liderlik uygulamaları bulunmaktadır.</w:t>
            </w:r>
          </w:p>
        </w:tc>
        <w:tc>
          <w:tcPr>
            <w:tcW w:w="2249" w:type="dxa"/>
            <w:shd w:val="clear" w:color="auto" w:fill="DE829E"/>
          </w:tcPr>
          <w:p w14:paraId="31AC6389" w14:textId="77777777" w:rsidR="00906D21" w:rsidRDefault="00906D21" w:rsidP="007C221D">
            <w:pPr>
              <w:pStyle w:val="TableParagraph"/>
              <w:spacing w:before="5" w:line="259" w:lineRule="auto"/>
              <w:ind w:left="102" w:right="111"/>
              <w:rPr>
                <w:sz w:val="21"/>
              </w:rPr>
            </w:pPr>
            <w:r>
              <w:rPr>
                <w:sz w:val="21"/>
              </w:rPr>
              <w:t>Liderlik uygulamaları ve bu uygulamaların kalite güvencesi sistemi ve kültürünün gelişimine katkısı izlenmekte ve bağlı iyileştirmeler gerçekleştirilmektedir.</w:t>
            </w:r>
          </w:p>
        </w:tc>
        <w:tc>
          <w:tcPr>
            <w:tcW w:w="1753" w:type="dxa"/>
            <w:shd w:val="clear" w:color="auto" w:fill="D77192"/>
          </w:tcPr>
          <w:p w14:paraId="3D7349D9" w14:textId="77777777" w:rsidR="00906D21" w:rsidRDefault="00906D21" w:rsidP="007C221D">
            <w:pPr>
              <w:pStyle w:val="TableParagraph"/>
              <w:spacing w:before="5" w:line="259" w:lineRule="auto"/>
              <w:ind w:left="102" w:right="227"/>
              <w:rPr>
                <w:sz w:val="21"/>
              </w:rPr>
            </w:pPr>
            <w:r>
              <w:rPr>
                <w:sz w:val="21"/>
              </w:rPr>
              <w:t>İçselleştirilmiş, sistematik, sürdürülebilir ve örnek gösterilebilir uygulamalar bulunmaktadır.</w:t>
            </w:r>
          </w:p>
        </w:tc>
      </w:tr>
      <w:tr w:rsidR="00906D21" w14:paraId="139CDF32" w14:textId="77777777" w:rsidTr="007C221D">
        <w:trPr>
          <w:trHeight w:hRule="exact" w:val="3150"/>
        </w:trPr>
        <w:tc>
          <w:tcPr>
            <w:tcW w:w="5264" w:type="dxa"/>
            <w:vMerge/>
          </w:tcPr>
          <w:p w14:paraId="0A04CEE7" w14:textId="77777777" w:rsidR="00906D21" w:rsidRDefault="00906D21" w:rsidP="007C221D"/>
        </w:tc>
        <w:tc>
          <w:tcPr>
            <w:tcW w:w="9865" w:type="dxa"/>
            <w:gridSpan w:val="5"/>
            <w:shd w:val="clear" w:color="auto" w:fill="E4ADC0"/>
          </w:tcPr>
          <w:p w14:paraId="75821EB3" w14:textId="77777777" w:rsidR="00906D21" w:rsidRDefault="00906D21" w:rsidP="007C221D">
            <w:pPr>
              <w:pStyle w:val="TableParagraph"/>
              <w:spacing w:before="10"/>
              <w:rPr>
                <w:b/>
                <w:sz w:val="23"/>
              </w:rPr>
            </w:pPr>
          </w:p>
          <w:p w14:paraId="1BE0AE5E" w14:textId="77777777" w:rsidR="00906D21" w:rsidRDefault="00906D21" w:rsidP="007C221D">
            <w:pPr>
              <w:pStyle w:val="TableParagraph"/>
              <w:ind w:left="223"/>
              <w:rPr>
                <w:b/>
                <w:i/>
                <w:sz w:val="21"/>
              </w:rPr>
            </w:pPr>
            <w:r>
              <w:rPr>
                <w:b/>
                <w:i/>
                <w:sz w:val="21"/>
              </w:rPr>
              <w:t>Örnek Kanıtlar</w:t>
            </w:r>
          </w:p>
          <w:p w14:paraId="158E10DC" w14:textId="77777777" w:rsidR="00906D21" w:rsidRDefault="00906D21" w:rsidP="002C3007">
            <w:pPr>
              <w:pStyle w:val="TableParagraph"/>
              <w:numPr>
                <w:ilvl w:val="0"/>
                <w:numId w:val="41"/>
              </w:numPr>
              <w:tabs>
                <w:tab w:val="left" w:pos="943"/>
                <w:tab w:val="left" w:pos="944"/>
              </w:tabs>
              <w:spacing w:before="64"/>
              <w:rPr>
                <w:i/>
                <w:sz w:val="21"/>
              </w:rPr>
            </w:pPr>
            <w:r>
              <w:rPr>
                <w:i/>
                <w:sz w:val="21"/>
              </w:rPr>
              <w:t>Kalite güvencesi kültürünü geliştirmek üzere yapılan planlamalar ve</w:t>
            </w:r>
            <w:r>
              <w:rPr>
                <w:i/>
                <w:spacing w:val="-19"/>
                <w:sz w:val="21"/>
              </w:rPr>
              <w:t xml:space="preserve"> </w:t>
            </w:r>
            <w:r>
              <w:rPr>
                <w:i/>
                <w:sz w:val="21"/>
              </w:rPr>
              <w:t>uygulamalar</w:t>
            </w:r>
          </w:p>
          <w:p w14:paraId="0629910E" w14:textId="77777777" w:rsidR="00906D21" w:rsidRDefault="00906D21" w:rsidP="002C3007">
            <w:pPr>
              <w:pStyle w:val="TableParagraph"/>
              <w:numPr>
                <w:ilvl w:val="0"/>
                <w:numId w:val="41"/>
              </w:numPr>
              <w:tabs>
                <w:tab w:val="left" w:pos="943"/>
                <w:tab w:val="left" w:pos="944"/>
              </w:tabs>
              <w:spacing w:before="17" w:line="273" w:lineRule="auto"/>
              <w:ind w:right="49"/>
              <w:rPr>
                <w:i/>
                <w:sz w:val="21"/>
              </w:rPr>
            </w:pPr>
            <w:r>
              <w:rPr>
                <w:sz w:val="21"/>
              </w:rPr>
              <w:t xml:space="preserve">Bölümün/Programın </w:t>
            </w:r>
            <w:r>
              <w:rPr>
                <w:i/>
                <w:sz w:val="21"/>
              </w:rPr>
              <w:t>yöneticilerinin liderlik özelliklerini ve yetkinliklerini ölçmek ve izlemek için kullanılan yöntemler, elde edilen izleme sonuçları ve bağlı</w:t>
            </w:r>
            <w:r>
              <w:rPr>
                <w:i/>
                <w:spacing w:val="-18"/>
                <w:sz w:val="21"/>
              </w:rPr>
              <w:t xml:space="preserve"> </w:t>
            </w:r>
            <w:r>
              <w:rPr>
                <w:i/>
                <w:sz w:val="21"/>
              </w:rPr>
              <w:t>iyileştirmeler</w:t>
            </w:r>
          </w:p>
          <w:p w14:paraId="03AE845B" w14:textId="77777777" w:rsidR="00906D21" w:rsidRDefault="00906D21" w:rsidP="002C3007">
            <w:pPr>
              <w:pStyle w:val="TableParagraph"/>
              <w:numPr>
                <w:ilvl w:val="0"/>
                <w:numId w:val="41"/>
              </w:numPr>
              <w:tabs>
                <w:tab w:val="left" w:pos="943"/>
                <w:tab w:val="left" w:pos="944"/>
              </w:tabs>
              <w:spacing w:before="15" w:line="271" w:lineRule="auto"/>
              <w:ind w:right="50"/>
              <w:rPr>
                <w:i/>
                <w:sz w:val="21"/>
              </w:rPr>
            </w:pPr>
            <w:r>
              <w:rPr>
                <w:sz w:val="21"/>
              </w:rPr>
              <w:t xml:space="preserve">Bölümdeki/Programdaki </w:t>
            </w:r>
            <w:r>
              <w:rPr>
                <w:i/>
                <w:sz w:val="21"/>
              </w:rPr>
              <w:t>kalite kültürünün gelişimini ölçmek ve izlemek için kullanılan yöntemler, elde edilen izleme sonuçları ve bağlı</w:t>
            </w:r>
            <w:r>
              <w:rPr>
                <w:i/>
                <w:spacing w:val="-10"/>
                <w:sz w:val="21"/>
              </w:rPr>
              <w:t xml:space="preserve"> </w:t>
            </w:r>
            <w:r>
              <w:rPr>
                <w:i/>
                <w:sz w:val="21"/>
              </w:rPr>
              <w:t>iyileştirmeler</w:t>
            </w:r>
          </w:p>
          <w:p w14:paraId="5918485C" w14:textId="77777777" w:rsidR="00906D21" w:rsidRDefault="00906D21" w:rsidP="002C3007">
            <w:pPr>
              <w:pStyle w:val="TableParagraph"/>
              <w:numPr>
                <w:ilvl w:val="0"/>
                <w:numId w:val="41"/>
              </w:numPr>
              <w:tabs>
                <w:tab w:val="left" w:pos="943"/>
                <w:tab w:val="left" w:pos="944"/>
              </w:tabs>
              <w:spacing w:before="18" w:line="271" w:lineRule="auto"/>
              <w:ind w:right="48"/>
              <w:rPr>
                <w:i/>
                <w:sz w:val="21"/>
              </w:rPr>
            </w:pPr>
            <w:r>
              <w:rPr>
                <w:i/>
                <w:sz w:val="21"/>
              </w:rPr>
              <w:t>Standart uygulamalar ve mevzuatın yanı sıra; bölümün ihtiyaçları doğrultusunda geliştirdiği özgün yaklaşım ve uygulamalarına ilişkin</w:t>
            </w:r>
            <w:r>
              <w:rPr>
                <w:i/>
                <w:spacing w:val="-15"/>
                <w:sz w:val="21"/>
              </w:rPr>
              <w:t xml:space="preserve"> </w:t>
            </w:r>
            <w:r>
              <w:rPr>
                <w:i/>
                <w:sz w:val="21"/>
              </w:rPr>
              <w:t>kanıtlar</w:t>
            </w:r>
          </w:p>
        </w:tc>
      </w:tr>
      <w:tr w:rsidR="00906D21" w14:paraId="508DE1D8" w14:textId="77777777" w:rsidTr="007C221D">
        <w:trPr>
          <w:trHeight w:hRule="exact" w:val="294"/>
        </w:trPr>
        <w:tc>
          <w:tcPr>
            <w:tcW w:w="5264" w:type="dxa"/>
          </w:tcPr>
          <w:p w14:paraId="042B389D" w14:textId="77777777" w:rsidR="00906D21" w:rsidRDefault="00906D21" w:rsidP="007C221D">
            <w:pPr>
              <w:pStyle w:val="TableParagraph"/>
              <w:spacing w:before="22"/>
              <w:ind w:left="1558"/>
              <w:rPr>
                <w:b/>
                <w:sz w:val="21"/>
              </w:rPr>
            </w:pPr>
            <w:r>
              <w:rPr>
                <w:b/>
                <w:sz w:val="21"/>
              </w:rPr>
              <w:t>Sorumlu Birim/Birimler</w:t>
            </w:r>
          </w:p>
        </w:tc>
        <w:tc>
          <w:tcPr>
            <w:tcW w:w="9865" w:type="dxa"/>
            <w:gridSpan w:val="5"/>
            <w:shd w:val="clear" w:color="auto" w:fill="E4ADC0"/>
          </w:tcPr>
          <w:p w14:paraId="0927A266" w14:textId="77777777" w:rsidR="00906D21" w:rsidRDefault="00906D21" w:rsidP="007C221D">
            <w:pPr>
              <w:pStyle w:val="TableParagraph"/>
              <w:spacing w:before="12"/>
              <w:ind w:left="103"/>
              <w:rPr>
                <w:sz w:val="21"/>
              </w:rPr>
            </w:pPr>
            <w:r>
              <w:rPr>
                <w:sz w:val="21"/>
              </w:rPr>
              <w:t>Tüm Bölümler/Programlar</w:t>
            </w:r>
          </w:p>
        </w:tc>
      </w:tr>
    </w:tbl>
    <w:p w14:paraId="6E1DFD8C" w14:textId="77777777" w:rsidR="00906D21" w:rsidRDefault="00906D21" w:rsidP="00906D21">
      <w:pPr>
        <w:rPr>
          <w:sz w:val="21"/>
        </w:rPr>
        <w:sectPr w:rsidR="00906D21" w:rsidSect="00542F9A">
          <w:headerReference w:type="default" r:id="rId86"/>
          <w:footerReference w:type="default" r:id="rId87"/>
          <w:pgSz w:w="16840" w:h="11910" w:orient="landscape"/>
          <w:pgMar w:top="840" w:right="740" w:bottom="280" w:left="740" w:header="0" w:footer="0" w:gutter="0"/>
          <w:cols w:space="708"/>
        </w:sectPr>
      </w:pPr>
    </w:p>
    <w:tbl>
      <w:tblPr>
        <w:tblStyle w:val="TableNormal1"/>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16"/>
        <w:gridCol w:w="2005"/>
        <w:gridCol w:w="1816"/>
        <w:gridCol w:w="1867"/>
        <w:gridCol w:w="2099"/>
        <w:gridCol w:w="1826"/>
      </w:tblGrid>
      <w:tr w:rsidR="00906D21" w14:paraId="5CA7FADF" w14:textId="77777777" w:rsidTr="007C221D">
        <w:trPr>
          <w:trHeight w:hRule="exact" w:val="458"/>
        </w:trPr>
        <w:tc>
          <w:tcPr>
            <w:tcW w:w="15129" w:type="dxa"/>
            <w:gridSpan w:val="6"/>
            <w:shd w:val="clear" w:color="auto" w:fill="FFC9DE"/>
          </w:tcPr>
          <w:p w14:paraId="0F94DB26" w14:textId="77777777" w:rsidR="00906D21" w:rsidRDefault="00906D21" w:rsidP="007C221D">
            <w:pPr>
              <w:pStyle w:val="TableParagraph"/>
              <w:spacing w:before="94"/>
              <w:ind w:right="37"/>
              <w:jc w:val="right"/>
              <w:rPr>
                <w:b/>
                <w:sz w:val="21"/>
              </w:rPr>
            </w:pPr>
            <w:r>
              <w:rPr>
                <w:b/>
                <w:color w:val="7A0A4E"/>
                <w:sz w:val="21"/>
              </w:rPr>
              <w:lastRenderedPageBreak/>
              <w:t>A. LİDERLİK, YÖNETİŞİM ve KALİTE</w:t>
            </w:r>
          </w:p>
        </w:tc>
      </w:tr>
      <w:tr w:rsidR="00906D21" w14:paraId="26F8E7C9" w14:textId="77777777" w:rsidTr="007C221D">
        <w:trPr>
          <w:trHeight w:hRule="exact" w:val="640"/>
        </w:trPr>
        <w:tc>
          <w:tcPr>
            <w:tcW w:w="15129" w:type="dxa"/>
            <w:gridSpan w:val="6"/>
            <w:shd w:val="clear" w:color="auto" w:fill="FFC9DE"/>
          </w:tcPr>
          <w:p w14:paraId="33503473" w14:textId="77777777" w:rsidR="00906D21" w:rsidRDefault="00906D21" w:rsidP="007C221D">
            <w:pPr>
              <w:pStyle w:val="TableParagraph"/>
              <w:spacing w:before="174"/>
              <w:ind w:left="100"/>
              <w:rPr>
                <w:b/>
                <w:sz w:val="21"/>
              </w:rPr>
            </w:pPr>
            <w:r>
              <w:rPr>
                <w:b/>
                <w:sz w:val="21"/>
              </w:rPr>
              <w:t>A.1. Liderlik ve Kalite</w:t>
            </w:r>
          </w:p>
        </w:tc>
      </w:tr>
      <w:tr w:rsidR="00906D21" w14:paraId="35D1A5AB" w14:textId="77777777" w:rsidTr="007C221D">
        <w:trPr>
          <w:trHeight w:hRule="exact" w:val="324"/>
        </w:trPr>
        <w:tc>
          <w:tcPr>
            <w:tcW w:w="5516" w:type="dxa"/>
            <w:shd w:val="clear" w:color="auto" w:fill="FFC9DE"/>
          </w:tcPr>
          <w:p w14:paraId="35E0D2DA" w14:textId="77777777" w:rsidR="00906D21" w:rsidRDefault="00906D21" w:rsidP="007C221D"/>
        </w:tc>
        <w:tc>
          <w:tcPr>
            <w:tcW w:w="2005" w:type="dxa"/>
            <w:shd w:val="clear" w:color="auto" w:fill="FFC9DE"/>
          </w:tcPr>
          <w:p w14:paraId="0D05BDF4" w14:textId="77777777" w:rsidR="00906D21" w:rsidRDefault="00906D21" w:rsidP="007C221D">
            <w:pPr>
              <w:pStyle w:val="TableParagraph"/>
              <w:spacing w:before="29"/>
              <w:ind w:right="1"/>
              <w:jc w:val="center"/>
              <w:rPr>
                <w:b/>
                <w:sz w:val="21"/>
              </w:rPr>
            </w:pPr>
            <w:r>
              <w:rPr>
                <w:b/>
                <w:sz w:val="21"/>
              </w:rPr>
              <w:t>1</w:t>
            </w:r>
          </w:p>
        </w:tc>
        <w:tc>
          <w:tcPr>
            <w:tcW w:w="1816" w:type="dxa"/>
            <w:shd w:val="clear" w:color="auto" w:fill="FFC9DE"/>
          </w:tcPr>
          <w:p w14:paraId="3054FB6E" w14:textId="77777777" w:rsidR="00906D21" w:rsidRDefault="00906D21" w:rsidP="007C221D">
            <w:pPr>
              <w:pStyle w:val="TableParagraph"/>
              <w:spacing w:before="29"/>
              <w:ind w:left="1"/>
              <w:jc w:val="center"/>
              <w:rPr>
                <w:b/>
                <w:sz w:val="21"/>
              </w:rPr>
            </w:pPr>
            <w:r>
              <w:rPr>
                <w:b/>
                <w:sz w:val="21"/>
              </w:rPr>
              <w:t>2</w:t>
            </w:r>
          </w:p>
        </w:tc>
        <w:tc>
          <w:tcPr>
            <w:tcW w:w="1867" w:type="dxa"/>
            <w:shd w:val="clear" w:color="auto" w:fill="FFC9DE"/>
          </w:tcPr>
          <w:p w14:paraId="473E70DE" w14:textId="77777777" w:rsidR="00906D21" w:rsidRDefault="00906D21" w:rsidP="007C221D">
            <w:pPr>
              <w:pStyle w:val="TableParagraph"/>
              <w:spacing w:before="29"/>
              <w:ind w:right="2"/>
              <w:jc w:val="center"/>
              <w:rPr>
                <w:b/>
                <w:sz w:val="21"/>
              </w:rPr>
            </w:pPr>
            <w:r>
              <w:rPr>
                <w:b/>
                <w:sz w:val="21"/>
              </w:rPr>
              <w:t>3</w:t>
            </w:r>
          </w:p>
        </w:tc>
        <w:tc>
          <w:tcPr>
            <w:tcW w:w="2099" w:type="dxa"/>
            <w:shd w:val="clear" w:color="auto" w:fill="FFC9DE"/>
          </w:tcPr>
          <w:p w14:paraId="417CE08C" w14:textId="77777777" w:rsidR="00906D21" w:rsidRDefault="00906D21" w:rsidP="007C221D">
            <w:pPr>
              <w:pStyle w:val="TableParagraph"/>
              <w:spacing w:before="29"/>
              <w:ind w:right="3"/>
              <w:jc w:val="center"/>
              <w:rPr>
                <w:b/>
                <w:sz w:val="21"/>
              </w:rPr>
            </w:pPr>
            <w:r>
              <w:rPr>
                <w:b/>
                <w:sz w:val="21"/>
              </w:rPr>
              <w:t>4</w:t>
            </w:r>
          </w:p>
        </w:tc>
        <w:tc>
          <w:tcPr>
            <w:tcW w:w="1825" w:type="dxa"/>
            <w:shd w:val="clear" w:color="auto" w:fill="FFC9DE"/>
          </w:tcPr>
          <w:p w14:paraId="6EBF23E9" w14:textId="77777777" w:rsidR="00906D21" w:rsidRDefault="00906D21" w:rsidP="007C221D">
            <w:pPr>
              <w:pStyle w:val="TableParagraph"/>
              <w:spacing w:before="29"/>
              <w:ind w:left="1"/>
              <w:jc w:val="center"/>
              <w:rPr>
                <w:b/>
                <w:sz w:val="21"/>
              </w:rPr>
            </w:pPr>
            <w:r>
              <w:rPr>
                <w:b/>
                <w:sz w:val="21"/>
              </w:rPr>
              <w:t>5</w:t>
            </w:r>
          </w:p>
        </w:tc>
      </w:tr>
      <w:tr w:rsidR="00906D21" w14:paraId="73526327" w14:textId="77777777" w:rsidTr="007C221D">
        <w:trPr>
          <w:trHeight w:hRule="exact" w:val="3397"/>
        </w:trPr>
        <w:tc>
          <w:tcPr>
            <w:tcW w:w="5516" w:type="dxa"/>
            <w:vMerge w:val="restart"/>
          </w:tcPr>
          <w:p w14:paraId="46CD6CE8" w14:textId="77777777" w:rsidR="00906D21" w:rsidRDefault="00906D21" w:rsidP="007C221D">
            <w:pPr>
              <w:pStyle w:val="TableParagraph"/>
              <w:spacing w:before="5"/>
              <w:rPr>
                <w:b/>
                <w:sz w:val="24"/>
              </w:rPr>
            </w:pPr>
          </w:p>
          <w:p w14:paraId="51D7EDAD" w14:textId="77777777" w:rsidR="00906D21" w:rsidRDefault="00906D21" w:rsidP="007C221D">
            <w:pPr>
              <w:pStyle w:val="TableParagraph"/>
              <w:ind w:left="100"/>
              <w:jc w:val="both"/>
              <w:rPr>
                <w:b/>
                <w:sz w:val="21"/>
              </w:rPr>
            </w:pPr>
            <w:r>
              <w:rPr>
                <w:b/>
                <w:sz w:val="21"/>
                <w:u w:val="single"/>
              </w:rPr>
              <w:t>A.1.3. Kurumsal dönüşüm kapasitesi</w:t>
            </w:r>
          </w:p>
          <w:p w14:paraId="63C5E72D" w14:textId="77777777" w:rsidR="00906D21" w:rsidRDefault="00906D21" w:rsidP="007C221D">
            <w:pPr>
              <w:pStyle w:val="TableParagraph"/>
              <w:spacing w:before="6"/>
              <w:rPr>
                <w:b/>
                <w:sz w:val="27"/>
              </w:rPr>
            </w:pPr>
          </w:p>
          <w:p w14:paraId="3A42A7AD" w14:textId="77777777" w:rsidR="00906D21" w:rsidRDefault="00906D21" w:rsidP="007C221D">
            <w:pPr>
              <w:pStyle w:val="TableParagraph"/>
              <w:spacing w:line="259" w:lineRule="auto"/>
              <w:ind w:left="100" w:right="98"/>
              <w:jc w:val="both"/>
              <w:rPr>
                <w:sz w:val="21"/>
              </w:rPr>
            </w:pPr>
            <w:r>
              <w:rPr>
                <w:sz w:val="21"/>
              </w:rPr>
              <w:t>Yükseköğretim ekosistemi içerisindeki değişimleri, küresel eğilimleri, ulusal hedefleri ve paydaş beklentilerini dikkate alarak birimin geleceğe hazır olmasını sağlayan çevik yönetim yetkinliği</w:t>
            </w:r>
            <w:r>
              <w:rPr>
                <w:spacing w:val="-9"/>
                <w:sz w:val="21"/>
              </w:rPr>
              <w:t xml:space="preserve"> </w:t>
            </w:r>
            <w:r>
              <w:rPr>
                <w:sz w:val="21"/>
              </w:rPr>
              <w:t>vardır.</w:t>
            </w:r>
            <w:r>
              <w:rPr>
                <w:spacing w:val="-8"/>
                <w:sz w:val="21"/>
              </w:rPr>
              <w:t xml:space="preserve"> </w:t>
            </w:r>
            <w:r>
              <w:rPr>
                <w:sz w:val="21"/>
              </w:rPr>
              <w:t>Geleceğe</w:t>
            </w:r>
            <w:r>
              <w:rPr>
                <w:spacing w:val="-9"/>
                <w:sz w:val="21"/>
              </w:rPr>
              <w:t xml:space="preserve"> </w:t>
            </w:r>
            <w:r>
              <w:rPr>
                <w:sz w:val="21"/>
              </w:rPr>
              <w:t>uyum</w:t>
            </w:r>
            <w:r>
              <w:rPr>
                <w:spacing w:val="-9"/>
                <w:sz w:val="21"/>
              </w:rPr>
              <w:t xml:space="preserve"> </w:t>
            </w:r>
            <w:r>
              <w:rPr>
                <w:sz w:val="21"/>
              </w:rPr>
              <w:t>için</w:t>
            </w:r>
            <w:r>
              <w:rPr>
                <w:spacing w:val="-8"/>
                <w:sz w:val="21"/>
              </w:rPr>
              <w:t xml:space="preserve"> </w:t>
            </w:r>
            <w:r>
              <w:rPr>
                <w:sz w:val="21"/>
              </w:rPr>
              <w:t>amaç,</w:t>
            </w:r>
            <w:r>
              <w:rPr>
                <w:spacing w:val="-9"/>
                <w:sz w:val="21"/>
              </w:rPr>
              <w:t xml:space="preserve"> </w:t>
            </w:r>
            <w:r>
              <w:rPr>
                <w:sz w:val="21"/>
              </w:rPr>
              <w:t>misyon</w:t>
            </w:r>
            <w:r>
              <w:rPr>
                <w:spacing w:val="-9"/>
                <w:sz w:val="21"/>
              </w:rPr>
              <w:t xml:space="preserve"> </w:t>
            </w:r>
            <w:r>
              <w:rPr>
                <w:sz w:val="21"/>
              </w:rPr>
              <w:t>ve</w:t>
            </w:r>
            <w:r>
              <w:rPr>
                <w:spacing w:val="-9"/>
                <w:sz w:val="21"/>
              </w:rPr>
              <w:t xml:space="preserve"> </w:t>
            </w:r>
            <w:r>
              <w:rPr>
                <w:sz w:val="21"/>
              </w:rPr>
              <w:t>hedefler doğrultusunda birimi dönüştürmek üzere değişim yönetimi, kıyaslama, yenilik yönetimi gibi yaklaşımları kullanır ve kurumsal özgünlüğü</w:t>
            </w:r>
            <w:r>
              <w:rPr>
                <w:spacing w:val="-9"/>
                <w:sz w:val="21"/>
              </w:rPr>
              <w:t xml:space="preserve"> </w:t>
            </w:r>
            <w:r>
              <w:rPr>
                <w:sz w:val="21"/>
              </w:rPr>
              <w:t>güçlendirir.</w:t>
            </w:r>
          </w:p>
        </w:tc>
        <w:tc>
          <w:tcPr>
            <w:tcW w:w="2005" w:type="dxa"/>
            <w:shd w:val="clear" w:color="auto" w:fill="FCDFE8"/>
          </w:tcPr>
          <w:p w14:paraId="2A277B21" w14:textId="77777777" w:rsidR="00906D21" w:rsidRDefault="00906D21" w:rsidP="007C221D">
            <w:pPr>
              <w:pStyle w:val="TableParagraph"/>
              <w:spacing w:before="5" w:line="259" w:lineRule="auto"/>
              <w:ind w:left="100" w:right="125"/>
              <w:rPr>
                <w:sz w:val="21"/>
              </w:rPr>
            </w:pPr>
            <w:r>
              <w:rPr>
                <w:sz w:val="21"/>
              </w:rPr>
              <w:t>Bölümde/Programda değişim yönetimi bulunmamaktadır.</w:t>
            </w:r>
          </w:p>
        </w:tc>
        <w:tc>
          <w:tcPr>
            <w:tcW w:w="1816" w:type="dxa"/>
            <w:shd w:val="clear" w:color="auto" w:fill="FDCEDD"/>
          </w:tcPr>
          <w:p w14:paraId="47AB6E50" w14:textId="77777777" w:rsidR="00906D21" w:rsidRDefault="00906D21" w:rsidP="007C221D">
            <w:pPr>
              <w:pStyle w:val="TableParagraph"/>
              <w:spacing w:before="5" w:line="259" w:lineRule="auto"/>
              <w:ind w:left="101" w:right="46"/>
              <w:rPr>
                <w:sz w:val="21"/>
              </w:rPr>
            </w:pPr>
            <w:r>
              <w:rPr>
                <w:sz w:val="21"/>
              </w:rPr>
              <w:t>Bölümde/ Programda değişim ihtiyacı belirlenmiştir.</w:t>
            </w:r>
          </w:p>
        </w:tc>
        <w:tc>
          <w:tcPr>
            <w:tcW w:w="1867" w:type="dxa"/>
            <w:shd w:val="clear" w:color="auto" w:fill="E49BB1"/>
          </w:tcPr>
          <w:p w14:paraId="16B3DE4A" w14:textId="77777777" w:rsidR="00906D21" w:rsidRDefault="00906D21" w:rsidP="007C221D">
            <w:pPr>
              <w:pStyle w:val="TableParagraph"/>
              <w:spacing w:before="5" w:line="259" w:lineRule="auto"/>
              <w:ind w:left="100" w:right="98"/>
              <w:rPr>
                <w:sz w:val="21"/>
              </w:rPr>
            </w:pPr>
            <w:r>
              <w:rPr>
                <w:sz w:val="21"/>
              </w:rPr>
              <w:t>Bölümde/ Programda değişim yönetimi yaklaşımı birimin geneline yayılmış ve bütüncül olarak yürütülmektedir.</w:t>
            </w:r>
          </w:p>
        </w:tc>
        <w:tc>
          <w:tcPr>
            <w:tcW w:w="2099" w:type="dxa"/>
            <w:shd w:val="clear" w:color="auto" w:fill="DE829E"/>
          </w:tcPr>
          <w:p w14:paraId="0D636D97" w14:textId="77777777" w:rsidR="00906D21" w:rsidRDefault="00906D21" w:rsidP="007C221D">
            <w:pPr>
              <w:pStyle w:val="TableParagraph"/>
              <w:spacing w:before="5" w:line="259" w:lineRule="auto"/>
              <w:ind w:left="100" w:right="30"/>
              <w:rPr>
                <w:sz w:val="21"/>
              </w:rPr>
            </w:pPr>
            <w:r>
              <w:rPr>
                <w:sz w:val="21"/>
              </w:rPr>
              <w:t>Amaç, misyon ve hedefler doğrultusunda gerçekleştirilen değişim yönetimi uygulamaları izlenmekte  ve önlemler alınmaktadır.</w:t>
            </w:r>
          </w:p>
        </w:tc>
        <w:tc>
          <w:tcPr>
            <w:tcW w:w="1825" w:type="dxa"/>
            <w:shd w:val="clear" w:color="auto" w:fill="D77192"/>
          </w:tcPr>
          <w:p w14:paraId="3A6FEFE1" w14:textId="77777777" w:rsidR="00906D21" w:rsidRDefault="00906D21" w:rsidP="007C221D">
            <w:pPr>
              <w:pStyle w:val="TableParagraph"/>
              <w:spacing w:before="5" w:line="276" w:lineRule="auto"/>
              <w:ind w:left="102" w:right="90"/>
              <w:rPr>
                <w:sz w:val="21"/>
              </w:rPr>
            </w:pPr>
            <w:r>
              <w:rPr>
                <w:sz w:val="21"/>
              </w:rPr>
              <w:t>İçselleştirilmiş, sistematik, sürdürülebilir ve örnek gösterilebilir uygulamalar bulunmaktadır.</w:t>
            </w:r>
          </w:p>
        </w:tc>
      </w:tr>
      <w:tr w:rsidR="00906D21" w14:paraId="7209926B" w14:textId="77777777" w:rsidTr="007C221D">
        <w:trPr>
          <w:trHeight w:hRule="exact" w:val="3614"/>
        </w:trPr>
        <w:tc>
          <w:tcPr>
            <w:tcW w:w="5516" w:type="dxa"/>
            <w:vMerge/>
          </w:tcPr>
          <w:p w14:paraId="3AB2B5E5" w14:textId="77777777" w:rsidR="00906D21" w:rsidRDefault="00906D21" w:rsidP="007C221D"/>
        </w:tc>
        <w:tc>
          <w:tcPr>
            <w:tcW w:w="9613" w:type="dxa"/>
            <w:gridSpan w:val="5"/>
            <w:shd w:val="clear" w:color="auto" w:fill="E4ADC0"/>
          </w:tcPr>
          <w:p w14:paraId="74F8ED3A" w14:textId="77777777" w:rsidR="00906D21" w:rsidRDefault="00906D21" w:rsidP="007C221D">
            <w:pPr>
              <w:pStyle w:val="TableParagraph"/>
              <w:rPr>
                <w:b/>
                <w:sz w:val="24"/>
              </w:rPr>
            </w:pPr>
          </w:p>
          <w:p w14:paraId="0CB1BE83" w14:textId="77777777" w:rsidR="00906D21" w:rsidRDefault="00906D21" w:rsidP="007C221D">
            <w:pPr>
              <w:pStyle w:val="TableParagraph"/>
              <w:ind w:left="220"/>
              <w:rPr>
                <w:b/>
                <w:i/>
                <w:sz w:val="21"/>
              </w:rPr>
            </w:pPr>
            <w:r>
              <w:rPr>
                <w:b/>
                <w:i/>
                <w:sz w:val="21"/>
              </w:rPr>
              <w:t>Örnek Kanıtlar</w:t>
            </w:r>
          </w:p>
          <w:p w14:paraId="19E66569" w14:textId="77777777" w:rsidR="00906D21" w:rsidRDefault="00906D21" w:rsidP="002C3007">
            <w:pPr>
              <w:pStyle w:val="TableParagraph"/>
              <w:numPr>
                <w:ilvl w:val="0"/>
                <w:numId w:val="40"/>
              </w:numPr>
              <w:tabs>
                <w:tab w:val="left" w:pos="940"/>
                <w:tab w:val="left" w:pos="941"/>
              </w:tabs>
              <w:spacing w:before="41"/>
              <w:rPr>
                <w:i/>
                <w:sz w:val="21"/>
              </w:rPr>
            </w:pPr>
            <w:r>
              <w:rPr>
                <w:i/>
                <w:sz w:val="21"/>
              </w:rPr>
              <w:t>Değişim yönetim</w:t>
            </w:r>
            <w:r>
              <w:rPr>
                <w:i/>
                <w:spacing w:val="-4"/>
                <w:sz w:val="21"/>
              </w:rPr>
              <w:t xml:space="preserve"> </w:t>
            </w:r>
            <w:r>
              <w:rPr>
                <w:i/>
                <w:sz w:val="21"/>
              </w:rPr>
              <w:t>modeli</w:t>
            </w:r>
          </w:p>
          <w:p w14:paraId="36CD1B00" w14:textId="77777777" w:rsidR="00906D21" w:rsidRDefault="00906D21" w:rsidP="002C3007">
            <w:pPr>
              <w:pStyle w:val="TableParagraph"/>
              <w:numPr>
                <w:ilvl w:val="0"/>
                <w:numId w:val="40"/>
              </w:numPr>
              <w:tabs>
                <w:tab w:val="left" w:pos="940"/>
                <w:tab w:val="left" w:pos="941"/>
              </w:tabs>
              <w:spacing w:before="39"/>
              <w:rPr>
                <w:i/>
                <w:sz w:val="21"/>
              </w:rPr>
            </w:pPr>
            <w:r>
              <w:rPr>
                <w:i/>
                <w:sz w:val="21"/>
              </w:rPr>
              <w:t>Değişim planları, yol</w:t>
            </w:r>
            <w:r>
              <w:rPr>
                <w:i/>
                <w:spacing w:val="-7"/>
                <w:sz w:val="21"/>
              </w:rPr>
              <w:t xml:space="preserve"> </w:t>
            </w:r>
            <w:r>
              <w:rPr>
                <w:i/>
                <w:sz w:val="21"/>
              </w:rPr>
              <w:t>haritaları</w:t>
            </w:r>
          </w:p>
          <w:p w14:paraId="7591AF21" w14:textId="77777777" w:rsidR="00906D21" w:rsidRDefault="00906D21" w:rsidP="002C3007">
            <w:pPr>
              <w:pStyle w:val="TableParagraph"/>
              <w:numPr>
                <w:ilvl w:val="0"/>
                <w:numId w:val="40"/>
              </w:numPr>
              <w:tabs>
                <w:tab w:val="left" w:pos="940"/>
                <w:tab w:val="left" w:pos="941"/>
              </w:tabs>
              <w:spacing w:before="39" w:line="256" w:lineRule="auto"/>
              <w:ind w:right="37"/>
              <w:rPr>
                <w:i/>
                <w:sz w:val="21"/>
              </w:rPr>
            </w:pPr>
            <w:r>
              <w:rPr>
                <w:i/>
                <w:sz w:val="21"/>
              </w:rPr>
              <w:t>Yükseköğretim</w:t>
            </w:r>
            <w:r>
              <w:rPr>
                <w:i/>
                <w:spacing w:val="-6"/>
                <w:sz w:val="21"/>
              </w:rPr>
              <w:t xml:space="preserve"> </w:t>
            </w:r>
            <w:r>
              <w:rPr>
                <w:i/>
                <w:sz w:val="21"/>
              </w:rPr>
              <w:t>ekosisteminde</w:t>
            </w:r>
            <w:r>
              <w:rPr>
                <w:i/>
                <w:spacing w:val="-7"/>
                <w:sz w:val="21"/>
              </w:rPr>
              <w:t xml:space="preserve"> </w:t>
            </w:r>
            <w:r>
              <w:rPr>
                <w:i/>
                <w:sz w:val="21"/>
              </w:rPr>
              <w:t>ve</w:t>
            </w:r>
            <w:r>
              <w:rPr>
                <w:i/>
                <w:spacing w:val="-7"/>
                <w:sz w:val="21"/>
              </w:rPr>
              <w:t xml:space="preserve"> </w:t>
            </w:r>
            <w:r>
              <w:rPr>
                <w:i/>
                <w:sz w:val="21"/>
              </w:rPr>
              <w:t>temel</w:t>
            </w:r>
            <w:r>
              <w:rPr>
                <w:i/>
                <w:spacing w:val="-8"/>
                <w:sz w:val="21"/>
              </w:rPr>
              <w:t xml:space="preserve"> </w:t>
            </w:r>
            <w:r>
              <w:rPr>
                <w:i/>
                <w:sz w:val="21"/>
              </w:rPr>
              <w:t>fonksiyonları</w:t>
            </w:r>
            <w:r>
              <w:rPr>
                <w:i/>
                <w:spacing w:val="-9"/>
                <w:sz w:val="21"/>
              </w:rPr>
              <w:t xml:space="preserve"> </w:t>
            </w:r>
            <w:r>
              <w:rPr>
                <w:i/>
                <w:sz w:val="21"/>
              </w:rPr>
              <w:t>çevresinde</w:t>
            </w:r>
            <w:r>
              <w:rPr>
                <w:i/>
                <w:spacing w:val="-7"/>
                <w:sz w:val="21"/>
              </w:rPr>
              <w:t xml:space="preserve"> </w:t>
            </w:r>
            <w:r>
              <w:rPr>
                <w:i/>
                <w:sz w:val="21"/>
              </w:rPr>
              <w:t>meydana</w:t>
            </w:r>
            <w:r>
              <w:rPr>
                <w:i/>
                <w:spacing w:val="-9"/>
                <w:sz w:val="21"/>
              </w:rPr>
              <w:t xml:space="preserve"> </w:t>
            </w:r>
            <w:r>
              <w:rPr>
                <w:i/>
                <w:sz w:val="21"/>
              </w:rPr>
              <w:t>gelen</w:t>
            </w:r>
            <w:r>
              <w:rPr>
                <w:i/>
                <w:spacing w:val="-7"/>
                <w:sz w:val="21"/>
              </w:rPr>
              <w:t xml:space="preserve"> </w:t>
            </w:r>
            <w:r>
              <w:rPr>
                <w:i/>
                <w:sz w:val="21"/>
              </w:rPr>
              <w:t>değişime</w:t>
            </w:r>
            <w:r>
              <w:rPr>
                <w:i/>
                <w:spacing w:val="-7"/>
                <w:sz w:val="21"/>
              </w:rPr>
              <w:t xml:space="preserve"> </w:t>
            </w:r>
            <w:r>
              <w:rPr>
                <w:i/>
                <w:sz w:val="21"/>
              </w:rPr>
              <w:t>yönelik</w:t>
            </w:r>
            <w:r>
              <w:rPr>
                <w:i/>
                <w:spacing w:val="-7"/>
                <w:sz w:val="21"/>
              </w:rPr>
              <w:t xml:space="preserve"> </w:t>
            </w:r>
            <w:r>
              <w:rPr>
                <w:i/>
                <w:sz w:val="21"/>
              </w:rPr>
              <w:t>analiz raporları</w:t>
            </w:r>
          </w:p>
          <w:p w14:paraId="70F886E9" w14:textId="77777777" w:rsidR="00906D21" w:rsidRDefault="00906D21" w:rsidP="002C3007">
            <w:pPr>
              <w:pStyle w:val="TableParagraph"/>
              <w:numPr>
                <w:ilvl w:val="0"/>
                <w:numId w:val="40"/>
              </w:numPr>
              <w:tabs>
                <w:tab w:val="left" w:pos="940"/>
                <w:tab w:val="left" w:pos="941"/>
              </w:tabs>
              <w:spacing w:before="25"/>
              <w:rPr>
                <w:i/>
                <w:sz w:val="21"/>
              </w:rPr>
            </w:pPr>
            <w:r>
              <w:rPr>
                <w:i/>
                <w:sz w:val="21"/>
              </w:rPr>
              <w:t>Gelecek senaryoları</w:t>
            </w:r>
          </w:p>
          <w:p w14:paraId="095C9780" w14:textId="77777777" w:rsidR="00906D21" w:rsidRDefault="00906D21" w:rsidP="002C3007">
            <w:pPr>
              <w:pStyle w:val="TableParagraph"/>
              <w:numPr>
                <w:ilvl w:val="0"/>
                <w:numId w:val="40"/>
              </w:numPr>
              <w:tabs>
                <w:tab w:val="left" w:pos="940"/>
                <w:tab w:val="left" w:pos="941"/>
              </w:tabs>
              <w:spacing w:before="37"/>
              <w:rPr>
                <w:i/>
                <w:sz w:val="21"/>
              </w:rPr>
            </w:pPr>
            <w:r>
              <w:rPr>
                <w:i/>
                <w:sz w:val="21"/>
              </w:rPr>
              <w:t>Kıyaslama</w:t>
            </w:r>
            <w:r>
              <w:rPr>
                <w:i/>
                <w:spacing w:val="-2"/>
                <w:sz w:val="21"/>
              </w:rPr>
              <w:t xml:space="preserve"> </w:t>
            </w:r>
            <w:r>
              <w:rPr>
                <w:i/>
                <w:sz w:val="21"/>
              </w:rPr>
              <w:t>raporları</w:t>
            </w:r>
          </w:p>
          <w:p w14:paraId="402CD0E8" w14:textId="77777777" w:rsidR="00906D21" w:rsidRDefault="00906D21" w:rsidP="002C3007">
            <w:pPr>
              <w:pStyle w:val="TableParagraph"/>
              <w:numPr>
                <w:ilvl w:val="0"/>
                <w:numId w:val="40"/>
              </w:numPr>
              <w:tabs>
                <w:tab w:val="left" w:pos="940"/>
                <w:tab w:val="left" w:pos="941"/>
              </w:tabs>
              <w:spacing w:before="39"/>
              <w:rPr>
                <w:i/>
                <w:sz w:val="21"/>
              </w:rPr>
            </w:pPr>
            <w:r>
              <w:rPr>
                <w:i/>
                <w:sz w:val="21"/>
              </w:rPr>
              <w:t>Yenilik yönetim</w:t>
            </w:r>
            <w:r>
              <w:rPr>
                <w:i/>
                <w:spacing w:val="-3"/>
                <w:sz w:val="21"/>
              </w:rPr>
              <w:t xml:space="preserve"> </w:t>
            </w:r>
            <w:r>
              <w:rPr>
                <w:i/>
                <w:sz w:val="21"/>
              </w:rPr>
              <w:t>sistemi</w:t>
            </w:r>
          </w:p>
          <w:p w14:paraId="12573218" w14:textId="77777777" w:rsidR="00906D21" w:rsidRDefault="00906D21" w:rsidP="002C3007">
            <w:pPr>
              <w:pStyle w:val="TableParagraph"/>
              <w:numPr>
                <w:ilvl w:val="0"/>
                <w:numId w:val="40"/>
              </w:numPr>
              <w:tabs>
                <w:tab w:val="left" w:pos="940"/>
                <w:tab w:val="left" w:pos="941"/>
              </w:tabs>
              <w:spacing w:before="39"/>
              <w:rPr>
                <w:i/>
                <w:sz w:val="21"/>
              </w:rPr>
            </w:pPr>
            <w:r>
              <w:rPr>
                <w:i/>
                <w:sz w:val="21"/>
              </w:rPr>
              <w:t>Değişim ekipleri</w:t>
            </w:r>
            <w:r>
              <w:rPr>
                <w:i/>
                <w:spacing w:val="-5"/>
                <w:sz w:val="21"/>
              </w:rPr>
              <w:t xml:space="preserve"> </w:t>
            </w:r>
            <w:r>
              <w:rPr>
                <w:i/>
                <w:sz w:val="21"/>
              </w:rPr>
              <w:t>belgeleri</w:t>
            </w:r>
          </w:p>
          <w:p w14:paraId="36298615" w14:textId="77777777" w:rsidR="00906D21" w:rsidRDefault="00906D21" w:rsidP="002C3007">
            <w:pPr>
              <w:pStyle w:val="TableParagraph"/>
              <w:numPr>
                <w:ilvl w:val="0"/>
                <w:numId w:val="40"/>
              </w:numPr>
              <w:tabs>
                <w:tab w:val="left" w:pos="940"/>
                <w:tab w:val="left" w:pos="941"/>
              </w:tabs>
              <w:spacing w:before="42" w:line="278" w:lineRule="auto"/>
              <w:ind w:right="36"/>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tc>
      </w:tr>
      <w:tr w:rsidR="00906D21" w14:paraId="133125B2" w14:textId="77777777" w:rsidTr="007C221D">
        <w:trPr>
          <w:trHeight w:hRule="exact" w:val="294"/>
        </w:trPr>
        <w:tc>
          <w:tcPr>
            <w:tcW w:w="5516" w:type="dxa"/>
          </w:tcPr>
          <w:p w14:paraId="7442F4F3" w14:textId="77777777" w:rsidR="00906D21" w:rsidRDefault="00906D21" w:rsidP="007C221D">
            <w:pPr>
              <w:pStyle w:val="TableParagraph"/>
              <w:spacing w:before="21"/>
              <w:ind w:left="1690"/>
              <w:rPr>
                <w:b/>
                <w:sz w:val="21"/>
              </w:rPr>
            </w:pPr>
            <w:r>
              <w:rPr>
                <w:b/>
                <w:sz w:val="21"/>
              </w:rPr>
              <w:t>Sorumlu Birim/Birimler</w:t>
            </w:r>
          </w:p>
        </w:tc>
        <w:tc>
          <w:tcPr>
            <w:tcW w:w="9613" w:type="dxa"/>
            <w:gridSpan w:val="5"/>
            <w:shd w:val="clear" w:color="auto" w:fill="E4ADC0"/>
          </w:tcPr>
          <w:p w14:paraId="47BC05A3" w14:textId="77777777" w:rsidR="00906D21" w:rsidRDefault="00906D21" w:rsidP="007C221D">
            <w:pPr>
              <w:pStyle w:val="TableParagraph"/>
              <w:spacing w:before="11"/>
              <w:ind w:left="100"/>
              <w:rPr>
                <w:sz w:val="21"/>
              </w:rPr>
            </w:pPr>
            <w:r>
              <w:rPr>
                <w:sz w:val="21"/>
              </w:rPr>
              <w:t>Tüm Bölümler/Programlar</w:t>
            </w:r>
          </w:p>
        </w:tc>
      </w:tr>
    </w:tbl>
    <w:p w14:paraId="5F7FCB38" w14:textId="77777777" w:rsidR="00906D21" w:rsidRDefault="00906D21" w:rsidP="00906D21">
      <w:pPr>
        <w:rPr>
          <w:sz w:val="21"/>
        </w:rPr>
        <w:sectPr w:rsidR="00906D21" w:rsidSect="00542F9A">
          <w:headerReference w:type="default" r:id="rId88"/>
          <w:footerReference w:type="default" r:id="rId89"/>
          <w:pgSz w:w="16840" w:h="11910" w:orient="landscape"/>
          <w:pgMar w:top="840" w:right="740" w:bottom="280" w:left="740" w:header="0" w:footer="0" w:gutter="0"/>
          <w:cols w:space="708"/>
        </w:sectPr>
      </w:pPr>
    </w:p>
    <w:tbl>
      <w:tblPr>
        <w:tblStyle w:val="TableNormal1"/>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58"/>
        <w:gridCol w:w="1988"/>
        <w:gridCol w:w="1890"/>
        <w:gridCol w:w="1890"/>
        <w:gridCol w:w="1867"/>
        <w:gridCol w:w="1836"/>
      </w:tblGrid>
      <w:tr w:rsidR="00906D21" w14:paraId="64B8A8C6" w14:textId="77777777" w:rsidTr="007C221D">
        <w:trPr>
          <w:trHeight w:hRule="exact" w:val="447"/>
        </w:trPr>
        <w:tc>
          <w:tcPr>
            <w:tcW w:w="15129" w:type="dxa"/>
            <w:gridSpan w:val="6"/>
            <w:shd w:val="clear" w:color="auto" w:fill="FFC9DE"/>
          </w:tcPr>
          <w:p w14:paraId="44A40DF7" w14:textId="77777777" w:rsidR="00906D21" w:rsidRDefault="00906D21" w:rsidP="007C221D">
            <w:pPr>
              <w:pStyle w:val="TableParagraph"/>
              <w:spacing w:before="96"/>
              <w:ind w:right="52"/>
              <w:jc w:val="right"/>
              <w:rPr>
                <w:b/>
                <w:sz w:val="21"/>
              </w:rPr>
            </w:pPr>
            <w:r>
              <w:rPr>
                <w:b/>
                <w:color w:val="7A0A4E"/>
                <w:sz w:val="21"/>
              </w:rPr>
              <w:lastRenderedPageBreak/>
              <w:t>A. LİDERLİK, YÖNETİŞİM ve KALİTE</w:t>
            </w:r>
          </w:p>
        </w:tc>
      </w:tr>
      <w:tr w:rsidR="00906D21" w14:paraId="0FB112F1" w14:textId="77777777" w:rsidTr="007C221D">
        <w:trPr>
          <w:trHeight w:hRule="exact" w:val="653"/>
        </w:trPr>
        <w:tc>
          <w:tcPr>
            <w:tcW w:w="15129" w:type="dxa"/>
            <w:gridSpan w:val="6"/>
            <w:shd w:val="clear" w:color="auto" w:fill="FFC9DE"/>
          </w:tcPr>
          <w:p w14:paraId="1B2FB14A" w14:textId="77777777" w:rsidR="00906D21" w:rsidRDefault="00906D21" w:rsidP="007C221D">
            <w:pPr>
              <w:pStyle w:val="TableParagraph"/>
              <w:spacing w:before="185"/>
              <w:ind w:left="100"/>
              <w:rPr>
                <w:b/>
                <w:sz w:val="21"/>
              </w:rPr>
            </w:pPr>
            <w:r>
              <w:rPr>
                <w:b/>
                <w:sz w:val="21"/>
              </w:rPr>
              <w:t>A.1. Liderlik ve Kalite</w:t>
            </w:r>
          </w:p>
        </w:tc>
      </w:tr>
      <w:tr w:rsidR="00906D21" w14:paraId="670FA17D" w14:textId="77777777" w:rsidTr="007C221D">
        <w:trPr>
          <w:trHeight w:hRule="exact" w:val="338"/>
        </w:trPr>
        <w:tc>
          <w:tcPr>
            <w:tcW w:w="5658" w:type="dxa"/>
            <w:shd w:val="clear" w:color="auto" w:fill="FFC9DE"/>
          </w:tcPr>
          <w:p w14:paraId="17305DBA" w14:textId="77777777" w:rsidR="00906D21" w:rsidRDefault="00906D21" w:rsidP="007C221D"/>
        </w:tc>
        <w:tc>
          <w:tcPr>
            <w:tcW w:w="1988" w:type="dxa"/>
            <w:tcBorders>
              <w:bottom w:val="single" w:sz="11" w:space="0" w:color="FCDFE8"/>
            </w:tcBorders>
            <w:shd w:val="clear" w:color="auto" w:fill="FFC9DE"/>
          </w:tcPr>
          <w:p w14:paraId="3588688F" w14:textId="77777777" w:rsidR="00906D21" w:rsidRDefault="00906D21" w:rsidP="007C221D">
            <w:pPr>
              <w:pStyle w:val="TableParagraph"/>
              <w:spacing w:before="46"/>
              <w:ind w:right="1"/>
              <w:jc w:val="center"/>
              <w:rPr>
                <w:b/>
                <w:sz w:val="21"/>
              </w:rPr>
            </w:pPr>
            <w:r>
              <w:rPr>
                <w:b/>
                <w:sz w:val="21"/>
              </w:rPr>
              <w:t>1</w:t>
            </w:r>
          </w:p>
        </w:tc>
        <w:tc>
          <w:tcPr>
            <w:tcW w:w="1890" w:type="dxa"/>
            <w:tcBorders>
              <w:bottom w:val="single" w:sz="11" w:space="0" w:color="FDCEDD"/>
            </w:tcBorders>
            <w:shd w:val="clear" w:color="auto" w:fill="FFC9DE"/>
          </w:tcPr>
          <w:p w14:paraId="4D20146F" w14:textId="77777777" w:rsidR="00906D21" w:rsidRDefault="00906D21" w:rsidP="007C221D">
            <w:pPr>
              <w:pStyle w:val="TableParagraph"/>
              <w:spacing w:before="46"/>
              <w:ind w:right="3"/>
              <w:jc w:val="center"/>
              <w:rPr>
                <w:b/>
                <w:sz w:val="21"/>
              </w:rPr>
            </w:pPr>
            <w:r>
              <w:rPr>
                <w:b/>
                <w:sz w:val="21"/>
              </w:rPr>
              <w:t>2</w:t>
            </w:r>
          </w:p>
        </w:tc>
        <w:tc>
          <w:tcPr>
            <w:tcW w:w="1890" w:type="dxa"/>
            <w:tcBorders>
              <w:bottom w:val="single" w:sz="11" w:space="0" w:color="E49BB1"/>
            </w:tcBorders>
            <w:shd w:val="clear" w:color="auto" w:fill="FFC9DE"/>
          </w:tcPr>
          <w:p w14:paraId="62BCC209" w14:textId="77777777" w:rsidR="00906D21" w:rsidRDefault="00906D21" w:rsidP="007C221D">
            <w:pPr>
              <w:pStyle w:val="TableParagraph"/>
              <w:spacing w:before="46"/>
              <w:ind w:right="1"/>
              <w:jc w:val="center"/>
              <w:rPr>
                <w:b/>
                <w:sz w:val="21"/>
              </w:rPr>
            </w:pPr>
            <w:r>
              <w:rPr>
                <w:b/>
                <w:sz w:val="21"/>
              </w:rPr>
              <w:t>3</w:t>
            </w:r>
          </w:p>
        </w:tc>
        <w:tc>
          <w:tcPr>
            <w:tcW w:w="1867" w:type="dxa"/>
            <w:tcBorders>
              <w:bottom w:val="single" w:sz="11" w:space="0" w:color="DE829E"/>
            </w:tcBorders>
            <w:shd w:val="clear" w:color="auto" w:fill="FFC9DE"/>
          </w:tcPr>
          <w:p w14:paraId="7E6CB9B1" w14:textId="77777777" w:rsidR="00906D21" w:rsidRDefault="00906D21" w:rsidP="007C221D">
            <w:pPr>
              <w:pStyle w:val="TableParagraph"/>
              <w:spacing w:before="46"/>
              <w:ind w:right="3"/>
              <w:jc w:val="center"/>
              <w:rPr>
                <w:b/>
                <w:sz w:val="21"/>
              </w:rPr>
            </w:pPr>
            <w:r>
              <w:rPr>
                <w:b/>
                <w:sz w:val="21"/>
              </w:rPr>
              <w:t>4</w:t>
            </w:r>
          </w:p>
        </w:tc>
        <w:tc>
          <w:tcPr>
            <w:tcW w:w="1836" w:type="dxa"/>
            <w:tcBorders>
              <w:bottom w:val="single" w:sz="11" w:space="0" w:color="D77192"/>
            </w:tcBorders>
            <w:shd w:val="clear" w:color="auto" w:fill="FFC9DE"/>
          </w:tcPr>
          <w:p w14:paraId="2C1CC71E" w14:textId="77777777" w:rsidR="00906D21" w:rsidRDefault="00906D21" w:rsidP="007C221D">
            <w:pPr>
              <w:pStyle w:val="TableParagraph"/>
              <w:spacing w:before="46"/>
              <w:jc w:val="center"/>
              <w:rPr>
                <w:b/>
                <w:sz w:val="21"/>
              </w:rPr>
            </w:pPr>
            <w:r>
              <w:rPr>
                <w:b/>
                <w:sz w:val="21"/>
              </w:rPr>
              <w:t>5</w:t>
            </w:r>
          </w:p>
        </w:tc>
      </w:tr>
      <w:tr w:rsidR="00906D21" w14:paraId="60DE177C" w14:textId="77777777" w:rsidTr="007C221D">
        <w:trPr>
          <w:trHeight w:hRule="exact" w:val="3545"/>
        </w:trPr>
        <w:tc>
          <w:tcPr>
            <w:tcW w:w="5658" w:type="dxa"/>
            <w:vMerge w:val="restart"/>
          </w:tcPr>
          <w:p w14:paraId="5DB31F36" w14:textId="77777777" w:rsidR="00906D21" w:rsidRDefault="00906D21" w:rsidP="007C221D">
            <w:pPr>
              <w:pStyle w:val="TableParagraph"/>
              <w:spacing w:before="4"/>
              <w:rPr>
                <w:b/>
                <w:sz w:val="26"/>
              </w:rPr>
            </w:pPr>
          </w:p>
          <w:p w14:paraId="3BC13C8D" w14:textId="77777777" w:rsidR="00906D21" w:rsidRDefault="00906D21" w:rsidP="007C221D">
            <w:pPr>
              <w:pStyle w:val="TableParagraph"/>
              <w:ind w:left="100"/>
              <w:jc w:val="both"/>
              <w:rPr>
                <w:b/>
                <w:sz w:val="21"/>
              </w:rPr>
            </w:pPr>
            <w:r>
              <w:rPr>
                <w:b/>
                <w:sz w:val="21"/>
                <w:u w:val="single"/>
              </w:rPr>
              <w:t>A.1.4. İç kalite güvencesi mekanizmaları</w:t>
            </w:r>
          </w:p>
          <w:p w14:paraId="7F3CB034" w14:textId="77777777" w:rsidR="00906D21" w:rsidRDefault="00906D21" w:rsidP="007C221D">
            <w:pPr>
              <w:pStyle w:val="TableParagraph"/>
              <w:spacing w:before="4"/>
              <w:rPr>
                <w:b/>
                <w:sz w:val="27"/>
              </w:rPr>
            </w:pPr>
          </w:p>
          <w:p w14:paraId="5640C9ED" w14:textId="77777777" w:rsidR="00906D21" w:rsidRDefault="00906D21" w:rsidP="007C221D">
            <w:pPr>
              <w:pStyle w:val="TableParagraph"/>
              <w:spacing w:line="276" w:lineRule="auto"/>
              <w:ind w:left="100" w:right="99"/>
              <w:jc w:val="both"/>
              <w:rPr>
                <w:sz w:val="21"/>
              </w:rPr>
            </w:pPr>
            <w:r>
              <w:rPr>
                <w:sz w:val="21"/>
              </w:rPr>
              <w:t>PUKÖ çevrimleri itibarı ile takvim yılı temelinde hangi işlem, süreç, mekanizmaların devreye gireceği planlanmış, akış şemaları belirlidir. Sorumluluklar ve yetkiler tanımlanmıştır. Gerçekleşen uygulamalar değerlendirilmektedir.</w:t>
            </w:r>
          </w:p>
          <w:p w14:paraId="0E8F7FDD" w14:textId="77777777" w:rsidR="00906D21" w:rsidRDefault="00906D21" w:rsidP="007C221D">
            <w:pPr>
              <w:pStyle w:val="TableParagraph"/>
              <w:spacing w:line="276" w:lineRule="auto"/>
              <w:ind w:left="100" w:right="97"/>
              <w:jc w:val="both"/>
              <w:rPr>
                <w:sz w:val="21"/>
              </w:rPr>
            </w:pPr>
            <w:r>
              <w:rPr>
                <w:sz w:val="21"/>
              </w:rPr>
              <w:t>Takvim yılı temelinde tasarlanmayan diğer kalite döngülerinin ise</w:t>
            </w:r>
            <w:r>
              <w:rPr>
                <w:spacing w:val="-6"/>
                <w:sz w:val="21"/>
              </w:rPr>
              <w:t xml:space="preserve"> </w:t>
            </w:r>
            <w:r>
              <w:rPr>
                <w:sz w:val="21"/>
              </w:rPr>
              <w:t>tüm</w:t>
            </w:r>
            <w:r>
              <w:rPr>
                <w:spacing w:val="-7"/>
                <w:sz w:val="21"/>
              </w:rPr>
              <w:t xml:space="preserve"> </w:t>
            </w:r>
            <w:r>
              <w:rPr>
                <w:sz w:val="21"/>
              </w:rPr>
              <w:t>katmanları</w:t>
            </w:r>
            <w:r>
              <w:rPr>
                <w:spacing w:val="-7"/>
                <w:sz w:val="21"/>
              </w:rPr>
              <w:t xml:space="preserve"> </w:t>
            </w:r>
            <w:r>
              <w:rPr>
                <w:sz w:val="21"/>
              </w:rPr>
              <w:t>içerdiği</w:t>
            </w:r>
            <w:r>
              <w:rPr>
                <w:spacing w:val="-9"/>
                <w:sz w:val="21"/>
              </w:rPr>
              <w:t xml:space="preserve"> </w:t>
            </w:r>
            <w:r>
              <w:rPr>
                <w:sz w:val="21"/>
              </w:rPr>
              <w:t>kanıtları</w:t>
            </w:r>
            <w:r>
              <w:rPr>
                <w:spacing w:val="-7"/>
                <w:sz w:val="21"/>
              </w:rPr>
              <w:t xml:space="preserve"> </w:t>
            </w:r>
            <w:r>
              <w:rPr>
                <w:sz w:val="21"/>
              </w:rPr>
              <w:t>ile</w:t>
            </w:r>
            <w:r>
              <w:rPr>
                <w:spacing w:val="-6"/>
                <w:sz w:val="21"/>
              </w:rPr>
              <w:t xml:space="preserve"> </w:t>
            </w:r>
            <w:r>
              <w:rPr>
                <w:sz w:val="21"/>
              </w:rPr>
              <w:t>belirtilmiştir,</w:t>
            </w:r>
            <w:r>
              <w:rPr>
                <w:spacing w:val="-6"/>
                <w:sz w:val="21"/>
              </w:rPr>
              <w:t xml:space="preserve"> </w:t>
            </w:r>
            <w:r>
              <w:rPr>
                <w:sz w:val="21"/>
              </w:rPr>
              <w:t>gerçekleşen uygulamalar</w:t>
            </w:r>
            <w:r>
              <w:rPr>
                <w:spacing w:val="-10"/>
                <w:sz w:val="21"/>
              </w:rPr>
              <w:t xml:space="preserve"> </w:t>
            </w:r>
            <w:r>
              <w:rPr>
                <w:sz w:val="21"/>
              </w:rPr>
              <w:t>değerlendirilmektedir.</w:t>
            </w:r>
          </w:p>
          <w:p w14:paraId="3228F0F1" w14:textId="77777777" w:rsidR="00906D21" w:rsidRDefault="00906D21" w:rsidP="007C221D">
            <w:pPr>
              <w:pStyle w:val="TableParagraph"/>
              <w:spacing w:before="3" w:line="276" w:lineRule="auto"/>
              <w:ind w:left="100" w:right="49"/>
              <w:jc w:val="both"/>
              <w:rPr>
                <w:sz w:val="21"/>
              </w:rPr>
            </w:pPr>
            <w:r>
              <w:rPr>
                <w:sz w:val="21"/>
              </w:rPr>
              <w:t>Birime ait kalite güvencesi rehberi gibi, politika ayrıntılarının yer aldığı erişilebilen ve güncellenen bir doküman bulunmaktadır. Birimin Kalite Komisyonunun süreç ve uygulamaları tanımlıdır, kurum çalışanlarınca bilinir. Komisyon iç kalite güvencesi sisteminin oluşturulması ve geliştirilmesinde etkin rol alır, program akreditasyonu süreçlerine destek verir. Komisyon gerçekleştirilen etkinliklerin sonuçlarını değerlendirir. Bu değerlendirmeler karar alma mekanizmalarını etkiler.</w:t>
            </w:r>
          </w:p>
        </w:tc>
        <w:tc>
          <w:tcPr>
            <w:tcW w:w="1988" w:type="dxa"/>
            <w:tcBorders>
              <w:bottom w:val="single" w:sz="11" w:space="0" w:color="E4ADC0"/>
            </w:tcBorders>
            <w:shd w:val="clear" w:color="auto" w:fill="FCDFE8"/>
          </w:tcPr>
          <w:p w14:paraId="67B0151B" w14:textId="77777777" w:rsidR="00906D21" w:rsidRDefault="00906D21" w:rsidP="007C221D">
            <w:pPr>
              <w:pStyle w:val="TableParagraph"/>
              <w:spacing w:before="22" w:line="259" w:lineRule="auto"/>
              <w:ind w:left="100" w:right="132"/>
              <w:rPr>
                <w:sz w:val="21"/>
              </w:rPr>
            </w:pPr>
            <w:r>
              <w:rPr>
                <w:sz w:val="21"/>
              </w:rPr>
              <w:t>Bölümün/Programın tanımlanmış bir iç kalite güvencesi sistemi bulunmamaktadır.</w:t>
            </w:r>
          </w:p>
        </w:tc>
        <w:tc>
          <w:tcPr>
            <w:tcW w:w="1890" w:type="dxa"/>
            <w:tcBorders>
              <w:bottom w:val="single" w:sz="11" w:space="0" w:color="E4ADC0"/>
            </w:tcBorders>
            <w:shd w:val="clear" w:color="auto" w:fill="FDCEDD"/>
          </w:tcPr>
          <w:p w14:paraId="6926988E" w14:textId="77777777" w:rsidR="00906D21" w:rsidRDefault="00906D21" w:rsidP="007C221D">
            <w:pPr>
              <w:pStyle w:val="TableParagraph"/>
              <w:spacing w:before="22" w:line="276" w:lineRule="auto"/>
              <w:ind w:left="102" w:right="32"/>
              <w:rPr>
                <w:sz w:val="21"/>
              </w:rPr>
            </w:pPr>
            <w:r>
              <w:rPr>
                <w:sz w:val="21"/>
              </w:rPr>
              <w:t>Bölümün/Programın iç kalite güvencesi süreç ve mekanizmaları tanımlanmıştır.</w:t>
            </w:r>
          </w:p>
        </w:tc>
        <w:tc>
          <w:tcPr>
            <w:tcW w:w="1890" w:type="dxa"/>
            <w:tcBorders>
              <w:bottom w:val="single" w:sz="11" w:space="0" w:color="E4ADC0"/>
            </w:tcBorders>
            <w:shd w:val="clear" w:color="auto" w:fill="E49BB1"/>
          </w:tcPr>
          <w:p w14:paraId="08B76112" w14:textId="77777777" w:rsidR="00906D21" w:rsidRDefault="00906D21" w:rsidP="007C221D">
            <w:pPr>
              <w:pStyle w:val="TableParagraph"/>
              <w:spacing w:before="22" w:line="259" w:lineRule="auto"/>
              <w:ind w:left="100" w:right="33"/>
              <w:rPr>
                <w:sz w:val="21"/>
              </w:rPr>
            </w:pPr>
            <w:r>
              <w:rPr>
                <w:sz w:val="21"/>
              </w:rPr>
              <w:t>İç kalite güvencesi sistemi Bölümün/Programın geneline yayılmış, şeffaf ve bütüncül olarak yürütülmektedir.</w:t>
            </w:r>
          </w:p>
        </w:tc>
        <w:tc>
          <w:tcPr>
            <w:tcW w:w="1867" w:type="dxa"/>
            <w:tcBorders>
              <w:bottom w:val="single" w:sz="11" w:space="0" w:color="E4ADC0"/>
            </w:tcBorders>
            <w:shd w:val="clear" w:color="auto" w:fill="DE829E"/>
          </w:tcPr>
          <w:p w14:paraId="7E13AF13" w14:textId="77777777" w:rsidR="00906D21" w:rsidRDefault="00906D21" w:rsidP="007C221D">
            <w:pPr>
              <w:pStyle w:val="TableParagraph"/>
              <w:spacing w:before="22" w:line="259" w:lineRule="auto"/>
              <w:ind w:left="102" w:right="113"/>
              <w:rPr>
                <w:sz w:val="21"/>
              </w:rPr>
            </w:pPr>
            <w:r>
              <w:rPr>
                <w:sz w:val="21"/>
              </w:rPr>
              <w:t>İç kalite güvencesi sistemi mekanizmaları izlenmekte ve ilgili paydaşlarla birlikte iyileştirilmektedir.</w:t>
            </w:r>
          </w:p>
        </w:tc>
        <w:tc>
          <w:tcPr>
            <w:tcW w:w="1836" w:type="dxa"/>
            <w:tcBorders>
              <w:bottom w:val="single" w:sz="11" w:space="0" w:color="E4ADC0"/>
            </w:tcBorders>
            <w:shd w:val="clear" w:color="auto" w:fill="D77192"/>
          </w:tcPr>
          <w:p w14:paraId="54306D4D" w14:textId="77777777" w:rsidR="00906D21" w:rsidRDefault="00906D21" w:rsidP="007C221D">
            <w:pPr>
              <w:pStyle w:val="TableParagraph"/>
              <w:spacing w:before="22" w:line="259" w:lineRule="auto"/>
              <w:ind w:left="100" w:right="102"/>
              <w:rPr>
                <w:sz w:val="21"/>
              </w:rPr>
            </w:pPr>
            <w:r>
              <w:rPr>
                <w:sz w:val="21"/>
              </w:rPr>
              <w:t>İçselleştirilmiş, sistematik, sürdürülebilir ve örnek gösterilebilir uygulamalar bulunmaktadır.</w:t>
            </w:r>
          </w:p>
        </w:tc>
      </w:tr>
      <w:tr w:rsidR="00906D21" w14:paraId="1D25D825" w14:textId="77777777" w:rsidTr="007C221D">
        <w:trPr>
          <w:trHeight w:hRule="exact" w:val="3745"/>
        </w:trPr>
        <w:tc>
          <w:tcPr>
            <w:tcW w:w="5658" w:type="dxa"/>
            <w:vMerge/>
          </w:tcPr>
          <w:p w14:paraId="4337DB32" w14:textId="77777777" w:rsidR="00906D21" w:rsidRDefault="00906D21" w:rsidP="007C221D"/>
        </w:tc>
        <w:tc>
          <w:tcPr>
            <w:tcW w:w="9471" w:type="dxa"/>
            <w:gridSpan w:val="5"/>
            <w:shd w:val="clear" w:color="auto" w:fill="E4ADC0"/>
          </w:tcPr>
          <w:p w14:paraId="50E0DD43" w14:textId="77777777" w:rsidR="00906D21" w:rsidRDefault="00906D21" w:rsidP="007C221D">
            <w:pPr>
              <w:pStyle w:val="TableParagraph"/>
              <w:spacing w:before="6"/>
              <w:rPr>
                <w:b/>
                <w:sz w:val="25"/>
              </w:rPr>
            </w:pPr>
          </w:p>
          <w:p w14:paraId="5D9533D9" w14:textId="77777777" w:rsidR="00906D21" w:rsidRDefault="00906D21" w:rsidP="007C221D">
            <w:pPr>
              <w:pStyle w:val="TableParagraph"/>
              <w:ind w:left="220"/>
              <w:rPr>
                <w:b/>
                <w:i/>
                <w:sz w:val="21"/>
              </w:rPr>
            </w:pPr>
            <w:r>
              <w:rPr>
                <w:b/>
                <w:i/>
                <w:sz w:val="21"/>
              </w:rPr>
              <w:t>Örnek Kanıtlar</w:t>
            </w:r>
          </w:p>
          <w:p w14:paraId="3FF2E3E0" w14:textId="77777777" w:rsidR="00906D21" w:rsidRDefault="00906D21" w:rsidP="002C3007">
            <w:pPr>
              <w:pStyle w:val="TableParagraph"/>
              <w:numPr>
                <w:ilvl w:val="0"/>
                <w:numId w:val="39"/>
              </w:numPr>
              <w:tabs>
                <w:tab w:val="left" w:pos="940"/>
                <w:tab w:val="left" w:pos="941"/>
              </w:tabs>
              <w:spacing w:before="62"/>
              <w:rPr>
                <w:i/>
                <w:sz w:val="21"/>
              </w:rPr>
            </w:pPr>
            <w:r>
              <w:rPr>
                <w:i/>
                <w:sz w:val="21"/>
              </w:rPr>
              <w:t>Kalite</w:t>
            </w:r>
            <w:r>
              <w:rPr>
                <w:i/>
                <w:spacing w:val="-13"/>
                <w:sz w:val="21"/>
              </w:rPr>
              <w:t xml:space="preserve"> </w:t>
            </w:r>
            <w:r>
              <w:rPr>
                <w:i/>
                <w:sz w:val="21"/>
              </w:rPr>
              <w:t>güvencesi</w:t>
            </w:r>
            <w:r>
              <w:rPr>
                <w:i/>
                <w:spacing w:val="-14"/>
                <w:sz w:val="21"/>
              </w:rPr>
              <w:t xml:space="preserve"> </w:t>
            </w:r>
            <w:r>
              <w:rPr>
                <w:i/>
                <w:sz w:val="21"/>
              </w:rPr>
              <w:t>rehberi</w:t>
            </w:r>
            <w:r>
              <w:rPr>
                <w:i/>
                <w:spacing w:val="-14"/>
                <w:sz w:val="21"/>
              </w:rPr>
              <w:t xml:space="preserve"> </w:t>
            </w:r>
            <w:r>
              <w:rPr>
                <w:i/>
                <w:sz w:val="21"/>
              </w:rPr>
              <w:t>gibi</w:t>
            </w:r>
            <w:r>
              <w:rPr>
                <w:i/>
                <w:spacing w:val="-17"/>
                <w:sz w:val="21"/>
              </w:rPr>
              <w:t xml:space="preserve"> </w:t>
            </w:r>
            <w:r>
              <w:rPr>
                <w:i/>
                <w:sz w:val="21"/>
              </w:rPr>
              <w:t>tanımlı</w:t>
            </w:r>
            <w:r>
              <w:rPr>
                <w:i/>
                <w:spacing w:val="-14"/>
                <w:sz w:val="21"/>
              </w:rPr>
              <w:t xml:space="preserve"> </w:t>
            </w:r>
            <w:r>
              <w:rPr>
                <w:i/>
                <w:sz w:val="21"/>
              </w:rPr>
              <w:t>süreç</w:t>
            </w:r>
            <w:r>
              <w:rPr>
                <w:i/>
                <w:spacing w:val="-16"/>
                <w:sz w:val="21"/>
              </w:rPr>
              <w:t xml:space="preserve"> </w:t>
            </w:r>
            <w:r>
              <w:rPr>
                <w:i/>
                <w:sz w:val="21"/>
              </w:rPr>
              <w:t>belgeleri,</w:t>
            </w:r>
            <w:r>
              <w:rPr>
                <w:i/>
                <w:spacing w:val="-13"/>
                <w:sz w:val="21"/>
              </w:rPr>
              <w:t xml:space="preserve"> </w:t>
            </w:r>
            <w:r>
              <w:rPr>
                <w:i/>
              </w:rPr>
              <w:t>Birim</w:t>
            </w:r>
            <w:r>
              <w:rPr>
                <w:i/>
                <w:spacing w:val="-17"/>
              </w:rPr>
              <w:t xml:space="preserve"> </w:t>
            </w:r>
            <w:r>
              <w:rPr>
                <w:i/>
                <w:sz w:val="21"/>
              </w:rPr>
              <w:t>Kalite</w:t>
            </w:r>
            <w:r>
              <w:rPr>
                <w:i/>
                <w:spacing w:val="-13"/>
                <w:sz w:val="21"/>
              </w:rPr>
              <w:t xml:space="preserve"> </w:t>
            </w:r>
            <w:r>
              <w:rPr>
                <w:i/>
                <w:sz w:val="21"/>
              </w:rPr>
              <w:t>Komisyonu</w:t>
            </w:r>
            <w:r>
              <w:rPr>
                <w:i/>
                <w:spacing w:val="-16"/>
                <w:sz w:val="21"/>
              </w:rPr>
              <w:t xml:space="preserve"> </w:t>
            </w:r>
            <w:r>
              <w:rPr>
                <w:i/>
                <w:sz w:val="21"/>
              </w:rPr>
              <w:t>çalışma</w:t>
            </w:r>
            <w:r>
              <w:rPr>
                <w:i/>
                <w:spacing w:val="-17"/>
                <w:sz w:val="21"/>
              </w:rPr>
              <w:t xml:space="preserve"> </w:t>
            </w:r>
            <w:r>
              <w:rPr>
                <w:i/>
                <w:sz w:val="21"/>
              </w:rPr>
              <w:t>usul</w:t>
            </w:r>
            <w:r>
              <w:rPr>
                <w:i/>
                <w:spacing w:val="-15"/>
                <w:sz w:val="21"/>
              </w:rPr>
              <w:t xml:space="preserve"> </w:t>
            </w:r>
            <w:r>
              <w:rPr>
                <w:i/>
                <w:sz w:val="21"/>
              </w:rPr>
              <w:t>ve</w:t>
            </w:r>
            <w:r>
              <w:rPr>
                <w:i/>
                <w:spacing w:val="-16"/>
                <w:sz w:val="21"/>
              </w:rPr>
              <w:t xml:space="preserve"> </w:t>
            </w:r>
            <w:r>
              <w:rPr>
                <w:i/>
                <w:sz w:val="21"/>
              </w:rPr>
              <w:t>esasları</w:t>
            </w:r>
          </w:p>
          <w:p w14:paraId="641CCC42" w14:textId="77777777" w:rsidR="00906D21" w:rsidRDefault="00906D21" w:rsidP="002C3007">
            <w:pPr>
              <w:pStyle w:val="TableParagraph"/>
              <w:numPr>
                <w:ilvl w:val="0"/>
                <w:numId w:val="39"/>
              </w:numPr>
              <w:tabs>
                <w:tab w:val="left" w:pos="940"/>
                <w:tab w:val="left" w:pos="941"/>
              </w:tabs>
              <w:spacing w:before="36"/>
              <w:rPr>
                <w:i/>
                <w:sz w:val="21"/>
              </w:rPr>
            </w:pPr>
            <w:r>
              <w:rPr>
                <w:i/>
                <w:sz w:val="21"/>
              </w:rPr>
              <w:t>İş akış şemaları, takvim, görev ve sorumluluklar ve paydaşların rollerini gösteren</w:t>
            </w:r>
            <w:r>
              <w:rPr>
                <w:i/>
                <w:spacing w:val="-22"/>
                <w:sz w:val="21"/>
              </w:rPr>
              <w:t xml:space="preserve"> </w:t>
            </w:r>
            <w:r>
              <w:rPr>
                <w:i/>
                <w:sz w:val="21"/>
              </w:rPr>
              <w:t>kanıtlar</w:t>
            </w:r>
          </w:p>
          <w:p w14:paraId="3FD4EF8C" w14:textId="77777777" w:rsidR="00906D21" w:rsidRDefault="00906D21" w:rsidP="002C3007">
            <w:pPr>
              <w:pStyle w:val="TableParagraph"/>
              <w:numPr>
                <w:ilvl w:val="0"/>
                <w:numId w:val="39"/>
              </w:numPr>
              <w:tabs>
                <w:tab w:val="left" w:pos="940"/>
                <w:tab w:val="left" w:pos="941"/>
              </w:tabs>
              <w:spacing w:before="39"/>
              <w:rPr>
                <w:i/>
                <w:sz w:val="21"/>
              </w:rPr>
            </w:pPr>
            <w:r>
              <w:rPr>
                <w:i/>
                <w:sz w:val="21"/>
              </w:rPr>
              <w:t>Bilgi Yönetim</w:t>
            </w:r>
            <w:r>
              <w:rPr>
                <w:i/>
                <w:spacing w:val="-3"/>
                <w:sz w:val="21"/>
              </w:rPr>
              <w:t xml:space="preserve"> </w:t>
            </w:r>
            <w:r>
              <w:rPr>
                <w:i/>
                <w:sz w:val="21"/>
              </w:rPr>
              <w:t>Sistemi</w:t>
            </w:r>
          </w:p>
          <w:p w14:paraId="66F69317" w14:textId="77777777" w:rsidR="00906D21" w:rsidRDefault="00906D21" w:rsidP="002C3007">
            <w:pPr>
              <w:pStyle w:val="TableParagraph"/>
              <w:numPr>
                <w:ilvl w:val="0"/>
                <w:numId w:val="39"/>
              </w:numPr>
              <w:tabs>
                <w:tab w:val="left" w:pos="940"/>
                <w:tab w:val="left" w:pos="941"/>
              </w:tabs>
              <w:spacing w:before="37"/>
              <w:rPr>
                <w:i/>
                <w:sz w:val="21"/>
              </w:rPr>
            </w:pPr>
            <w:r>
              <w:rPr>
                <w:i/>
                <w:sz w:val="21"/>
              </w:rPr>
              <w:t>Geri bildirim</w:t>
            </w:r>
            <w:r>
              <w:rPr>
                <w:i/>
                <w:spacing w:val="-6"/>
                <w:sz w:val="21"/>
              </w:rPr>
              <w:t xml:space="preserve"> </w:t>
            </w:r>
            <w:r>
              <w:rPr>
                <w:i/>
                <w:sz w:val="21"/>
              </w:rPr>
              <w:t>yöntemleri</w:t>
            </w:r>
          </w:p>
          <w:p w14:paraId="1C75D344" w14:textId="77777777" w:rsidR="00906D21" w:rsidRDefault="00906D21" w:rsidP="002C3007">
            <w:pPr>
              <w:pStyle w:val="TableParagraph"/>
              <w:numPr>
                <w:ilvl w:val="0"/>
                <w:numId w:val="39"/>
              </w:numPr>
              <w:tabs>
                <w:tab w:val="left" w:pos="940"/>
                <w:tab w:val="left" w:pos="941"/>
              </w:tabs>
              <w:spacing w:before="37"/>
              <w:rPr>
                <w:i/>
                <w:sz w:val="21"/>
              </w:rPr>
            </w:pPr>
            <w:r>
              <w:rPr>
                <w:i/>
                <w:sz w:val="21"/>
              </w:rPr>
              <w:t>Paydaş katılımına ilişkin</w:t>
            </w:r>
            <w:r>
              <w:rPr>
                <w:i/>
                <w:spacing w:val="-11"/>
                <w:sz w:val="21"/>
              </w:rPr>
              <w:t xml:space="preserve"> </w:t>
            </w:r>
            <w:r>
              <w:rPr>
                <w:i/>
                <w:sz w:val="21"/>
              </w:rPr>
              <w:t>belgeler</w:t>
            </w:r>
          </w:p>
          <w:p w14:paraId="6F369F7B" w14:textId="77777777" w:rsidR="00906D21" w:rsidRDefault="00906D21" w:rsidP="002C3007">
            <w:pPr>
              <w:pStyle w:val="TableParagraph"/>
              <w:numPr>
                <w:ilvl w:val="0"/>
                <w:numId w:val="39"/>
              </w:numPr>
              <w:tabs>
                <w:tab w:val="left" w:pos="940"/>
                <w:tab w:val="left" w:pos="941"/>
              </w:tabs>
              <w:spacing w:before="37"/>
              <w:rPr>
                <w:i/>
                <w:sz w:val="21"/>
              </w:rPr>
            </w:pPr>
            <w:r>
              <w:rPr>
                <w:i/>
                <w:sz w:val="21"/>
              </w:rPr>
              <w:t>PUKÖ çevrimlerine ilişkin</w:t>
            </w:r>
            <w:r>
              <w:rPr>
                <w:i/>
                <w:spacing w:val="-8"/>
                <w:sz w:val="21"/>
              </w:rPr>
              <w:t xml:space="preserve"> </w:t>
            </w:r>
            <w:r>
              <w:rPr>
                <w:i/>
                <w:sz w:val="21"/>
              </w:rPr>
              <w:t>dokümanlar</w:t>
            </w:r>
          </w:p>
          <w:p w14:paraId="1D913257" w14:textId="77777777" w:rsidR="00906D21" w:rsidRDefault="00906D21" w:rsidP="002C3007">
            <w:pPr>
              <w:pStyle w:val="TableParagraph"/>
              <w:numPr>
                <w:ilvl w:val="0"/>
                <w:numId w:val="39"/>
              </w:numPr>
              <w:tabs>
                <w:tab w:val="left" w:pos="940"/>
                <w:tab w:val="left" w:pos="941"/>
              </w:tabs>
              <w:spacing w:before="37"/>
              <w:rPr>
                <w:i/>
                <w:sz w:val="21"/>
              </w:rPr>
            </w:pPr>
            <w:r>
              <w:rPr>
                <w:i/>
                <w:sz w:val="21"/>
              </w:rPr>
              <w:t>Akademik Kurul/ Bölüm Kurulu</w:t>
            </w:r>
            <w:r>
              <w:rPr>
                <w:i/>
                <w:spacing w:val="-5"/>
                <w:sz w:val="21"/>
              </w:rPr>
              <w:t xml:space="preserve"> </w:t>
            </w:r>
            <w:r>
              <w:rPr>
                <w:i/>
                <w:sz w:val="21"/>
              </w:rPr>
              <w:t>kararları</w:t>
            </w:r>
          </w:p>
          <w:p w14:paraId="6644E26F" w14:textId="77777777" w:rsidR="00906D21" w:rsidRDefault="00906D21" w:rsidP="002C3007">
            <w:pPr>
              <w:pStyle w:val="TableParagraph"/>
              <w:numPr>
                <w:ilvl w:val="0"/>
                <w:numId w:val="39"/>
              </w:numPr>
              <w:tabs>
                <w:tab w:val="left" w:pos="940"/>
                <w:tab w:val="left" w:pos="941"/>
              </w:tabs>
              <w:spacing w:before="37"/>
              <w:rPr>
                <w:i/>
                <w:sz w:val="21"/>
              </w:rPr>
            </w:pPr>
            <w:r>
              <w:rPr>
                <w:i/>
                <w:sz w:val="21"/>
              </w:rPr>
              <w:t>Yıllık izleme ve iyileştirme</w:t>
            </w:r>
            <w:r>
              <w:rPr>
                <w:i/>
                <w:spacing w:val="-9"/>
                <w:sz w:val="21"/>
              </w:rPr>
              <w:t xml:space="preserve"> </w:t>
            </w:r>
            <w:r>
              <w:rPr>
                <w:i/>
                <w:sz w:val="21"/>
              </w:rPr>
              <w:t>raporları</w:t>
            </w:r>
          </w:p>
          <w:p w14:paraId="7BAFAA51" w14:textId="77777777" w:rsidR="00906D21" w:rsidRDefault="00906D21" w:rsidP="002C3007">
            <w:pPr>
              <w:pStyle w:val="TableParagraph"/>
              <w:numPr>
                <w:ilvl w:val="0"/>
                <w:numId w:val="39"/>
              </w:numPr>
              <w:tabs>
                <w:tab w:val="left" w:pos="940"/>
                <w:tab w:val="left" w:pos="941"/>
              </w:tabs>
              <w:spacing w:before="21" w:line="273" w:lineRule="auto"/>
              <w:ind w:right="51"/>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tc>
      </w:tr>
      <w:tr w:rsidR="00906D21" w14:paraId="6FA18523" w14:textId="77777777" w:rsidTr="007C221D">
        <w:trPr>
          <w:trHeight w:hRule="exact" w:val="307"/>
        </w:trPr>
        <w:tc>
          <w:tcPr>
            <w:tcW w:w="5658" w:type="dxa"/>
          </w:tcPr>
          <w:p w14:paraId="4FE1BA83" w14:textId="77777777" w:rsidR="00906D21" w:rsidRDefault="00906D21" w:rsidP="007C221D">
            <w:pPr>
              <w:pStyle w:val="TableParagraph"/>
              <w:spacing w:before="36"/>
              <w:ind w:left="1754"/>
              <w:rPr>
                <w:b/>
                <w:sz w:val="21"/>
              </w:rPr>
            </w:pPr>
            <w:r>
              <w:rPr>
                <w:b/>
                <w:sz w:val="21"/>
              </w:rPr>
              <w:t>Sorumlu Birim/Birimler</w:t>
            </w:r>
          </w:p>
        </w:tc>
        <w:tc>
          <w:tcPr>
            <w:tcW w:w="9471" w:type="dxa"/>
            <w:gridSpan w:val="5"/>
            <w:shd w:val="clear" w:color="auto" w:fill="E4ADC0"/>
          </w:tcPr>
          <w:p w14:paraId="21BD20D6" w14:textId="77777777" w:rsidR="00906D21" w:rsidRDefault="00906D21" w:rsidP="007C221D">
            <w:pPr>
              <w:pStyle w:val="TableParagraph"/>
              <w:spacing w:before="27"/>
              <w:ind w:left="100"/>
              <w:rPr>
                <w:sz w:val="21"/>
              </w:rPr>
            </w:pPr>
            <w:r>
              <w:rPr>
                <w:sz w:val="21"/>
              </w:rPr>
              <w:t>Tüm Bölümler/Programlar</w:t>
            </w:r>
          </w:p>
        </w:tc>
      </w:tr>
    </w:tbl>
    <w:p w14:paraId="227D6FED" w14:textId="77777777" w:rsidR="00906D21" w:rsidRDefault="00906D21" w:rsidP="00906D21">
      <w:pPr>
        <w:rPr>
          <w:sz w:val="21"/>
        </w:rPr>
        <w:sectPr w:rsidR="00906D21" w:rsidSect="00542F9A">
          <w:headerReference w:type="default" r:id="rId90"/>
          <w:footerReference w:type="default" r:id="rId91"/>
          <w:pgSz w:w="16840" w:h="11910" w:orient="landscape"/>
          <w:pgMar w:top="840" w:right="740" w:bottom="280" w:left="740" w:header="0" w:footer="0" w:gutter="0"/>
          <w:cols w:space="708"/>
        </w:sectPr>
      </w:pPr>
    </w:p>
    <w:tbl>
      <w:tblPr>
        <w:tblStyle w:val="TableNormal1"/>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91"/>
        <w:gridCol w:w="2062"/>
        <w:gridCol w:w="1874"/>
        <w:gridCol w:w="1888"/>
        <w:gridCol w:w="1875"/>
        <w:gridCol w:w="1841"/>
      </w:tblGrid>
      <w:tr w:rsidR="00906D21" w14:paraId="258D6C13" w14:textId="77777777" w:rsidTr="007C221D">
        <w:trPr>
          <w:trHeight w:hRule="exact" w:val="447"/>
        </w:trPr>
        <w:tc>
          <w:tcPr>
            <w:tcW w:w="15129" w:type="dxa"/>
            <w:gridSpan w:val="6"/>
            <w:shd w:val="clear" w:color="auto" w:fill="FFC9DE"/>
          </w:tcPr>
          <w:p w14:paraId="413B9344" w14:textId="77777777" w:rsidR="00906D21" w:rsidRDefault="00906D21" w:rsidP="007C221D">
            <w:pPr>
              <w:pStyle w:val="TableParagraph"/>
              <w:spacing w:before="96"/>
              <w:ind w:right="6"/>
              <w:jc w:val="right"/>
              <w:rPr>
                <w:b/>
                <w:sz w:val="21"/>
              </w:rPr>
            </w:pPr>
            <w:r>
              <w:rPr>
                <w:b/>
                <w:color w:val="7A0A4E"/>
                <w:sz w:val="21"/>
              </w:rPr>
              <w:lastRenderedPageBreak/>
              <w:t>A. LİDERLİK, YÖNETİŞİM ve KALİTE</w:t>
            </w:r>
          </w:p>
        </w:tc>
      </w:tr>
      <w:tr w:rsidR="00906D21" w14:paraId="3A571FFE" w14:textId="77777777" w:rsidTr="007C221D">
        <w:trPr>
          <w:trHeight w:hRule="exact" w:val="653"/>
        </w:trPr>
        <w:tc>
          <w:tcPr>
            <w:tcW w:w="15129" w:type="dxa"/>
            <w:gridSpan w:val="6"/>
            <w:shd w:val="clear" w:color="auto" w:fill="FFC9DE"/>
          </w:tcPr>
          <w:p w14:paraId="3D77DC9C" w14:textId="77777777" w:rsidR="00906D21" w:rsidRDefault="00906D21" w:rsidP="007C221D">
            <w:pPr>
              <w:pStyle w:val="TableParagraph"/>
              <w:spacing w:before="185"/>
              <w:ind w:left="100"/>
              <w:rPr>
                <w:b/>
                <w:sz w:val="21"/>
              </w:rPr>
            </w:pPr>
            <w:r>
              <w:rPr>
                <w:b/>
                <w:sz w:val="21"/>
              </w:rPr>
              <w:t>A.1. Liderlik ve Kalite</w:t>
            </w:r>
          </w:p>
        </w:tc>
      </w:tr>
      <w:tr w:rsidR="00906D21" w14:paraId="4227DEB6" w14:textId="77777777" w:rsidTr="007C221D">
        <w:trPr>
          <w:trHeight w:hRule="exact" w:val="338"/>
        </w:trPr>
        <w:tc>
          <w:tcPr>
            <w:tcW w:w="5591" w:type="dxa"/>
            <w:shd w:val="clear" w:color="auto" w:fill="FFC9DE"/>
          </w:tcPr>
          <w:p w14:paraId="3B732C83" w14:textId="77777777" w:rsidR="00906D21" w:rsidRDefault="00906D21" w:rsidP="007C221D"/>
        </w:tc>
        <w:tc>
          <w:tcPr>
            <w:tcW w:w="2062" w:type="dxa"/>
            <w:tcBorders>
              <w:bottom w:val="single" w:sz="11" w:space="0" w:color="FCDFE8"/>
            </w:tcBorders>
            <w:shd w:val="clear" w:color="auto" w:fill="FFC9DE"/>
          </w:tcPr>
          <w:p w14:paraId="4C7F843E" w14:textId="77777777" w:rsidR="00906D21" w:rsidRDefault="00906D21" w:rsidP="007C221D">
            <w:pPr>
              <w:pStyle w:val="TableParagraph"/>
              <w:spacing w:before="46"/>
              <w:jc w:val="center"/>
              <w:rPr>
                <w:b/>
                <w:sz w:val="21"/>
              </w:rPr>
            </w:pPr>
            <w:r>
              <w:rPr>
                <w:b/>
                <w:sz w:val="21"/>
              </w:rPr>
              <w:t>1</w:t>
            </w:r>
          </w:p>
        </w:tc>
        <w:tc>
          <w:tcPr>
            <w:tcW w:w="1874" w:type="dxa"/>
            <w:tcBorders>
              <w:bottom w:val="single" w:sz="11" w:space="0" w:color="FDCEDD"/>
            </w:tcBorders>
            <w:shd w:val="clear" w:color="auto" w:fill="FFC9DE"/>
          </w:tcPr>
          <w:p w14:paraId="53011284" w14:textId="77777777" w:rsidR="00906D21" w:rsidRDefault="00906D21" w:rsidP="007C221D">
            <w:pPr>
              <w:pStyle w:val="TableParagraph"/>
              <w:spacing w:before="46"/>
              <w:ind w:right="3"/>
              <w:jc w:val="center"/>
              <w:rPr>
                <w:b/>
                <w:sz w:val="21"/>
              </w:rPr>
            </w:pPr>
            <w:r>
              <w:rPr>
                <w:b/>
                <w:sz w:val="21"/>
              </w:rPr>
              <w:t>2</w:t>
            </w:r>
          </w:p>
        </w:tc>
        <w:tc>
          <w:tcPr>
            <w:tcW w:w="1888" w:type="dxa"/>
            <w:tcBorders>
              <w:bottom w:val="single" w:sz="11" w:space="0" w:color="E49BB1"/>
            </w:tcBorders>
            <w:shd w:val="clear" w:color="auto" w:fill="FFC9DE"/>
          </w:tcPr>
          <w:p w14:paraId="6B30438B" w14:textId="77777777" w:rsidR="00906D21" w:rsidRDefault="00906D21" w:rsidP="007C221D">
            <w:pPr>
              <w:pStyle w:val="TableParagraph"/>
              <w:spacing w:before="46"/>
              <w:ind w:left="1"/>
              <w:jc w:val="center"/>
              <w:rPr>
                <w:b/>
                <w:sz w:val="21"/>
              </w:rPr>
            </w:pPr>
            <w:r>
              <w:rPr>
                <w:b/>
                <w:sz w:val="21"/>
              </w:rPr>
              <w:t>3</w:t>
            </w:r>
          </w:p>
        </w:tc>
        <w:tc>
          <w:tcPr>
            <w:tcW w:w="1875" w:type="dxa"/>
            <w:tcBorders>
              <w:bottom w:val="single" w:sz="11" w:space="0" w:color="DE829E"/>
            </w:tcBorders>
            <w:shd w:val="clear" w:color="auto" w:fill="FFC9DE"/>
          </w:tcPr>
          <w:p w14:paraId="359C136C" w14:textId="77777777" w:rsidR="00906D21" w:rsidRDefault="00906D21" w:rsidP="007C221D">
            <w:pPr>
              <w:pStyle w:val="TableParagraph"/>
              <w:spacing w:before="46"/>
              <w:ind w:right="4"/>
              <w:jc w:val="center"/>
              <w:rPr>
                <w:b/>
                <w:sz w:val="21"/>
              </w:rPr>
            </w:pPr>
            <w:r>
              <w:rPr>
                <w:b/>
                <w:sz w:val="21"/>
              </w:rPr>
              <w:t>4</w:t>
            </w:r>
          </w:p>
        </w:tc>
        <w:tc>
          <w:tcPr>
            <w:tcW w:w="1841" w:type="dxa"/>
            <w:tcBorders>
              <w:bottom w:val="single" w:sz="11" w:space="0" w:color="D77192"/>
            </w:tcBorders>
            <w:shd w:val="clear" w:color="auto" w:fill="FFC9DE"/>
          </w:tcPr>
          <w:p w14:paraId="3FA1EDAD" w14:textId="77777777" w:rsidR="00906D21" w:rsidRDefault="00906D21" w:rsidP="007C221D">
            <w:pPr>
              <w:pStyle w:val="TableParagraph"/>
              <w:spacing w:before="46"/>
              <w:ind w:left="2"/>
              <w:jc w:val="center"/>
              <w:rPr>
                <w:b/>
                <w:sz w:val="21"/>
              </w:rPr>
            </w:pPr>
            <w:r>
              <w:rPr>
                <w:b/>
                <w:sz w:val="21"/>
              </w:rPr>
              <w:t>5</w:t>
            </w:r>
          </w:p>
        </w:tc>
      </w:tr>
      <w:tr w:rsidR="00906D21" w14:paraId="49AD5AF5" w14:textId="77777777" w:rsidTr="007C221D">
        <w:trPr>
          <w:trHeight w:hRule="exact" w:val="3545"/>
        </w:trPr>
        <w:tc>
          <w:tcPr>
            <w:tcW w:w="5591" w:type="dxa"/>
            <w:vMerge w:val="restart"/>
          </w:tcPr>
          <w:p w14:paraId="0E97D64B" w14:textId="77777777" w:rsidR="00906D21" w:rsidRDefault="00906D21" w:rsidP="007C221D">
            <w:pPr>
              <w:pStyle w:val="TableParagraph"/>
              <w:spacing w:before="4"/>
              <w:rPr>
                <w:b/>
                <w:sz w:val="26"/>
              </w:rPr>
            </w:pPr>
          </w:p>
          <w:p w14:paraId="7204BD7B" w14:textId="77777777" w:rsidR="00906D21" w:rsidRDefault="00906D21" w:rsidP="007C221D">
            <w:pPr>
              <w:pStyle w:val="TableParagraph"/>
              <w:ind w:left="100"/>
              <w:jc w:val="both"/>
              <w:rPr>
                <w:b/>
                <w:sz w:val="21"/>
              </w:rPr>
            </w:pPr>
            <w:r>
              <w:rPr>
                <w:b/>
                <w:sz w:val="21"/>
                <w:u w:val="single"/>
              </w:rPr>
              <w:t>A.1.5. Kamuoyunu bilgilendirme ve hesap verebilirlik</w:t>
            </w:r>
          </w:p>
          <w:p w14:paraId="3AE60767" w14:textId="77777777" w:rsidR="00906D21" w:rsidRDefault="00906D21" w:rsidP="007C221D">
            <w:pPr>
              <w:pStyle w:val="TableParagraph"/>
              <w:spacing w:before="4"/>
              <w:rPr>
                <w:b/>
                <w:sz w:val="27"/>
              </w:rPr>
            </w:pPr>
          </w:p>
          <w:p w14:paraId="25B6CDAA" w14:textId="77777777" w:rsidR="00906D21" w:rsidRDefault="00906D21" w:rsidP="007C221D">
            <w:pPr>
              <w:pStyle w:val="TableParagraph"/>
              <w:spacing w:line="276" w:lineRule="auto"/>
              <w:ind w:left="100" w:right="96"/>
              <w:jc w:val="both"/>
              <w:rPr>
                <w:sz w:val="21"/>
              </w:rPr>
            </w:pPr>
            <w:r>
              <w:rPr>
                <w:sz w:val="21"/>
              </w:rPr>
              <w:t>Kamuoyunu bilgilendirme ilkesel olarak benimsenmiştir, hangi kanalların nasıl kullanılacağı tasarlanmıştır, erişilebilir olarak ilan edilmiştir ve tüm bilgilendirme adımları sistematik olarak atılmaktadır. Birimin internet sayfası doğru, güncel, ilgili ve kolayca erişilebilir bilgiyi vermektedir; bunun sağlanması için gerekli mekanizma mevcuttur. Kurumsal özerklik ile hesap verebilirlik kavramlarının birbirini tamamladığına ilişkin bulgular mevcuttur.</w:t>
            </w:r>
          </w:p>
          <w:p w14:paraId="70FCC507" w14:textId="77777777" w:rsidR="00906D21" w:rsidRDefault="00906D21" w:rsidP="007C221D">
            <w:pPr>
              <w:pStyle w:val="TableParagraph"/>
              <w:spacing w:line="276" w:lineRule="auto"/>
              <w:ind w:left="100" w:right="96"/>
              <w:jc w:val="both"/>
              <w:rPr>
                <w:sz w:val="21"/>
              </w:rPr>
            </w:pPr>
            <w:r>
              <w:rPr>
                <w:sz w:val="21"/>
              </w:rPr>
              <w:t>İçe ve dışa hesap verme yöntemleri kurgulanmıştır ve uygulanmaktadır. Sistematiktir, ilan edilen takvim çerçevesinde gerçekleştirilir, sorumluları nettir. Alınan geri beslemeler ile etkinliği değerlendirilmektedir. Birimin bölgesindeki dış paydaşları, ilişkili olduğu yerel yönetimler, diğer üniversiteler, kamu kurumu kuruluşları, sivil toplum kuruluşları, sanayi ve yerel halk ile ilişkileri değerlendirilmektedir.</w:t>
            </w:r>
          </w:p>
        </w:tc>
        <w:tc>
          <w:tcPr>
            <w:tcW w:w="2062" w:type="dxa"/>
            <w:shd w:val="clear" w:color="auto" w:fill="FCDFE8"/>
          </w:tcPr>
          <w:p w14:paraId="2C1F8851" w14:textId="77777777" w:rsidR="00906D21" w:rsidRDefault="00906D21" w:rsidP="007C221D">
            <w:pPr>
              <w:pStyle w:val="TableParagraph"/>
              <w:spacing w:before="22" w:line="259" w:lineRule="auto"/>
              <w:ind w:left="100" w:right="83"/>
              <w:rPr>
                <w:sz w:val="21"/>
              </w:rPr>
            </w:pPr>
            <w:r>
              <w:rPr>
                <w:sz w:val="21"/>
              </w:rPr>
              <w:t>Bölümde/Programda kamuoyunu bilgilendirmek ve hesap verebilirliği gerçekleştirmek üzere mekanizmalar bulunmamaktadır.</w:t>
            </w:r>
          </w:p>
        </w:tc>
        <w:tc>
          <w:tcPr>
            <w:tcW w:w="1874" w:type="dxa"/>
            <w:shd w:val="clear" w:color="auto" w:fill="FDCEDD"/>
          </w:tcPr>
          <w:p w14:paraId="50BD5F1F" w14:textId="77777777" w:rsidR="00906D21" w:rsidRDefault="00906D21" w:rsidP="007C221D">
            <w:pPr>
              <w:pStyle w:val="TableParagraph"/>
              <w:spacing w:before="22" w:line="276" w:lineRule="auto"/>
              <w:ind w:left="103" w:right="-9"/>
              <w:rPr>
                <w:sz w:val="21"/>
              </w:rPr>
            </w:pPr>
            <w:r>
              <w:rPr>
                <w:sz w:val="21"/>
              </w:rPr>
              <w:t>Bölümde/Programda şeffaflık ve hesap verebilirlik ilkeleri doğrultusunda kamuoyunu bilgilendirmek üzere tanımlı süreçler bulunmaktadır.</w:t>
            </w:r>
          </w:p>
        </w:tc>
        <w:tc>
          <w:tcPr>
            <w:tcW w:w="1888" w:type="dxa"/>
            <w:shd w:val="clear" w:color="auto" w:fill="E49BB1"/>
          </w:tcPr>
          <w:p w14:paraId="0BF6FDFC" w14:textId="77777777" w:rsidR="00906D21" w:rsidRDefault="00906D21" w:rsidP="007C221D">
            <w:pPr>
              <w:pStyle w:val="TableParagraph"/>
              <w:spacing w:before="22" w:line="276" w:lineRule="auto"/>
              <w:ind w:left="101" w:right="293"/>
              <w:rPr>
                <w:sz w:val="21"/>
              </w:rPr>
            </w:pPr>
            <w:r>
              <w:rPr>
                <w:sz w:val="21"/>
              </w:rPr>
              <w:t>Bölüm/Program tanımlı süreçleri doğrultusunda kamuoyunu bilgilendirme ve hesap verebilirlik mekanizmalarını işletmektedir.</w:t>
            </w:r>
          </w:p>
        </w:tc>
        <w:tc>
          <w:tcPr>
            <w:tcW w:w="1875" w:type="dxa"/>
            <w:shd w:val="clear" w:color="auto" w:fill="DE829E"/>
          </w:tcPr>
          <w:p w14:paraId="1D7A583C" w14:textId="77777777" w:rsidR="00906D21" w:rsidRDefault="00906D21" w:rsidP="007C221D">
            <w:pPr>
              <w:pStyle w:val="TableParagraph"/>
              <w:spacing w:before="22" w:line="276" w:lineRule="auto"/>
              <w:ind w:left="100" w:right="18"/>
              <w:rPr>
                <w:sz w:val="21"/>
              </w:rPr>
            </w:pPr>
            <w:r>
              <w:rPr>
                <w:sz w:val="21"/>
              </w:rPr>
              <w:t>Bölümün/Programın kamuoyunu bilgilendirme ve hesap verebilirlik mekanizmaları izlenmekte ve paydaş görüşleri doğrultusunda iyileştirilmektedir.</w:t>
            </w:r>
          </w:p>
        </w:tc>
        <w:tc>
          <w:tcPr>
            <w:tcW w:w="1841" w:type="dxa"/>
            <w:shd w:val="clear" w:color="auto" w:fill="D77192"/>
          </w:tcPr>
          <w:p w14:paraId="7997A54C" w14:textId="77777777" w:rsidR="00906D21" w:rsidRDefault="00906D21" w:rsidP="007C221D">
            <w:pPr>
              <w:pStyle w:val="TableParagraph"/>
              <w:spacing w:before="22" w:line="259" w:lineRule="auto"/>
              <w:ind w:left="103" w:right="104"/>
              <w:rPr>
                <w:sz w:val="21"/>
              </w:rPr>
            </w:pPr>
            <w:r>
              <w:rPr>
                <w:sz w:val="21"/>
              </w:rPr>
              <w:t>İçselleştirilmiş, sistematik, sürdürülebilir ve örnek gösterilebilir uygulamalar bulunmaktadır.</w:t>
            </w:r>
          </w:p>
        </w:tc>
      </w:tr>
      <w:tr w:rsidR="00906D21" w14:paraId="37D0A305" w14:textId="77777777" w:rsidTr="007C221D">
        <w:trPr>
          <w:trHeight w:hRule="exact" w:val="2897"/>
        </w:trPr>
        <w:tc>
          <w:tcPr>
            <w:tcW w:w="5591" w:type="dxa"/>
            <w:vMerge/>
          </w:tcPr>
          <w:p w14:paraId="1A8736B5" w14:textId="77777777" w:rsidR="00906D21" w:rsidRDefault="00906D21" w:rsidP="007C221D"/>
        </w:tc>
        <w:tc>
          <w:tcPr>
            <w:tcW w:w="9539" w:type="dxa"/>
            <w:gridSpan w:val="5"/>
            <w:shd w:val="clear" w:color="auto" w:fill="E4ADC0"/>
          </w:tcPr>
          <w:p w14:paraId="504A7F17" w14:textId="77777777" w:rsidR="00906D21" w:rsidRDefault="00906D21" w:rsidP="007C221D">
            <w:pPr>
              <w:pStyle w:val="TableParagraph"/>
              <w:spacing w:before="6"/>
              <w:rPr>
                <w:b/>
                <w:sz w:val="25"/>
              </w:rPr>
            </w:pPr>
          </w:p>
          <w:p w14:paraId="54FA7E2E" w14:textId="77777777" w:rsidR="00906D21" w:rsidRDefault="00906D21" w:rsidP="007C221D">
            <w:pPr>
              <w:pStyle w:val="TableParagraph"/>
              <w:ind w:left="220"/>
              <w:rPr>
                <w:b/>
                <w:i/>
                <w:sz w:val="21"/>
              </w:rPr>
            </w:pPr>
            <w:r>
              <w:rPr>
                <w:b/>
                <w:i/>
                <w:sz w:val="21"/>
              </w:rPr>
              <w:t>Örnek Kanıtlar</w:t>
            </w:r>
          </w:p>
          <w:p w14:paraId="28C788F9" w14:textId="77777777" w:rsidR="00906D21" w:rsidRDefault="00906D21" w:rsidP="002C3007">
            <w:pPr>
              <w:pStyle w:val="TableParagraph"/>
              <w:numPr>
                <w:ilvl w:val="0"/>
                <w:numId w:val="38"/>
              </w:numPr>
              <w:tabs>
                <w:tab w:val="left" w:pos="887"/>
                <w:tab w:val="left" w:pos="888"/>
              </w:tabs>
              <w:spacing w:before="62"/>
              <w:rPr>
                <w:i/>
                <w:sz w:val="21"/>
              </w:rPr>
            </w:pPr>
            <w:r>
              <w:rPr>
                <w:i/>
                <w:sz w:val="21"/>
              </w:rPr>
              <w:t>Kamuoyunu bilgilendirme ve hesap verebilirlik ile ilişkili olarak benimsenen ilke, kural ve</w:t>
            </w:r>
            <w:r>
              <w:rPr>
                <w:i/>
                <w:spacing w:val="-28"/>
                <w:sz w:val="21"/>
              </w:rPr>
              <w:t xml:space="preserve"> </w:t>
            </w:r>
            <w:r>
              <w:rPr>
                <w:i/>
                <w:sz w:val="21"/>
              </w:rPr>
              <w:t>yöntemler</w:t>
            </w:r>
          </w:p>
          <w:p w14:paraId="09DE7F45" w14:textId="77777777" w:rsidR="00906D21" w:rsidRDefault="00906D21" w:rsidP="002C3007">
            <w:pPr>
              <w:pStyle w:val="TableParagraph"/>
              <w:numPr>
                <w:ilvl w:val="0"/>
                <w:numId w:val="38"/>
              </w:numPr>
              <w:tabs>
                <w:tab w:val="left" w:pos="887"/>
                <w:tab w:val="left" w:pos="888"/>
              </w:tabs>
              <w:spacing w:before="18"/>
              <w:rPr>
                <w:i/>
                <w:sz w:val="21"/>
              </w:rPr>
            </w:pPr>
            <w:r>
              <w:rPr>
                <w:i/>
                <w:sz w:val="21"/>
              </w:rPr>
              <w:t>Kamuoyunu bilgilendirme ve hesap verebilirliğe ilişkin uygulama</w:t>
            </w:r>
            <w:r>
              <w:rPr>
                <w:i/>
                <w:spacing w:val="-18"/>
                <w:sz w:val="21"/>
              </w:rPr>
              <w:t xml:space="preserve"> </w:t>
            </w:r>
            <w:r>
              <w:rPr>
                <w:i/>
                <w:sz w:val="21"/>
              </w:rPr>
              <w:t>örnekleri</w:t>
            </w:r>
          </w:p>
          <w:p w14:paraId="37C52021" w14:textId="77777777" w:rsidR="00906D21" w:rsidRDefault="00906D21" w:rsidP="002C3007">
            <w:pPr>
              <w:pStyle w:val="TableParagraph"/>
              <w:numPr>
                <w:ilvl w:val="0"/>
                <w:numId w:val="38"/>
              </w:numPr>
              <w:tabs>
                <w:tab w:val="left" w:pos="887"/>
                <w:tab w:val="left" w:pos="888"/>
              </w:tabs>
              <w:spacing w:before="18" w:line="256" w:lineRule="auto"/>
              <w:ind w:right="5"/>
              <w:rPr>
                <w:i/>
                <w:sz w:val="21"/>
              </w:rPr>
            </w:pPr>
            <w:r>
              <w:rPr>
                <w:i/>
                <w:sz w:val="21"/>
              </w:rPr>
              <w:t>İç ve dış paydaşların kamuoyunu bilgilendirme ve hesap verebilirlikle ilgili memnuniyeti ve geri bildirimleri</w:t>
            </w:r>
          </w:p>
          <w:p w14:paraId="206E7652" w14:textId="77777777" w:rsidR="00906D21" w:rsidRDefault="00906D21" w:rsidP="002C3007">
            <w:pPr>
              <w:pStyle w:val="TableParagraph"/>
              <w:numPr>
                <w:ilvl w:val="0"/>
                <w:numId w:val="38"/>
              </w:numPr>
              <w:tabs>
                <w:tab w:val="left" w:pos="887"/>
                <w:tab w:val="left" w:pos="888"/>
              </w:tabs>
              <w:rPr>
                <w:i/>
                <w:sz w:val="21"/>
              </w:rPr>
            </w:pPr>
            <w:r>
              <w:rPr>
                <w:i/>
                <w:sz w:val="21"/>
              </w:rPr>
              <w:t>Kamuoyunu bilgilendirme ve hesap verebilirlik mekanizmalarına ilişkin izleme ve iyileştirme</w:t>
            </w:r>
            <w:r>
              <w:rPr>
                <w:i/>
                <w:spacing w:val="-27"/>
                <w:sz w:val="21"/>
              </w:rPr>
              <w:t xml:space="preserve"> </w:t>
            </w:r>
            <w:r>
              <w:rPr>
                <w:i/>
                <w:sz w:val="21"/>
              </w:rPr>
              <w:t>kanıtları</w:t>
            </w:r>
          </w:p>
          <w:p w14:paraId="48BDE395" w14:textId="77777777" w:rsidR="00906D21" w:rsidRDefault="00906D21" w:rsidP="002C3007">
            <w:pPr>
              <w:pStyle w:val="TableParagraph"/>
              <w:numPr>
                <w:ilvl w:val="0"/>
                <w:numId w:val="38"/>
              </w:numPr>
              <w:tabs>
                <w:tab w:val="left" w:pos="887"/>
                <w:tab w:val="left" w:pos="888"/>
              </w:tabs>
              <w:spacing w:before="17"/>
              <w:ind w:right="4"/>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tc>
      </w:tr>
      <w:tr w:rsidR="00906D21" w14:paraId="30CA0F2C" w14:textId="77777777" w:rsidTr="007C221D">
        <w:trPr>
          <w:trHeight w:hRule="exact" w:val="309"/>
        </w:trPr>
        <w:tc>
          <w:tcPr>
            <w:tcW w:w="5591" w:type="dxa"/>
          </w:tcPr>
          <w:p w14:paraId="5A0AD320" w14:textId="77777777" w:rsidR="00906D21" w:rsidRDefault="00906D21" w:rsidP="007C221D">
            <w:pPr>
              <w:pStyle w:val="TableParagraph"/>
              <w:spacing w:before="37"/>
              <w:ind w:left="1745"/>
              <w:rPr>
                <w:b/>
                <w:sz w:val="21"/>
              </w:rPr>
            </w:pPr>
            <w:r>
              <w:rPr>
                <w:b/>
                <w:sz w:val="21"/>
              </w:rPr>
              <w:t>Sorumlu Birim/Birimler</w:t>
            </w:r>
          </w:p>
        </w:tc>
        <w:tc>
          <w:tcPr>
            <w:tcW w:w="9539" w:type="dxa"/>
            <w:gridSpan w:val="5"/>
            <w:shd w:val="clear" w:color="auto" w:fill="E4ADC0"/>
          </w:tcPr>
          <w:p w14:paraId="6C526A6F" w14:textId="77777777" w:rsidR="00906D21" w:rsidRDefault="00906D21" w:rsidP="007C221D">
            <w:pPr>
              <w:pStyle w:val="TableParagraph"/>
              <w:spacing w:before="27"/>
              <w:ind w:left="100"/>
              <w:rPr>
                <w:sz w:val="21"/>
              </w:rPr>
            </w:pPr>
            <w:r>
              <w:rPr>
                <w:sz w:val="21"/>
              </w:rPr>
              <w:t>Tüm Bölümler/Programlar</w:t>
            </w:r>
          </w:p>
        </w:tc>
      </w:tr>
    </w:tbl>
    <w:p w14:paraId="52B4E592" w14:textId="77777777" w:rsidR="00906D21" w:rsidRDefault="00906D21" w:rsidP="00906D21">
      <w:pPr>
        <w:rPr>
          <w:sz w:val="21"/>
        </w:rPr>
        <w:sectPr w:rsidR="00906D21" w:rsidSect="00542F9A">
          <w:headerReference w:type="default" r:id="rId92"/>
          <w:footerReference w:type="default" r:id="rId93"/>
          <w:pgSz w:w="16840" w:h="11910" w:orient="landscape"/>
          <w:pgMar w:top="840" w:right="740" w:bottom="280" w:left="740" w:header="0" w:footer="0" w:gutter="0"/>
          <w:cols w:space="708"/>
        </w:sectPr>
      </w:pPr>
    </w:p>
    <w:tbl>
      <w:tblPr>
        <w:tblStyle w:val="TableNormal1"/>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16"/>
        <w:gridCol w:w="1915"/>
        <w:gridCol w:w="1889"/>
        <w:gridCol w:w="1903"/>
        <w:gridCol w:w="2084"/>
        <w:gridCol w:w="1822"/>
      </w:tblGrid>
      <w:tr w:rsidR="00906D21" w14:paraId="79F92072" w14:textId="77777777" w:rsidTr="007C221D">
        <w:trPr>
          <w:trHeight w:hRule="exact" w:val="478"/>
        </w:trPr>
        <w:tc>
          <w:tcPr>
            <w:tcW w:w="15129" w:type="dxa"/>
            <w:gridSpan w:val="6"/>
            <w:shd w:val="clear" w:color="auto" w:fill="FFC9DE"/>
          </w:tcPr>
          <w:p w14:paraId="00D80309" w14:textId="77777777" w:rsidR="00906D21" w:rsidRDefault="00906D21" w:rsidP="007C221D">
            <w:pPr>
              <w:pStyle w:val="TableParagraph"/>
              <w:spacing w:before="128"/>
              <w:ind w:right="52"/>
              <w:jc w:val="right"/>
              <w:rPr>
                <w:b/>
                <w:sz w:val="21"/>
              </w:rPr>
            </w:pPr>
            <w:r>
              <w:rPr>
                <w:b/>
                <w:color w:val="7A0A4E"/>
                <w:sz w:val="21"/>
              </w:rPr>
              <w:lastRenderedPageBreak/>
              <w:t>A. LİDERLİK, YÖNETİŞİM ve KALİTE</w:t>
            </w:r>
          </w:p>
        </w:tc>
      </w:tr>
      <w:tr w:rsidR="00906D21" w14:paraId="3702097E" w14:textId="77777777" w:rsidTr="007C221D">
        <w:trPr>
          <w:trHeight w:hRule="exact" w:val="994"/>
        </w:trPr>
        <w:tc>
          <w:tcPr>
            <w:tcW w:w="15129" w:type="dxa"/>
            <w:gridSpan w:val="6"/>
            <w:shd w:val="clear" w:color="auto" w:fill="FFC9DE"/>
          </w:tcPr>
          <w:p w14:paraId="655EADC0" w14:textId="77777777" w:rsidR="00906D21" w:rsidRDefault="00906D21" w:rsidP="007C221D">
            <w:pPr>
              <w:pStyle w:val="TableParagraph"/>
              <w:spacing w:before="48"/>
              <w:ind w:left="100"/>
              <w:rPr>
                <w:b/>
                <w:sz w:val="21"/>
              </w:rPr>
            </w:pPr>
            <w:r>
              <w:rPr>
                <w:b/>
                <w:sz w:val="21"/>
              </w:rPr>
              <w:t>A.2. Misyon ve Stratejik Amaçlar</w:t>
            </w:r>
          </w:p>
          <w:p w14:paraId="7C3C792F" w14:textId="77777777" w:rsidR="00906D21" w:rsidRDefault="00906D21" w:rsidP="007C221D">
            <w:pPr>
              <w:pStyle w:val="TableParagraph"/>
              <w:spacing w:before="19" w:line="256" w:lineRule="auto"/>
              <w:ind w:left="100" w:right="315"/>
              <w:rPr>
                <w:sz w:val="21"/>
              </w:rPr>
            </w:pPr>
            <w:r>
              <w:rPr>
                <w:sz w:val="21"/>
              </w:rPr>
              <w:t>Bölüm/Program; misyon, vizyon ve amacını gerçekleştirmek üzere kurumun politikaları doğrultusunda oluşturduğu stratejik amaçlarını ve hedeflerini planlayarak uygulamalı, performans yönetimi kapsamında sonuçlarını izleyerek değerlendirmeli ve kamuoyuyla paylaşmalıdır.</w:t>
            </w:r>
          </w:p>
        </w:tc>
      </w:tr>
      <w:tr w:rsidR="00906D21" w14:paraId="0E3831C6" w14:textId="77777777" w:rsidTr="007C221D">
        <w:trPr>
          <w:trHeight w:hRule="exact" w:val="372"/>
        </w:trPr>
        <w:tc>
          <w:tcPr>
            <w:tcW w:w="5516" w:type="dxa"/>
            <w:shd w:val="clear" w:color="auto" w:fill="FFC9DE"/>
          </w:tcPr>
          <w:p w14:paraId="6433058E" w14:textId="77777777" w:rsidR="00906D21" w:rsidRDefault="00906D21" w:rsidP="007C221D"/>
        </w:tc>
        <w:tc>
          <w:tcPr>
            <w:tcW w:w="1915" w:type="dxa"/>
            <w:shd w:val="clear" w:color="auto" w:fill="FFC9DE"/>
          </w:tcPr>
          <w:p w14:paraId="1469102D" w14:textId="77777777" w:rsidR="00906D21" w:rsidRDefault="00906D21" w:rsidP="007C221D">
            <w:pPr>
              <w:pStyle w:val="TableParagraph"/>
              <w:spacing w:before="48"/>
              <w:ind w:right="2"/>
              <w:jc w:val="center"/>
              <w:rPr>
                <w:b/>
                <w:sz w:val="21"/>
              </w:rPr>
            </w:pPr>
            <w:r>
              <w:rPr>
                <w:b/>
                <w:sz w:val="21"/>
              </w:rPr>
              <w:t>1</w:t>
            </w:r>
          </w:p>
        </w:tc>
        <w:tc>
          <w:tcPr>
            <w:tcW w:w="1889" w:type="dxa"/>
            <w:shd w:val="clear" w:color="auto" w:fill="FFC9DE"/>
          </w:tcPr>
          <w:p w14:paraId="1D9E3DEE" w14:textId="77777777" w:rsidR="00906D21" w:rsidRDefault="00906D21" w:rsidP="007C221D">
            <w:pPr>
              <w:pStyle w:val="TableParagraph"/>
              <w:spacing w:before="48"/>
              <w:jc w:val="center"/>
              <w:rPr>
                <w:b/>
                <w:sz w:val="21"/>
              </w:rPr>
            </w:pPr>
            <w:r>
              <w:rPr>
                <w:b/>
                <w:sz w:val="21"/>
              </w:rPr>
              <w:t>2</w:t>
            </w:r>
          </w:p>
        </w:tc>
        <w:tc>
          <w:tcPr>
            <w:tcW w:w="1903" w:type="dxa"/>
            <w:shd w:val="clear" w:color="auto" w:fill="FFC9DE"/>
          </w:tcPr>
          <w:p w14:paraId="5ABA940C" w14:textId="77777777" w:rsidR="00906D21" w:rsidRDefault="00906D21" w:rsidP="007C221D">
            <w:pPr>
              <w:pStyle w:val="TableParagraph"/>
              <w:spacing w:before="48"/>
              <w:ind w:left="2"/>
              <w:jc w:val="center"/>
              <w:rPr>
                <w:b/>
                <w:sz w:val="21"/>
              </w:rPr>
            </w:pPr>
            <w:r>
              <w:rPr>
                <w:b/>
                <w:sz w:val="21"/>
              </w:rPr>
              <w:t>3</w:t>
            </w:r>
          </w:p>
        </w:tc>
        <w:tc>
          <w:tcPr>
            <w:tcW w:w="2084" w:type="dxa"/>
            <w:shd w:val="clear" w:color="auto" w:fill="FFC9DE"/>
          </w:tcPr>
          <w:p w14:paraId="42CE803A" w14:textId="77777777" w:rsidR="00906D21" w:rsidRDefault="00906D21" w:rsidP="007C221D">
            <w:pPr>
              <w:pStyle w:val="TableParagraph"/>
              <w:spacing w:before="48"/>
              <w:jc w:val="center"/>
              <w:rPr>
                <w:b/>
                <w:sz w:val="21"/>
              </w:rPr>
            </w:pPr>
            <w:r>
              <w:rPr>
                <w:b/>
                <w:sz w:val="21"/>
              </w:rPr>
              <w:t>4</w:t>
            </w:r>
          </w:p>
        </w:tc>
        <w:tc>
          <w:tcPr>
            <w:tcW w:w="1822" w:type="dxa"/>
            <w:shd w:val="clear" w:color="auto" w:fill="FFC9DE"/>
          </w:tcPr>
          <w:p w14:paraId="071A122E" w14:textId="77777777" w:rsidR="00906D21" w:rsidRDefault="00906D21" w:rsidP="007C221D">
            <w:pPr>
              <w:pStyle w:val="TableParagraph"/>
              <w:spacing w:before="48"/>
              <w:ind w:right="5"/>
              <w:jc w:val="center"/>
              <w:rPr>
                <w:b/>
                <w:sz w:val="21"/>
              </w:rPr>
            </w:pPr>
            <w:r>
              <w:rPr>
                <w:b/>
                <w:sz w:val="21"/>
              </w:rPr>
              <w:t>5</w:t>
            </w:r>
          </w:p>
        </w:tc>
      </w:tr>
      <w:tr w:rsidR="00906D21" w14:paraId="0EF8188F" w14:textId="77777777" w:rsidTr="007C221D">
        <w:trPr>
          <w:trHeight w:hRule="exact" w:val="3555"/>
        </w:trPr>
        <w:tc>
          <w:tcPr>
            <w:tcW w:w="5516" w:type="dxa"/>
            <w:vMerge w:val="restart"/>
          </w:tcPr>
          <w:p w14:paraId="1CDA4236" w14:textId="77777777" w:rsidR="00906D21" w:rsidRDefault="00906D21" w:rsidP="007C221D">
            <w:pPr>
              <w:pStyle w:val="TableParagraph"/>
              <w:rPr>
                <w:b/>
                <w:sz w:val="29"/>
              </w:rPr>
            </w:pPr>
          </w:p>
          <w:p w14:paraId="7C2ADDD1" w14:textId="77777777" w:rsidR="00906D21" w:rsidRDefault="00906D21" w:rsidP="007C221D">
            <w:pPr>
              <w:pStyle w:val="TableParagraph"/>
              <w:spacing w:before="1"/>
              <w:ind w:left="100"/>
              <w:jc w:val="both"/>
              <w:rPr>
                <w:b/>
                <w:sz w:val="21"/>
              </w:rPr>
            </w:pPr>
            <w:r>
              <w:rPr>
                <w:b/>
                <w:sz w:val="21"/>
                <w:u w:val="single"/>
              </w:rPr>
              <w:t>A.2.1. Misyon, vizyon ve politikalar</w:t>
            </w:r>
          </w:p>
          <w:p w14:paraId="138C90B7" w14:textId="77777777" w:rsidR="00906D21" w:rsidRDefault="00906D21" w:rsidP="007C221D">
            <w:pPr>
              <w:pStyle w:val="TableParagraph"/>
              <w:spacing w:before="5"/>
              <w:rPr>
                <w:b/>
                <w:sz w:val="27"/>
              </w:rPr>
            </w:pPr>
          </w:p>
          <w:p w14:paraId="129884A4" w14:textId="77777777" w:rsidR="00906D21" w:rsidRDefault="00906D21" w:rsidP="007C221D">
            <w:pPr>
              <w:pStyle w:val="TableParagraph"/>
              <w:spacing w:line="273" w:lineRule="auto"/>
              <w:ind w:left="100" w:right="97"/>
              <w:jc w:val="both"/>
              <w:rPr>
                <w:sz w:val="21"/>
              </w:rPr>
            </w:pPr>
            <w:r>
              <w:rPr>
                <w:sz w:val="21"/>
              </w:rPr>
              <w:t>Misyon ve vizyon ifadesi tanımlanmıştır, birim çalışanlarınca bilinir ve paylaşılır. Birime özeldir, sürdürülebilir bir gelecek yaratmak için yol göstericidir.</w:t>
            </w:r>
          </w:p>
          <w:p w14:paraId="002537FC" w14:textId="77777777" w:rsidR="00906D21" w:rsidRDefault="00906D21" w:rsidP="007C221D">
            <w:pPr>
              <w:pStyle w:val="TableParagraph"/>
              <w:spacing w:before="8"/>
              <w:rPr>
                <w:b/>
                <w:sz w:val="24"/>
              </w:rPr>
            </w:pPr>
          </w:p>
          <w:p w14:paraId="2EE17F10" w14:textId="77777777" w:rsidR="00906D21" w:rsidRDefault="00906D21" w:rsidP="007C221D">
            <w:pPr>
              <w:pStyle w:val="TableParagraph"/>
              <w:spacing w:line="273" w:lineRule="auto"/>
              <w:ind w:left="100" w:right="96"/>
              <w:jc w:val="both"/>
              <w:rPr>
                <w:sz w:val="21"/>
              </w:rPr>
            </w:pPr>
            <w:r>
              <w:rPr>
                <w:sz w:val="21"/>
              </w:rPr>
              <w:t>Kalite güvencesi politikası vardır, paydaşların görüşü alınarak hazırlanmıştır.</w:t>
            </w:r>
            <w:r>
              <w:rPr>
                <w:spacing w:val="-11"/>
                <w:sz w:val="21"/>
              </w:rPr>
              <w:t xml:space="preserve"> </w:t>
            </w:r>
            <w:r>
              <w:rPr>
                <w:sz w:val="21"/>
              </w:rPr>
              <w:t>Politika</w:t>
            </w:r>
            <w:r>
              <w:rPr>
                <w:spacing w:val="-12"/>
                <w:sz w:val="21"/>
              </w:rPr>
              <w:t xml:space="preserve"> </w:t>
            </w:r>
            <w:r>
              <w:rPr>
                <w:sz w:val="21"/>
              </w:rPr>
              <w:t>birim</w:t>
            </w:r>
            <w:r>
              <w:rPr>
                <w:spacing w:val="-10"/>
                <w:sz w:val="21"/>
              </w:rPr>
              <w:t xml:space="preserve"> </w:t>
            </w:r>
            <w:r>
              <w:rPr>
                <w:sz w:val="21"/>
              </w:rPr>
              <w:t>çalışanlarınca</w:t>
            </w:r>
            <w:r>
              <w:rPr>
                <w:spacing w:val="-12"/>
                <w:sz w:val="21"/>
              </w:rPr>
              <w:t xml:space="preserve"> </w:t>
            </w:r>
            <w:r>
              <w:rPr>
                <w:sz w:val="21"/>
              </w:rPr>
              <w:t>bilinir</w:t>
            </w:r>
            <w:r>
              <w:rPr>
                <w:spacing w:val="-10"/>
                <w:sz w:val="21"/>
              </w:rPr>
              <w:t xml:space="preserve"> </w:t>
            </w:r>
            <w:r>
              <w:rPr>
                <w:sz w:val="21"/>
              </w:rPr>
              <w:t>ve</w:t>
            </w:r>
            <w:r>
              <w:rPr>
                <w:spacing w:val="-12"/>
                <w:sz w:val="21"/>
              </w:rPr>
              <w:t xml:space="preserve"> </w:t>
            </w:r>
            <w:r>
              <w:rPr>
                <w:sz w:val="21"/>
              </w:rPr>
              <w:t>paylaşılır. Politika belgesi yalın, somut, gerçekçidir. Sürdürülebilir kalite güvencesi sistemini ana hatlarıyla tarif etmektedir. Kalite güvencesinin</w:t>
            </w:r>
            <w:r>
              <w:rPr>
                <w:spacing w:val="-13"/>
                <w:sz w:val="21"/>
              </w:rPr>
              <w:t xml:space="preserve"> </w:t>
            </w:r>
            <w:r>
              <w:rPr>
                <w:sz w:val="21"/>
              </w:rPr>
              <w:t>yönetim</w:t>
            </w:r>
            <w:r>
              <w:rPr>
                <w:spacing w:val="-11"/>
                <w:sz w:val="21"/>
              </w:rPr>
              <w:t xml:space="preserve"> </w:t>
            </w:r>
            <w:r>
              <w:rPr>
                <w:sz w:val="21"/>
              </w:rPr>
              <w:t>şekli,</w:t>
            </w:r>
            <w:r>
              <w:rPr>
                <w:spacing w:val="-13"/>
                <w:sz w:val="21"/>
              </w:rPr>
              <w:t xml:space="preserve"> </w:t>
            </w:r>
            <w:r>
              <w:rPr>
                <w:sz w:val="21"/>
              </w:rPr>
              <w:t>yapılanması,</w:t>
            </w:r>
            <w:r>
              <w:rPr>
                <w:spacing w:val="-10"/>
                <w:sz w:val="21"/>
              </w:rPr>
              <w:t xml:space="preserve"> </w:t>
            </w:r>
            <w:r>
              <w:rPr>
                <w:sz w:val="21"/>
              </w:rPr>
              <w:t>temel</w:t>
            </w:r>
            <w:r>
              <w:rPr>
                <w:spacing w:val="-12"/>
                <w:sz w:val="21"/>
              </w:rPr>
              <w:t xml:space="preserve"> </w:t>
            </w:r>
            <w:r>
              <w:rPr>
                <w:sz w:val="21"/>
              </w:rPr>
              <w:t>mekanizmaları, merkezi kurgu ve birimlere erişimi</w:t>
            </w:r>
            <w:r>
              <w:rPr>
                <w:spacing w:val="-16"/>
                <w:sz w:val="21"/>
              </w:rPr>
              <w:t xml:space="preserve"> </w:t>
            </w:r>
            <w:r>
              <w:rPr>
                <w:sz w:val="21"/>
              </w:rPr>
              <w:t>açıklanmıştır.</w:t>
            </w:r>
          </w:p>
          <w:p w14:paraId="1BD44B5A" w14:textId="77777777" w:rsidR="00906D21" w:rsidRDefault="00906D21" w:rsidP="007C221D">
            <w:pPr>
              <w:pStyle w:val="TableParagraph"/>
              <w:spacing w:before="4" w:line="273" w:lineRule="auto"/>
              <w:ind w:left="100" w:right="96"/>
              <w:jc w:val="both"/>
              <w:rPr>
                <w:sz w:val="21"/>
              </w:rPr>
            </w:pPr>
            <w:r>
              <w:rPr>
                <w:sz w:val="21"/>
              </w:rPr>
              <w:t>Aynı şekilde eğitim ve öğretim (uzaktan eğitimi de kapsayacak şekilde), araştırma ve geliştirme, toplumsal katkı, yönetişim sistemi ve uluslararasılaşma politikaları vardır ve kalite güvencesi politikası için sayılan özellikleri taşır. Bu politika ifadelerinin somut sonuçları, uygulamalara yansıyan etkileri vardır; örnekleri sunulabilir.</w:t>
            </w:r>
          </w:p>
        </w:tc>
        <w:tc>
          <w:tcPr>
            <w:tcW w:w="1915" w:type="dxa"/>
            <w:shd w:val="clear" w:color="auto" w:fill="FDE8EE"/>
          </w:tcPr>
          <w:p w14:paraId="3A5B88F2" w14:textId="77777777" w:rsidR="00906D21" w:rsidRDefault="00906D21" w:rsidP="007C221D">
            <w:pPr>
              <w:pStyle w:val="TableParagraph"/>
              <w:spacing w:before="56" w:line="259" w:lineRule="auto"/>
              <w:ind w:left="100" w:right="52"/>
              <w:rPr>
                <w:sz w:val="21"/>
              </w:rPr>
            </w:pPr>
            <w:r>
              <w:rPr>
                <w:spacing w:val="-1"/>
                <w:sz w:val="21"/>
              </w:rPr>
              <w:t xml:space="preserve">Bölümde/Programda </w:t>
            </w:r>
            <w:r>
              <w:rPr>
                <w:sz w:val="21"/>
              </w:rPr>
              <w:t>tanımlanmış misyon, vizyon ve politikalar bulunmamaktadır.</w:t>
            </w:r>
          </w:p>
        </w:tc>
        <w:tc>
          <w:tcPr>
            <w:tcW w:w="1889" w:type="dxa"/>
            <w:shd w:val="clear" w:color="auto" w:fill="FDCEDD"/>
          </w:tcPr>
          <w:p w14:paraId="64A1902B" w14:textId="77777777" w:rsidR="00906D21" w:rsidRDefault="00906D21" w:rsidP="007C221D">
            <w:pPr>
              <w:pStyle w:val="TableParagraph"/>
              <w:spacing w:before="56" w:line="259" w:lineRule="auto"/>
              <w:ind w:left="100" w:right="47"/>
              <w:rPr>
                <w:sz w:val="21"/>
              </w:rPr>
            </w:pPr>
            <w:r>
              <w:rPr>
                <w:sz w:val="21"/>
              </w:rPr>
              <w:t>Bölümün/Programın tanımlanmış ve birime  özgü misyon, vizyon ve politikaları bulunmaktadır.</w:t>
            </w:r>
          </w:p>
        </w:tc>
        <w:tc>
          <w:tcPr>
            <w:tcW w:w="1903" w:type="dxa"/>
            <w:shd w:val="clear" w:color="auto" w:fill="E7A2B8"/>
          </w:tcPr>
          <w:p w14:paraId="25249CD0" w14:textId="77777777" w:rsidR="00906D21" w:rsidRDefault="00906D21" w:rsidP="007C221D">
            <w:pPr>
              <w:pStyle w:val="TableParagraph"/>
              <w:spacing w:before="56" w:line="259" w:lineRule="auto"/>
              <w:ind w:left="103" w:right="43"/>
              <w:rPr>
                <w:sz w:val="21"/>
              </w:rPr>
            </w:pPr>
            <w:r>
              <w:rPr>
                <w:sz w:val="21"/>
              </w:rPr>
              <w:t>Bölümün/Programın genelinde misyon, vizyon ve politikalarla uyumlu uygulamalar bulunmaktadır.</w:t>
            </w:r>
          </w:p>
        </w:tc>
        <w:tc>
          <w:tcPr>
            <w:tcW w:w="2084" w:type="dxa"/>
            <w:shd w:val="clear" w:color="auto" w:fill="DE829E"/>
          </w:tcPr>
          <w:p w14:paraId="08A08D37" w14:textId="77777777" w:rsidR="00906D21" w:rsidRDefault="00906D21" w:rsidP="007C221D">
            <w:pPr>
              <w:pStyle w:val="TableParagraph"/>
              <w:spacing w:before="56" w:line="259" w:lineRule="auto"/>
              <w:ind w:left="103" w:right="335"/>
              <w:rPr>
                <w:sz w:val="21"/>
              </w:rPr>
            </w:pPr>
            <w:r>
              <w:rPr>
                <w:sz w:val="21"/>
              </w:rPr>
              <w:t>Misyon, vizyon ve politikalar doğrultusunda gerçekleştirilen uygulamalar izlenmekte ve paydaşlarla birlikte değerlendirilerek önlemler alınmaktadır.</w:t>
            </w:r>
          </w:p>
        </w:tc>
        <w:tc>
          <w:tcPr>
            <w:tcW w:w="1822" w:type="dxa"/>
            <w:shd w:val="clear" w:color="auto" w:fill="D77192"/>
          </w:tcPr>
          <w:p w14:paraId="12562C8F" w14:textId="77777777" w:rsidR="00906D21" w:rsidRDefault="00906D21" w:rsidP="007C221D">
            <w:pPr>
              <w:pStyle w:val="TableParagraph"/>
              <w:spacing w:before="56" w:line="259" w:lineRule="auto"/>
              <w:ind w:left="100" w:right="88"/>
              <w:rPr>
                <w:sz w:val="21"/>
              </w:rPr>
            </w:pPr>
            <w:r>
              <w:rPr>
                <w:sz w:val="21"/>
              </w:rPr>
              <w:t>İçselleştirilmiş, sistematik, sürdürülebilir ve örnek gösterilebilir uygulamalar bulunmaktadır.</w:t>
            </w:r>
          </w:p>
        </w:tc>
      </w:tr>
      <w:tr w:rsidR="00906D21" w14:paraId="74043A37" w14:textId="77777777" w:rsidTr="007C221D">
        <w:trPr>
          <w:trHeight w:hRule="exact" w:val="3371"/>
        </w:trPr>
        <w:tc>
          <w:tcPr>
            <w:tcW w:w="5516" w:type="dxa"/>
            <w:vMerge/>
          </w:tcPr>
          <w:p w14:paraId="5ED2D8AD" w14:textId="77777777" w:rsidR="00906D21" w:rsidRDefault="00906D21" w:rsidP="007C221D"/>
        </w:tc>
        <w:tc>
          <w:tcPr>
            <w:tcW w:w="9613" w:type="dxa"/>
            <w:gridSpan w:val="5"/>
            <w:shd w:val="clear" w:color="auto" w:fill="E4ADC0"/>
          </w:tcPr>
          <w:p w14:paraId="59CF3D90" w14:textId="77777777" w:rsidR="00906D21" w:rsidRDefault="00906D21" w:rsidP="007C221D">
            <w:pPr>
              <w:pStyle w:val="TableParagraph"/>
              <w:spacing w:before="9"/>
              <w:rPr>
                <w:b/>
                <w:sz w:val="27"/>
              </w:rPr>
            </w:pPr>
          </w:p>
          <w:p w14:paraId="7E79998C" w14:textId="77777777" w:rsidR="00906D21" w:rsidRDefault="00906D21" w:rsidP="007C221D">
            <w:pPr>
              <w:pStyle w:val="TableParagraph"/>
              <w:spacing w:before="1"/>
              <w:ind w:left="220"/>
              <w:rPr>
                <w:b/>
                <w:i/>
                <w:sz w:val="21"/>
              </w:rPr>
            </w:pPr>
            <w:r>
              <w:rPr>
                <w:b/>
                <w:i/>
                <w:sz w:val="21"/>
              </w:rPr>
              <w:t>Örnek Kanıtlar</w:t>
            </w:r>
          </w:p>
          <w:p w14:paraId="1A0480B4" w14:textId="77777777" w:rsidR="00906D21" w:rsidRDefault="00906D21" w:rsidP="002C3007">
            <w:pPr>
              <w:pStyle w:val="TableParagraph"/>
              <w:numPr>
                <w:ilvl w:val="0"/>
                <w:numId w:val="37"/>
              </w:numPr>
              <w:tabs>
                <w:tab w:val="left" w:pos="940"/>
                <w:tab w:val="left" w:pos="941"/>
              </w:tabs>
              <w:spacing w:before="65"/>
              <w:rPr>
                <w:i/>
                <w:sz w:val="21"/>
              </w:rPr>
            </w:pPr>
            <w:r>
              <w:rPr>
                <w:i/>
                <w:sz w:val="21"/>
              </w:rPr>
              <w:t>Bölüm/Program Misyon ve</w:t>
            </w:r>
            <w:r>
              <w:rPr>
                <w:i/>
                <w:spacing w:val="-5"/>
                <w:sz w:val="21"/>
              </w:rPr>
              <w:t xml:space="preserve"> </w:t>
            </w:r>
            <w:r>
              <w:rPr>
                <w:i/>
                <w:sz w:val="21"/>
              </w:rPr>
              <w:t>vizyonu</w:t>
            </w:r>
          </w:p>
          <w:p w14:paraId="39CA41FF" w14:textId="77777777" w:rsidR="00906D21" w:rsidRDefault="00906D21" w:rsidP="002C3007">
            <w:pPr>
              <w:pStyle w:val="TableParagraph"/>
              <w:numPr>
                <w:ilvl w:val="0"/>
                <w:numId w:val="37"/>
              </w:numPr>
              <w:tabs>
                <w:tab w:val="left" w:pos="940"/>
                <w:tab w:val="left" w:pos="941"/>
              </w:tabs>
              <w:spacing w:before="37"/>
              <w:rPr>
                <w:i/>
                <w:sz w:val="21"/>
              </w:rPr>
            </w:pPr>
            <w:r>
              <w:rPr>
                <w:i/>
                <w:sz w:val="21"/>
              </w:rPr>
              <w:t>Politika belgeleri (Eğitim ve öğretim politika belgesi uzaktan eğitimi de</w:t>
            </w:r>
            <w:r>
              <w:rPr>
                <w:i/>
                <w:spacing w:val="-24"/>
                <w:sz w:val="21"/>
              </w:rPr>
              <w:t xml:space="preserve"> </w:t>
            </w:r>
            <w:r>
              <w:rPr>
                <w:i/>
                <w:sz w:val="21"/>
              </w:rPr>
              <w:t>içermelidir)</w:t>
            </w:r>
          </w:p>
          <w:p w14:paraId="1F52ADDA" w14:textId="77777777" w:rsidR="00906D21" w:rsidRDefault="00906D21" w:rsidP="002C3007">
            <w:pPr>
              <w:pStyle w:val="TableParagraph"/>
              <w:numPr>
                <w:ilvl w:val="0"/>
                <w:numId w:val="37"/>
              </w:numPr>
              <w:tabs>
                <w:tab w:val="left" w:pos="940"/>
                <w:tab w:val="left" w:pos="941"/>
              </w:tabs>
              <w:spacing w:before="34"/>
              <w:rPr>
                <w:i/>
                <w:sz w:val="21"/>
              </w:rPr>
            </w:pPr>
            <w:r>
              <w:rPr>
                <w:i/>
                <w:sz w:val="21"/>
              </w:rPr>
              <w:t>Politika belgelerinin ilgili paydaş katılımıyla hazırlandığını kanıtlayan</w:t>
            </w:r>
            <w:r>
              <w:rPr>
                <w:i/>
                <w:spacing w:val="-21"/>
                <w:sz w:val="21"/>
              </w:rPr>
              <w:t xml:space="preserve"> </w:t>
            </w:r>
            <w:r>
              <w:rPr>
                <w:i/>
                <w:sz w:val="21"/>
              </w:rPr>
              <w:t>belgeler</w:t>
            </w:r>
          </w:p>
          <w:p w14:paraId="41E45259" w14:textId="77777777" w:rsidR="00906D21" w:rsidRDefault="00906D21" w:rsidP="002C3007">
            <w:pPr>
              <w:pStyle w:val="TableParagraph"/>
              <w:numPr>
                <w:ilvl w:val="0"/>
                <w:numId w:val="37"/>
              </w:numPr>
              <w:tabs>
                <w:tab w:val="left" w:pos="940"/>
                <w:tab w:val="left" w:pos="941"/>
              </w:tabs>
              <w:spacing w:before="22" w:line="273" w:lineRule="auto"/>
              <w:ind w:right="48"/>
              <w:rPr>
                <w:i/>
                <w:sz w:val="21"/>
              </w:rPr>
            </w:pPr>
            <w:r>
              <w:rPr>
                <w:i/>
                <w:sz w:val="21"/>
              </w:rPr>
              <w:t>Politika</w:t>
            </w:r>
            <w:r>
              <w:rPr>
                <w:i/>
                <w:spacing w:val="-10"/>
                <w:sz w:val="21"/>
              </w:rPr>
              <w:t xml:space="preserve"> </w:t>
            </w:r>
            <w:r>
              <w:rPr>
                <w:i/>
                <w:sz w:val="21"/>
              </w:rPr>
              <w:t>belgelerinde</w:t>
            </w:r>
            <w:r>
              <w:rPr>
                <w:i/>
                <w:spacing w:val="-10"/>
                <w:sz w:val="21"/>
              </w:rPr>
              <w:t xml:space="preserve"> </w:t>
            </w:r>
            <w:r>
              <w:rPr>
                <w:i/>
                <w:sz w:val="21"/>
              </w:rPr>
              <w:t>bütüncül</w:t>
            </w:r>
            <w:r>
              <w:rPr>
                <w:i/>
                <w:spacing w:val="-10"/>
                <w:sz w:val="21"/>
              </w:rPr>
              <w:t xml:space="preserve"> </w:t>
            </w:r>
            <w:r>
              <w:rPr>
                <w:i/>
                <w:sz w:val="21"/>
              </w:rPr>
              <w:t>ilişkiyi</w:t>
            </w:r>
            <w:r>
              <w:rPr>
                <w:i/>
                <w:spacing w:val="-11"/>
                <w:sz w:val="21"/>
              </w:rPr>
              <w:t xml:space="preserve"> </w:t>
            </w:r>
            <w:r>
              <w:rPr>
                <w:i/>
                <w:sz w:val="21"/>
              </w:rPr>
              <w:t>gösteren</w:t>
            </w:r>
            <w:r>
              <w:rPr>
                <w:i/>
                <w:spacing w:val="-10"/>
                <w:sz w:val="21"/>
              </w:rPr>
              <w:t xml:space="preserve"> </w:t>
            </w:r>
            <w:r>
              <w:rPr>
                <w:i/>
                <w:sz w:val="21"/>
              </w:rPr>
              <w:t>ifadeler</w:t>
            </w:r>
            <w:r>
              <w:rPr>
                <w:i/>
                <w:spacing w:val="-10"/>
                <w:sz w:val="21"/>
              </w:rPr>
              <w:t xml:space="preserve"> </w:t>
            </w:r>
            <w:r>
              <w:rPr>
                <w:i/>
                <w:sz w:val="21"/>
              </w:rPr>
              <w:t>ve</w:t>
            </w:r>
            <w:r>
              <w:rPr>
                <w:i/>
                <w:spacing w:val="-10"/>
                <w:sz w:val="21"/>
              </w:rPr>
              <w:t xml:space="preserve"> </w:t>
            </w:r>
            <w:r>
              <w:rPr>
                <w:i/>
                <w:sz w:val="21"/>
              </w:rPr>
              <w:t>uygulama</w:t>
            </w:r>
            <w:r>
              <w:rPr>
                <w:i/>
                <w:spacing w:val="-9"/>
                <w:sz w:val="21"/>
              </w:rPr>
              <w:t xml:space="preserve"> </w:t>
            </w:r>
            <w:r>
              <w:rPr>
                <w:i/>
                <w:sz w:val="21"/>
              </w:rPr>
              <w:t>örnekleri</w:t>
            </w:r>
            <w:r>
              <w:rPr>
                <w:i/>
                <w:spacing w:val="-10"/>
                <w:sz w:val="21"/>
              </w:rPr>
              <w:t xml:space="preserve"> </w:t>
            </w:r>
            <w:r>
              <w:rPr>
                <w:i/>
                <w:sz w:val="21"/>
              </w:rPr>
              <w:t>(Eğitim</w:t>
            </w:r>
            <w:r>
              <w:rPr>
                <w:i/>
                <w:spacing w:val="-9"/>
                <w:sz w:val="21"/>
              </w:rPr>
              <w:t xml:space="preserve"> </w:t>
            </w:r>
            <w:r>
              <w:rPr>
                <w:i/>
                <w:sz w:val="21"/>
              </w:rPr>
              <w:t>programlarında araştırma vurgusu, araştırma süreçlerinde topluma hizmet vurgusu, uzaktan eğitim</w:t>
            </w:r>
            <w:r>
              <w:rPr>
                <w:i/>
                <w:spacing w:val="-19"/>
                <w:sz w:val="21"/>
              </w:rPr>
              <w:t xml:space="preserve"> </w:t>
            </w:r>
            <w:r>
              <w:rPr>
                <w:i/>
                <w:sz w:val="21"/>
              </w:rPr>
              <w:t>vurgusu)</w:t>
            </w:r>
          </w:p>
          <w:p w14:paraId="6F37E51D" w14:textId="77777777" w:rsidR="00906D21" w:rsidRDefault="00906D21" w:rsidP="002C3007">
            <w:pPr>
              <w:pStyle w:val="TableParagraph"/>
              <w:numPr>
                <w:ilvl w:val="0"/>
                <w:numId w:val="37"/>
              </w:numPr>
              <w:tabs>
                <w:tab w:val="left" w:pos="940"/>
                <w:tab w:val="left" w:pos="941"/>
              </w:tabs>
              <w:spacing w:before="27"/>
              <w:rPr>
                <w:i/>
                <w:sz w:val="21"/>
              </w:rPr>
            </w:pPr>
            <w:r>
              <w:rPr>
                <w:i/>
                <w:sz w:val="21"/>
              </w:rPr>
              <w:t>Politikaların izlendiğine ve değerlendirildiğine ilişkin</w:t>
            </w:r>
            <w:r>
              <w:rPr>
                <w:i/>
                <w:spacing w:val="-20"/>
                <w:sz w:val="21"/>
              </w:rPr>
              <w:t xml:space="preserve"> </w:t>
            </w:r>
            <w:r>
              <w:rPr>
                <w:i/>
                <w:sz w:val="21"/>
              </w:rPr>
              <w:t>kanıtlar</w:t>
            </w:r>
          </w:p>
          <w:p w14:paraId="4E5D7FFF" w14:textId="77777777" w:rsidR="00906D21" w:rsidRDefault="00906D21" w:rsidP="002C3007">
            <w:pPr>
              <w:pStyle w:val="TableParagraph"/>
              <w:numPr>
                <w:ilvl w:val="0"/>
                <w:numId w:val="37"/>
              </w:numPr>
              <w:tabs>
                <w:tab w:val="left" w:pos="940"/>
                <w:tab w:val="left" w:pos="941"/>
              </w:tabs>
              <w:spacing w:before="22" w:line="256" w:lineRule="auto"/>
              <w:ind w:right="51"/>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tc>
      </w:tr>
      <w:tr w:rsidR="00906D21" w14:paraId="30DBBF3C" w14:textId="77777777" w:rsidTr="007C221D">
        <w:trPr>
          <w:trHeight w:hRule="exact" w:val="342"/>
        </w:trPr>
        <w:tc>
          <w:tcPr>
            <w:tcW w:w="5516" w:type="dxa"/>
          </w:tcPr>
          <w:p w14:paraId="613A555A" w14:textId="77777777" w:rsidR="00906D21" w:rsidRDefault="00906D21" w:rsidP="007C221D">
            <w:pPr>
              <w:pStyle w:val="TableParagraph"/>
              <w:spacing w:before="70"/>
              <w:ind w:left="1682"/>
              <w:rPr>
                <w:b/>
                <w:sz w:val="21"/>
              </w:rPr>
            </w:pPr>
            <w:r>
              <w:rPr>
                <w:b/>
                <w:sz w:val="21"/>
              </w:rPr>
              <w:t>Sorumlu Birim/Birimler</w:t>
            </w:r>
          </w:p>
        </w:tc>
        <w:tc>
          <w:tcPr>
            <w:tcW w:w="9613" w:type="dxa"/>
            <w:gridSpan w:val="5"/>
            <w:shd w:val="clear" w:color="auto" w:fill="E4ADC0"/>
          </w:tcPr>
          <w:p w14:paraId="15E943D3" w14:textId="77777777" w:rsidR="00906D21" w:rsidRDefault="00906D21" w:rsidP="007C221D">
            <w:pPr>
              <w:pStyle w:val="TableParagraph"/>
              <w:spacing w:before="63"/>
              <w:ind w:left="100"/>
              <w:rPr>
                <w:sz w:val="21"/>
              </w:rPr>
            </w:pPr>
            <w:r>
              <w:rPr>
                <w:sz w:val="21"/>
              </w:rPr>
              <w:t>Tüm Bölümler/Programlar</w:t>
            </w:r>
          </w:p>
        </w:tc>
      </w:tr>
    </w:tbl>
    <w:p w14:paraId="79442281" w14:textId="77777777" w:rsidR="00906D21" w:rsidRDefault="00906D21" w:rsidP="00906D21">
      <w:pPr>
        <w:rPr>
          <w:sz w:val="21"/>
        </w:rPr>
        <w:sectPr w:rsidR="00906D21" w:rsidSect="00542F9A">
          <w:headerReference w:type="default" r:id="rId94"/>
          <w:footerReference w:type="default" r:id="rId95"/>
          <w:pgSz w:w="16840" w:h="11910" w:orient="landscape"/>
          <w:pgMar w:top="840" w:right="740" w:bottom="280" w:left="740" w:header="0" w:footer="0" w:gutter="0"/>
          <w:cols w:space="708"/>
        </w:sectPr>
      </w:pPr>
    </w:p>
    <w:tbl>
      <w:tblPr>
        <w:tblStyle w:val="TableNormal1"/>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1"/>
        <w:gridCol w:w="1951"/>
        <w:gridCol w:w="1820"/>
        <w:gridCol w:w="1870"/>
        <w:gridCol w:w="2264"/>
        <w:gridCol w:w="1824"/>
      </w:tblGrid>
      <w:tr w:rsidR="00906D21" w14:paraId="25BCBD10" w14:textId="77777777" w:rsidTr="007C221D">
        <w:trPr>
          <w:trHeight w:hRule="exact" w:val="478"/>
        </w:trPr>
        <w:tc>
          <w:tcPr>
            <w:tcW w:w="15129" w:type="dxa"/>
            <w:gridSpan w:val="6"/>
            <w:shd w:val="clear" w:color="auto" w:fill="FFC9DE"/>
          </w:tcPr>
          <w:p w14:paraId="45ECBA88" w14:textId="77777777" w:rsidR="00906D21" w:rsidRDefault="00906D21" w:rsidP="007C221D">
            <w:pPr>
              <w:pStyle w:val="TableParagraph"/>
              <w:spacing w:before="128"/>
              <w:ind w:right="52"/>
              <w:jc w:val="right"/>
              <w:rPr>
                <w:b/>
                <w:sz w:val="21"/>
              </w:rPr>
            </w:pPr>
            <w:r>
              <w:rPr>
                <w:b/>
                <w:color w:val="7A0A4E"/>
                <w:sz w:val="21"/>
              </w:rPr>
              <w:lastRenderedPageBreak/>
              <w:t>A. LİDERLİK, YÖNETİŞİM ve KALİTE</w:t>
            </w:r>
          </w:p>
        </w:tc>
      </w:tr>
      <w:tr w:rsidR="00906D21" w14:paraId="69BFCA08" w14:textId="77777777" w:rsidTr="007C221D">
        <w:trPr>
          <w:trHeight w:hRule="exact" w:val="684"/>
        </w:trPr>
        <w:tc>
          <w:tcPr>
            <w:tcW w:w="15129" w:type="dxa"/>
            <w:gridSpan w:val="6"/>
            <w:shd w:val="clear" w:color="auto" w:fill="FFC9DE"/>
          </w:tcPr>
          <w:p w14:paraId="54ADD77E" w14:textId="77777777" w:rsidR="00906D21" w:rsidRDefault="00906D21" w:rsidP="007C221D">
            <w:pPr>
              <w:pStyle w:val="TableParagraph"/>
              <w:spacing w:before="1"/>
              <w:rPr>
                <w:b/>
                <w:sz w:val="20"/>
              </w:rPr>
            </w:pPr>
          </w:p>
          <w:p w14:paraId="2C30DDF5" w14:textId="77777777" w:rsidR="00906D21" w:rsidRDefault="00906D21" w:rsidP="007C221D">
            <w:pPr>
              <w:pStyle w:val="TableParagraph"/>
              <w:ind w:left="103"/>
              <w:rPr>
                <w:b/>
                <w:sz w:val="21"/>
              </w:rPr>
            </w:pPr>
            <w:r>
              <w:rPr>
                <w:b/>
                <w:sz w:val="21"/>
              </w:rPr>
              <w:t>A.2. Misyon ve Stratejik Amaçlar</w:t>
            </w:r>
          </w:p>
        </w:tc>
      </w:tr>
      <w:tr w:rsidR="00906D21" w14:paraId="60FB2D59" w14:textId="77777777" w:rsidTr="007C221D">
        <w:trPr>
          <w:trHeight w:hRule="exact" w:val="372"/>
        </w:trPr>
        <w:tc>
          <w:tcPr>
            <w:tcW w:w="5401" w:type="dxa"/>
            <w:shd w:val="clear" w:color="auto" w:fill="FFC9DE"/>
          </w:tcPr>
          <w:p w14:paraId="7DB6806D" w14:textId="77777777" w:rsidR="00906D21" w:rsidRDefault="00906D21" w:rsidP="007C221D"/>
        </w:tc>
        <w:tc>
          <w:tcPr>
            <w:tcW w:w="1951" w:type="dxa"/>
            <w:shd w:val="clear" w:color="auto" w:fill="FFC9DE"/>
          </w:tcPr>
          <w:p w14:paraId="5D69C889" w14:textId="77777777" w:rsidR="00906D21" w:rsidRDefault="00906D21" w:rsidP="007C221D">
            <w:pPr>
              <w:pStyle w:val="TableParagraph"/>
              <w:spacing w:before="77"/>
              <w:jc w:val="center"/>
              <w:rPr>
                <w:b/>
                <w:sz w:val="21"/>
              </w:rPr>
            </w:pPr>
            <w:r>
              <w:rPr>
                <w:b/>
                <w:sz w:val="21"/>
              </w:rPr>
              <w:t>1</w:t>
            </w:r>
          </w:p>
        </w:tc>
        <w:tc>
          <w:tcPr>
            <w:tcW w:w="1820" w:type="dxa"/>
            <w:shd w:val="clear" w:color="auto" w:fill="FFC9DE"/>
          </w:tcPr>
          <w:p w14:paraId="3E3F2209" w14:textId="77777777" w:rsidR="00906D21" w:rsidRDefault="00906D21" w:rsidP="007C221D">
            <w:pPr>
              <w:pStyle w:val="TableParagraph"/>
              <w:spacing w:before="77"/>
              <w:jc w:val="center"/>
              <w:rPr>
                <w:b/>
                <w:sz w:val="21"/>
              </w:rPr>
            </w:pPr>
            <w:r>
              <w:rPr>
                <w:b/>
                <w:sz w:val="21"/>
              </w:rPr>
              <w:t>2</w:t>
            </w:r>
          </w:p>
        </w:tc>
        <w:tc>
          <w:tcPr>
            <w:tcW w:w="1870" w:type="dxa"/>
            <w:shd w:val="clear" w:color="auto" w:fill="FFC9DE"/>
          </w:tcPr>
          <w:p w14:paraId="17098D30" w14:textId="77777777" w:rsidR="00906D21" w:rsidRDefault="00906D21" w:rsidP="007C221D">
            <w:pPr>
              <w:pStyle w:val="TableParagraph"/>
              <w:spacing w:before="77"/>
              <w:ind w:right="5"/>
              <w:jc w:val="center"/>
              <w:rPr>
                <w:b/>
                <w:sz w:val="21"/>
              </w:rPr>
            </w:pPr>
            <w:r>
              <w:rPr>
                <w:b/>
                <w:sz w:val="21"/>
              </w:rPr>
              <w:t>3</w:t>
            </w:r>
          </w:p>
        </w:tc>
        <w:tc>
          <w:tcPr>
            <w:tcW w:w="2264" w:type="dxa"/>
            <w:shd w:val="clear" w:color="auto" w:fill="FFC9DE"/>
          </w:tcPr>
          <w:p w14:paraId="647A1CB6" w14:textId="77777777" w:rsidR="00906D21" w:rsidRDefault="00906D21" w:rsidP="007C221D">
            <w:pPr>
              <w:pStyle w:val="TableParagraph"/>
              <w:spacing w:before="77"/>
              <w:ind w:right="4"/>
              <w:jc w:val="center"/>
              <w:rPr>
                <w:b/>
                <w:sz w:val="21"/>
              </w:rPr>
            </w:pPr>
            <w:r>
              <w:rPr>
                <w:b/>
                <w:sz w:val="21"/>
              </w:rPr>
              <w:t>4</w:t>
            </w:r>
          </w:p>
        </w:tc>
        <w:tc>
          <w:tcPr>
            <w:tcW w:w="1824" w:type="dxa"/>
            <w:shd w:val="clear" w:color="auto" w:fill="FFC9DE"/>
          </w:tcPr>
          <w:p w14:paraId="3BAC6DC0" w14:textId="77777777" w:rsidR="00906D21" w:rsidRDefault="00906D21" w:rsidP="007C221D">
            <w:pPr>
              <w:pStyle w:val="TableParagraph"/>
              <w:spacing w:before="77"/>
              <w:ind w:right="2"/>
              <w:jc w:val="center"/>
              <w:rPr>
                <w:b/>
                <w:sz w:val="21"/>
              </w:rPr>
            </w:pPr>
            <w:r>
              <w:rPr>
                <w:b/>
                <w:sz w:val="21"/>
              </w:rPr>
              <w:t>5</w:t>
            </w:r>
          </w:p>
        </w:tc>
      </w:tr>
      <w:tr w:rsidR="00906D21" w14:paraId="7F98EB1F" w14:textId="77777777" w:rsidTr="007C221D">
        <w:trPr>
          <w:trHeight w:hRule="exact" w:val="3195"/>
        </w:trPr>
        <w:tc>
          <w:tcPr>
            <w:tcW w:w="5401" w:type="dxa"/>
            <w:vMerge w:val="restart"/>
          </w:tcPr>
          <w:p w14:paraId="1F079DEE" w14:textId="77777777" w:rsidR="00906D21" w:rsidRDefault="00906D21" w:rsidP="007C221D">
            <w:pPr>
              <w:pStyle w:val="TableParagraph"/>
              <w:rPr>
                <w:b/>
                <w:sz w:val="29"/>
              </w:rPr>
            </w:pPr>
          </w:p>
          <w:p w14:paraId="02426AD6" w14:textId="77777777" w:rsidR="00906D21" w:rsidRDefault="00906D21" w:rsidP="007C221D">
            <w:pPr>
              <w:pStyle w:val="TableParagraph"/>
              <w:spacing w:before="1"/>
              <w:ind w:left="103"/>
              <w:jc w:val="both"/>
              <w:rPr>
                <w:b/>
                <w:sz w:val="21"/>
              </w:rPr>
            </w:pPr>
            <w:r>
              <w:rPr>
                <w:b/>
                <w:sz w:val="21"/>
                <w:u w:val="single"/>
              </w:rPr>
              <w:t>A.2.2. Stratejik amaç ve hedefler</w:t>
            </w:r>
          </w:p>
          <w:p w14:paraId="49095022" w14:textId="77777777" w:rsidR="00906D21" w:rsidRDefault="00906D21" w:rsidP="007C221D">
            <w:pPr>
              <w:pStyle w:val="TableParagraph"/>
              <w:spacing w:before="7"/>
              <w:rPr>
                <w:b/>
                <w:sz w:val="27"/>
              </w:rPr>
            </w:pPr>
          </w:p>
          <w:p w14:paraId="055411A2" w14:textId="77777777" w:rsidR="00906D21" w:rsidRDefault="00906D21" w:rsidP="007C221D">
            <w:pPr>
              <w:pStyle w:val="TableParagraph"/>
              <w:spacing w:line="276" w:lineRule="auto"/>
              <w:ind w:left="103" w:right="97"/>
              <w:jc w:val="both"/>
              <w:rPr>
                <w:sz w:val="21"/>
              </w:rPr>
            </w:pPr>
            <w:r>
              <w:rPr>
                <w:sz w:val="21"/>
              </w:rPr>
              <w:t>Stratejik Plan kültürü ve geleneği vardır, mevcut dönemi kapsayan,</w:t>
            </w:r>
            <w:r>
              <w:rPr>
                <w:spacing w:val="-10"/>
                <w:sz w:val="21"/>
              </w:rPr>
              <w:t xml:space="preserve"> </w:t>
            </w:r>
            <w:r>
              <w:rPr>
                <w:sz w:val="21"/>
              </w:rPr>
              <w:t>kısa/orta</w:t>
            </w:r>
            <w:r>
              <w:rPr>
                <w:spacing w:val="-11"/>
                <w:sz w:val="21"/>
              </w:rPr>
              <w:t xml:space="preserve"> </w:t>
            </w:r>
            <w:r>
              <w:rPr>
                <w:sz w:val="21"/>
              </w:rPr>
              <w:t>uzun</w:t>
            </w:r>
            <w:r>
              <w:rPr>
                <w:spacing w:val="-13"/>
                <w:sz w:val="21"/>
              </w:rPr>
              <w:t xml:space="preserve"> </w:t>
            </w:r>
            <w:r>
              <w:rPr>
                <w:sz w:val="21"/>
              </w:rPr>
              <w:t>vadeli</w:t>
            </w:r>
            <w:r>
              <w:rPr>
                <w:spacing w:val="-12"/>
                <w:sz w:val="21"/>
              </w:rPr>
              <w:t xml:space="preserve"> </w:t>
            </w:r>
            <w:r>
              <w:rPr>
                <w:sz w:val="21"/>
              </w:rPr>
              <w:t>amaçlar,</w:t>
            </w:r>
            <w:r>
              <w:rPr>
                <w:spacing w:val="-11"/>
                <w:sz w:val="21"/>
              </w:rPr>
              <w:t xml:space="preserve"> </w:t>
            </w:r>
            <w:r>
              <w:rPr>
                <w:sz w:val="21"/>
              </w:rPr>
              <w:t>hedefler,</w:t>
            </w:r>
            <w:r>
              <w:rPr>
                <w:spacing w:val="-11"/>
                <w:sz w:val="21"/>
              </w:rPr>
              <w:t xml:space="preserve"> </w:t>
            </w:r>
            <w:r>
              <w:rPr>
                <w:sz w:val="21"/>
              </w:rPr>
              <w:t>alt</w:t>
            </w:r>
            <w:r>
              <w:rPr>
                <w:spacing w:val="-12"/>
                <w:sz w:val="21"/>
              </w:rPr>
              <w:t xml:space="preserve"> </w:t>
            </w:r>
            <w:r>
              <w:rPr>
                <w:sz w:val="21"/>
              </w:rPr>
              <w:t>hedefler, eylemler ve bunların zamanlaması, önceliklendirilmesi, sorumluları, mali kaynakları bulunmaktadır, tüm paydaşların görüşü alınarak (özellikle stratejik paydaşlar) hazırlanmıştır. Mevcut stratejik plan hazırlanırken bir öncekinin ayrıntılı değerlendirilmesi yapılmış ve kullanılmıştır; yıllık gerçekleşme takip edilerek ilgili kurullarda tartışılmakta ve gerekli önlemler</w:t>
            </w:r>
            <w:r>
              <w:rPr>
                <w:spacing w:val="-8"/>
                <w:sz w:val="21"/>
              </w:rPr>
              <w:t xml:space="preserve"> </w:t>
            </w:r>
            <w:r>
              <w:rPr>
                <w:sz w:val="21"/>
              </w:rPr>
              <w:t>alınmaktadır.</w:t>
            </w:r>
          </w:p>
        </w:tc>
        <w:tc>
          <w:tcPr>
            <w:tcW w:w="1951" w:type="dxa"/>
            <w:shd w:val="clear" w:color="auto" w:fill="FCDFE8"/>
          </w:tcPr>
          <w:p w14:paraId="05351FD7" w14:textId="77777777" w:rsidR="00906D21" w:rsidRDefault="00906D21" w:rsidP="007C221D">
            <w:pPr>
              <w:pStyle w:val="TableParagraph"/>
              <w:spacing w:before="53" w:line="259" w:lineRule="auto"/>
              <w:ind w:left="103" w:right="91"/>
              <w:rPr>
                <w:sz w:val="21"/>
              </w:rPr>
            </w:pPr>
            <w:r>
              <w:rPr>
                <w:sz w:val="21"/>
              </w:rPr>
              <w:t>Bölümün/Programın stratejik planı bulunmamaktadır.</w:t>
            </w:r>
          </w:p>
        </w:tc>
        <w:tc>
          <w:tcPr>
            <w:tcW w:w="1820" w:type="dxa"/>
            <w:shd w:val="clear" w:color="auto" w:fill="FDCEDD"/>
          </w:tcPr>
          <w:p w14:paraId="6213201E" w14:textId="77777777" w:rsidR="00906D21" w:rsidRDefault="00906D21" w:rsidP="007C221D">
            <w:pPr>
              <w:pStyle w:val="TableParagraph"/>
              <w:spacing w:before="53" w:line="259" w:lineRule="auto"/>
              <w:ind w:left="103" w:right="53"/>
              <w:rPr>
                <w:sz w:val="21"/>
              </w:rPr>
            </w:pPr>
            <w:r>
              <w:rPr>
                <w:sz w:val="21"/>
              </w:rPr>
              <w:t>Bölümün/ Programın ilan edilmiş bir stratejik planı bulunmaktadır.</w:t>
            </w:r>
          </w:p>
        </w:tc>
        <w:tc>
          <w:tcPr>
            <w:tcW w:w="1870" w:type="dxa"/>
            <w:shd w:val="clear" w:color="auto" w:fill="E49BB1"/>
          </w:tcPr>
          <w:p w14:paraId="12C414C4" w14:textId="77777777" w:rsidR="00906D21" w:rsidRDefault="00906D21" w:rsidP="007C221D">
            <w:pPr>
              <w:pStyle w:val="TableParagraph"/>
              <w:spacing w:before="53" w:line="259" w:lineRule="auto"/>
              <w:ind w:left="100" w:right="93"/>
              <w:rPr>
                <w:sz w:val="21"/>
              </w:rPr>
            </w:pPr>
            <w:r>
              <w:rPr>
                <w:sz w:val="21"/>
              </w:rPr>
              <w:t>Bölümün/ Programın bütünsel, tüm birimleri tarafından benimsenmiş ve paydaşlarınca bilinen stratejik planı ve bu planıyla uyumlu uygulamaları vardır.</w:t>
            </w:r>
          </w:p>
        </w:tc>
        <w:tc>
          <w:tcPr>
            <w:tcW w:w="2264" w:type="dxa"/>
            <w:shd w:val="clear" w:color="auto" w:fill="DE829E"/>
          </w:tcPr>
          <w:p w14:paraId="075D4BF8" w14:textId="77777777" w:rsidR="00906D21" w:rsidRDefault="00906D21" w:rsidP="007C221D">
            <w:pPr>
              <w:pStyle w:val="TableParagraph"/>
              <w:spacing w:before="53" w:line="259" w:lineRule="auto"/>
              <w:ind w:left="100" w:right="122"/>
              <w:rPr>
                <w:sz w:val="21"/>
              </w:rPr>
            </w:pPr>
            <w:r>
              <w:rPr>
                <w:sz w:val="21"/>
              </w:rPr>
              <w:t>Bölümün/ Programın uyguladığı stratejik planı izlemekte ve ilgili paydaşlarla birlikte değerlendirerek gelecek planlarına yansıtılmaktadır.</w:t>
            </w:r>
          </w:p>
        </w:tc>
        <w:tc>
          <w:tcPr>
            <w:tcW w:w="1824" w:type="dxa"/>
            <w:shd w:val="clear" w:color="auto" w:fill="D77192"/>
          </w:tcPr>
          <w:p w14:paraId="21381561" w14:textId="77777777" w:rsidR="00906D21" w:rsidRDefault="00906D21" w:rsidP="007C221D">
            <w:pPr>
              <w:pStyle w:val="TableParagraph"/>
              <w:spacing w:before="53" w:line="259" w:lineRule="auto"/>
              <w:ind w:left="100" w:right="90"/>
              <w:rPr>
                <w:sz w:val="21"/>
              </w:rPr>
            </w:pPr>
            <w:r>
              <w:rPr>
                <w:sz w:val="21"/>
              </w:rPr>
              <w:t>İçselleştirilmiş, sistematik, sürdürülebilir ve örnek gösterilebilir uygulamalar bulunmaktadır.</w:t>
            </w:r>
          </w:p>
        </w:tc>
      </w:tr>
      <w:tr w:rsidR="00906D21" w14:paraId="48C7A9CC" w14:textId="77777777" w:rsidTr="007C221D">
        <w:trPr>
          <w:trHeight w:hRule="exact" w:val="4280"/>
        </w:trPr>
        <w:tc>
          <w:tcPr>
            <w:tcW w:w="5401" w:type="dxa"/>
            <w:vMerge/>
          </w:tcPr>
          <w:p w14:paraId="28811001" w14:textId="77777777" w:rsidR="00906D21" w:rsidRDefault="00906D21" w:rsidP="007C221D"/>
        </w:tc>
        <w:tc>
          <w:tcPr>
            <w:tcW w:w="9728" w:type="dxa"/>
            <w:gridSpan w:val="5"/>
            <w:shd w:val="clear" w:color="auto" w:fill="E4ADC0"/>
          </w:tcPr>
          <w:p w14:paraId="7A4FC70F" w14:textId="77777777" w:rsidR="00906D21" w:rsidRDefault="00906D21" w:rsidP="007C221D">
            <w:pPr>
              <w:pStyle w:val="TableParagraph"/>
              <w:spacing w:before="2"/>
              <w:rPr>
                <w:b/>
                <w:sz w:val="28"/>
              </w:rPr>
            </w:pPr>
          </w:p>
          <w:p w14:paraId="61947C57" w14:textId="77777777" w:rsidR="00906D21" w:rsidRDefault="00906D21" w:rsidP="007C221D">
            <w:pPr>
              <w:pStyle w:val="TableParagraph"/>
              <w:ind w:left="220"/>
              <w:rPr>
                <w:b/>
                <w:i/>
                <w:sz w:val="21"/>
              </w:rPr>
            </w:pPr>
            <w:r>
              <w:rPr>
                <w:b/>
                <w:i/>
                <w:sz w:val="21"/>
              </w:rPr>
              <w:t>Örnek Kanıtlar</w:t>
            </w:r>
          </w:p>
          <w:p w14:paraId="1872F30B" w14:textId="77777777" w:rsidR="00906D21" w:rsidRDefault="00906D21" w:rsidP="002C3007">
            <w:pPr>
              <w:pStyle w:val="TableParagraph"/>
              <w:numPr>
                <w:ilvl w:val="0"/>
                <w:numId w:val="36"/>
              </w:numPr>
              <w:tabs>
                <w:tab w:val="left" w:pos="940"/>
                <w:tab w:val="left" w:pos="941"/>
              </w:tabs>
              <w:spacing w:before="64"/>
              <w:rPr>
                <w:i/>
                <w:sz w:val="21"/>
              </w:rPr>
            </w:pPr>
            <w:r>
              <w:rPr>
                <w:i/>
                <w:sz w:val="21"/>
              </w:rPr>
              <w:t>Stratejik plan ve geliştirilme</w:t>
            </w:r>
            <w:r>
              <w:rPr>
                <w:i/>
                <w:spacing w:val="-8"/>
                <w:sz w:val="21"/>
              </w:rPr>
              <w:t xml:space="preserve"> </w:t>
            </w:r>
            <w:r>
              <w:rPr>
                <w:i/>
                <w:sz w:val="21"/>
              </w:rPr>
              <w:t>süreci</w:t>
            </w:r>
          </w:p>
          <w:p w14:paraId="0CE2B3E2" w14:textId="77777777" w:rsidR="00906D21" w:rsidRDefault="00906D21" w:rsidP="002C3007">
            <w:pPr>
              <w:pStyle w:val="TableParagraph"/>
              <w:numPr>
                <w:ilvl w:val="0"/>
                <w:numId w:val="36"/>
              </w:numPr>
              <w:tabs>
                <w:tab w:val="left" w:pos="940"/>
                <w:tab w:val="left" w:pos="941"/>
              </w:tabs>
              <w:spacing w:before="17"/>
              <w:rPr>
                <w:i/>
                <w:sz w:val="21"/>
              </w:rPr>
            </w:pPr>
            <w:r>
              <w:rPr>
                <w:i/>
                <w:sz w:val="21"/>
              </w:rPr>
              <w:t>Performans</w:t>
            </w:r>
            <w:r>
              <w:rPr>
                <w:i/>
                <w:spacing w:val="-1"/>
                <w:sz w:val="21"/>
              </w:rPr>
              <w:t xml:space="preserve"> </w:t>
            </w:r>
            <w:r>
              <w:rPr>
                <w:i/>
                <w:sz w:val="21"/>
              </w:rPr>
              <w:t>raporları</w:t>
            </w:r>
          </w:p>
          <w:p w14:paraId="701B9222" w14:textId="77777777" w:rsidR="00906D21" w:rsidRDefault="00906D21" w:rsidP="002C3007">
            <w:pPr>
              <w:pStyle w:val="TableParagraph"/>
              <w:numPr>
                <w:ilvl w:val="0"/>
                <w:numId w:val="36"/>
              </w:numPr>
              <w:tabs>
                <w:tab w:val="left" w:pos="940"/>
                <w:tab w:val="left" w:pos="941"/>
              </w:tabs>
              <w:spacing w:before="15"/>
              <w:rPr>
                <w:i/>
                <w:sz w:val="21"/>
              </w:rPr>
            </w:pPr>
            <w:r>
              <w:rPr>
                <w:i/>
                <w:sz w:val="21"/>
              </w:rPr>
              <w:t>Programın, ISUBÜ stratejik planı ile uyumlu stratejik amaçları ve hedefleri</w:t>
            </w:r>
            <w:r>
              <w:rPr>
                <w:i/>
                <w:spacing w:val="-19"/>
                <w:sz w:val="21"/>
              </w:rPr>
              <w:t xml:space="preserve"> </w:t>
            </w:r>
            <w:r>
              <w:rPr>
                <w:i/>
                <w:sz w:val="21"/>
              </w:rPr>
              <w:t>vardır.</w:t>
            </w:r>
          </w:p>
          <w:p w14:paraId="6CC2028F" w14:textId="77777777" w:rsidR="00906D21" w:rsidRDefault="00906D21" w:rsidP="002C3007">
            <w:pPr>
              <w:pStyle w:val="TableParagraph"/>
              <w:numPr>
                <w:ilvl w:val="0"/>
                <w:numId w:val="36"/>
              </w:numPr>
              <w:tabs>
                <w:tab w:val="left" w:pos="940"/>
                <w:tab w:val="left" w:pos="941"/>
              </w:tabs>
              <w:spacing w:before="18"/>
              <w:rPr>
                <w:i/>
                <w:sz w:val="21"/>
              </w:rPr>
            </w:pPr>
            <w:r>
              <w:rPr>
                <w:i/>
                <w:sz w:val="21"/>
              </w:rPr>
              <w:t>Stratejik hedef ve amaçlar iç paydaş katılımı ile</w:t>
            </w:r>
            <w:r>
              <w:rPr>
                <w:i/>
                <w:spacing w:val="-20"/>
                <w:sz w:val="21"/>
              </w:rPr>
              <w:t xml:space="preserve"> </w:t>
            </w:r>
            <w:r>
              <w:rPr>
                <w:i/>
                <w:sz w:val="21"/>
              </w:rPr>
              <w:t>hazırlanmıştır.</w:t>
            </w:r>
          </w:p>
          <w:p w14:paraId="69E90A7A" w14:textId="77777777" w:rsidR="00906D21" w:rsidRDefault="00906D21" w:rsidP="002C3007">
            <w:pPr>
              <w:pStyle w:val="TableParagraph"/>
              <w:numPr>
                <w:ilvl w:val="0"/>
                <w:numId w:val="36"/>
              </w:numPr>
              <w:tabs>
                <w:tab w:val="left" w:pos="940"/>
                <w:tab w:val="left" w:pos="941"/>
              </w:tabs>
              <w:spacing w:before="18"/>
              <w:rPr>
                <w:i/>
                <w:sz w:val="21"/>
              </w:rPr>
            </w:pPr>
            <w:r>
              <w:rPr>
                <w:i/>
                <w:sz w:val="21"/>
              </w:rPr>
              <w:t>Stratejik hedef ve amaçlar dış paydaş katılımı ile</w:t>
            </w:r>
            <w:r>
              <w:rPr>
                <w:i/>
                <w:spacing w:val="-19"/>
                <w:sz w:val="21"/>
              </w:rPr>
              <w:t xml:space="preserve"> </w:t>
            </w:r>
            <w:r>
              <w:rPr>
                <w:i/>
                <w:sz w:val="21"/>
              </w:rPr>
              <w:t>hazırlanmıştır.</w:t>
            </w:r>
          </w:p>
          <w:p w14:paraId="2C43E521" w14:textId="77777777" w:rsidR="00906D21" w:rsidRDefault="00906D21" w:rsidP="002C3007">
            <w:pPr>
              <w:pStyle w:val="TableParagraph"/>
              <w:numPr>
                <w:ilvl w:val="0"/>
                <w:numId w:val="36"/>
              </w:numPr>
              <w:tabs>
                <w:tab w:val="left" w:pos="940"/>
                <w:tab w:val="left" w:pos="941"/>
              </w:tabs>
              <w:spacing w:before="18"/>
              <w:rPr>
                <w:i/>
                <w:sz w:val="21"/>
              </w:rPr>
            </w:pPr>
            <w:r>
              <w:rPr>
                <w:i/>
                <w:sz w:val="21"/>
              </w:rPr>
              <w:t>Programa ait stratejik amaçlar ve hedefler</w:t>
            </w:r>
            <w:r>
              <w:rPr>
                <w:i/>
                <w:spacing w:val="-14"/>
                <w:sz w:val="21"/>
              </w:rPr>
              <w:t xml:space="preserve"> </w:t>
            </w:r>
            <w:r>
              <w:rPr>
                <w:i/>
                <w:sz w:val="21"/>
              </w:rPr>
              <w:t>uygulanmaktadır.</w:t>
            </w:r>
          </w:p>
          <w:p w14:paraId="43B9F1AA" w14:textId="77777777" w:rsidR="00906D21" w:rsidRDefault="00906D21" w:rsidP="002C3007">
            <w:pPr>
              <w:pStyle w:val="TableParagraph"/>
              <w:numPr>
                <w:ilvl w:val="0"/>
                <w:numId w:val="36"/>
              </w:numPr>
              <w:tabs>
                <w:tab w:val="left" w:pos="940"/>
                <w:tab w:val="left" w:pos="941"/>
              </w:tabs>
              <w:spacing w:before="18" w:line="252" w:lineRule="exact"/>
              <w:rPr>
                <w:i/>
                <w:sz w:val="21"/>
              </w:rPr>
            </w:pPr>
            <w:r>
              <w:rPr>
                <w:i/>
                <w:sz w:val="21"/>
              </w:rPr>
              <w:t>Programa ait stratejik amaçlar ve hedefler izlenmekte ve</w:t>
            </w:r>
            <w:r>
              <w:rPr>
                <w:i/>
                <w:spacing w:val="-15"/>
                <w:sz w:val="21"/>
              </w:rPr>
              <w:t xml:space="preserve"> </w:t>
            </w:r>
            <w:r>
              <w:rPr>
                <w:i/>
                <w:sz w:val="21"/>
              </w:rPr>
              <w:t>değerlendirilmektedir.</w:t>
            </w:r>
          </w:p>
          <w:p w14:paraId="4F78D5F5" w14:textId="77777777" w:rsidR="00906D21" w:rsidRDefault="00906D21" w:rsidP="002C3007">
            <w:pPr>
              <w:pStyle w:val="TableParagraph"/>
              <w:numPr>
                <w:ilvl w:val="0"/>
                <w:numId w:val="36"/>
              </w:numPr>
              <w:tabs>
                <w:tab w:val="left" w:pos="940"/>
                <w:tab w:val="left" w:pos="941"/>
              </w:tabs>
              <w:ind w:right="52"/>
              <w:rPr>
                <w:i/>
                <w:sz w:val="21"/>
              </w:rPr>
            </w:pPr>
            <w:r>
              <w:rPr>
                <w:i/>
                <w:sz w:val="21"/>
              </w:rPr>
              <w:t>Bölümün stratejik planına planlama, uygulama, kontrol etme ve önlem alma aşamalarında iç ve dış paydaş katılımını gösteren</w:t>
            </w:r>
            <w:r>
              <w:rPr>
                <w:i/>
                <w:spacing w:val="-11"/>
                <w:sz w:val="21"/>
              </w:rPr>
              <w:t xml:space="preserve"> </w:t>
            </w:r>
            <w:r>
              <w:rPr>
                <w:i/>
                <w:sz w:val="21"/>
              </w:rPr>
              <w:t>kanıtlar</w:t>
            </w:r>
          </w:p>
          <w:p w14:paraId="69B4F19E" w14:textId="77777777" w:rsidR="00906D21" w:rsidRDefault="00906D21" w:rsidP="002C3007">
            <w:pPr>
              <w:pStyle w:val="TableParagraph"/>
              <w:numPr>
                <w:ilvl w:val="0"/>
                <w:numId w:val="36"/>
              </w:numPr>
              <w:tabs>
                <w:tab w:val="left" w:pos="940"/>
                <w:tab w:val="left" w:pos="941"/>
              </w:tabs>
              <w:spacing w:before="10"/>
              <w:ind w:right="48"/>
              <w:rPr>
                <w:i/>
                <w:sz w:val="21"/>
              </w:rPr>
            </w:pPr>
            <w:r>
              <w:rPr>
                <w:i/>
                <w:sz w:val="21"/>
              </w:rPr>
              <w:t>Stratejik</w:t>
            </w:r>
            <w:r>
              <w:rPr>
                <w:i/>
                <w:spacing w:val="-7"/>
                <w:sz w:val="21"/>
              </w:rPr>
              <w:t xml:space="preserve"> </w:t>
            </w:r>
            <w:r>
              <w:rPr>
                <w:i/>
                <w:sz w:val="21"/>
              </w:rPr>
              <w:t>plan</w:t>
            </w:r>
            <w:r>
              <w:rPr>
                <w:i/>
                <w:spacing w:val="-7"/>
                <w:sz w:val="21"/>
              </w:rPr>
              <w:t xml:space="preserve"> </w:t>
            </w:r>
            <w:r>
              <w:rPr>
                <w:i/>
                <w:sz w:val="21"/>
              </w:rPr>
              <w:t>ve</w:t>
            </w:r>
            <w:r>
              <w:rPr>
                <w:i/>
                <w:spacing w:val="-10"/>
                <w:sz w:val="21"/>
              </w:rPr>
              <w:t xml:space="preserve"> </w:t>
            </w:r>
            <w:r>
              <w:rPr>
                <w:i/>
                <w:sz w:val="21"/>
              </w:rPr>
              <w:t>hedeflerin,</w:t>
            </w:r>
            <w:r>
              <w:rPr>
                <w:i/>
                <w:spacing w:val="-9"/>
                <w:sz w:val="21"/>
              </w:rPr>
              <w:t xml:space="preserve"> </w:t>
            </w:r>
            <w:r>
              <w:rPr>
                <w:i/>
                <w:sz w:val="21"/>
              </w:rPr>
              <w:t>Birleşmiş</w:t>
            </w:r>
            <w:r>
              <w:rPr>
                <w:i/>
                <w:spacing w:val="-7"/>
                <w:sz w:val="21"/>
              </w:rPr>
              <w:t xml:space="preserve"> </w:t>
            </w:r>
            <w:r>
              <w:rPr>
                <w:i/>
                <w:sz w:val="21"/>
              </w:rPr>
              <w:t>Milletler</w:t>
            </w:r>
            <w:r>
              <w:rPr>
                <w:i/>
                <w:spacing w:val="-8"/>
                <w:sz w:val="21"/>
              </w:rPr>
              <w:t xml:space="preserve"> </w:t>
            </w:r>
            <w:r>
              <w:rPr>
                <w:i/>
                <w:sz w:val="21"/>
              </w:rPr>
              <w:t>Sürdürülebilir</w:t>
            </w:r>
            <w:r>
              <w:rPr>
                <w:i/>
                <w:spacing w:val="-7"/>
                <w:sz w:val="21"/>
              </w:rPr>
              <w:t xml:space="preserve"> </w:t>
            </w:r>
            <w:r>
              <w:rPr>
                <w:i/>
                <w:sz w:val="21"/>
              </w:rPr>
              <w:t>Kalkınma</w:t>
            </w:r>
            <w:r>
              <w:rPr>
                <w:i/>
                <w:spacing w:val="-9"/>
                <w:sz w:val="21"/>
              </w:rPr>
              <w:t xml:space="preserve"> </w:t>
            </w:r>
            <w:r>
              <w:rPr>
                <w:i/>
                <w:sz w:val="21"/>
              </w:rPr>
              <w:t>Amaçlarıyla</w:t>
            </w:r>
            <w:r>
              <w:rPr>
                <w:i/>
                <w:spacing w:val="-9"/>
                <w:sz w:val="21"/>
              </w:rPr>
              <w:t xml:space="preserve"> </w:t>
            </w:r>
            <w:r>
              <w:rPr>
                <w:i/>
                <w:sz w:val="21"/>
              </w:rPr>
              <w:t>uyumunu</w:t>
            </w:r>
            <w:r>
              <w:rPr>
                <w:i/>
                <w:spacing w:val="-9"/>
                <w:sz w:val="21"/>
              </w:rPr>
              <w:t xml:space="preserve"> </w:t>
            </w:r>
            <w:r>
              <w:rPr>
                <w:i/>
                <w:sz w:val="21"/>
              </w:rPr>
              <w:t>gösteren kanıtlar</w:t>
            </w:r>
          </w:p>
          <w:p w14:paraId="5DA61D87" w14:textId="77777777" w:rsidR="00906D21" w:rsidRDefault="00906D21" w:rsidP="002C3007">
            <w:pPr>
              <w:pStyle w:val="TableParagraph"/>
              <w:numPr>
                <w:ilvl w:val="0"/>
                <w:numId w:val="36"/>
              </w:numPr>
              <w:tabs>
                <w:tab w:val="left" w:pos="940"/>
                <w:tab w:val="left" w:pos="941"/>
              </w:tabs>
              <w:spacing w:before="9"/>
              <w:ind w:right="53"/>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tc>
      </w:tr>
      <w:tr w:rsidR="00906D21" w14:paraId="7B17B140" w14:textId="77777777" w:rsidTr="007C221D">
        <w:trPr>
          <w:trHeight w:hRule="exact" w:val="319"/>
        </w:trPr>
        <w:tc>
          <w:tcPr>
            <w:tcW w:w="5401" w:type="dxa"/>
          </w:tcPr>
          <w:p w14:paraId="2EC9C436" w14:textId="77777777" w:rsidR="00906D21" w:rsidRDefault="00906D21" w:rsidP="007C221D">
            <w:pPr>
              <w:pStyle w:val="TableParagraph"/>
              <w:spacing w:before="58"/>
              <w:ind w:left="1627"/>
              <w:rPr>
                <w:b/>
                <w:sz w:val="21"/>
              </w:rPr>
            </w:pPr>
            <w:r>
              <w:rPr>
                <w:b/>
                <w:sz w:val="21"/>
              </w:rPr>
              <w:t>Sorumlu Birim/Birimler</w:t>
            </w:r>
          </w:p>
        </w:tc>
        <w:tc>
          <w:tcPr>
            <w:tcW w:w="9728" w:type="dxa"/>
            <w:gridSpan w:val="5"/>
            <w:shd w:val="clear" w:color="auto" w:fill="E4ADC0"/>
          </w:tcPr>
          <w:p w14:paraId="0D7921F0" w14:textId="77777777" w:rsidR="00906D21" w:rsidRDefault="00906D21" w:rsidP="007C221D">
            <w:pPr>
              <w:pStyle w:val="TableParagraph"/>
              <w:spacing w:before="48"/>
              <w:ind w:left="103"/>
              <w:rPr>
                <w:sz w:val="21"/>
              </w:rPr>
            </w:pPr>
            <w:r>
              <w:rPr>
                <w:sz w:val="21"/>
              </w:rPr>
              <w:t>Tüm Bölümler/Programlar</w:t>
            </w:r>
          </w:p>
        </w:tc>
      </w:tr>
    </w:tbl>
    <w:p w14:paraId="56F7E5E0" w14:textId="77777777" w:rsidR="00906D21" w:rsidRDefault="00906D21" w:rsidP="00906D21">
      <w:pPr>
        <w:rPr>
          <w:sz w:val="21"/>
        </w:rPr>
        <w:sectPr w:rsidR="00906D21" w:rsidSect="00542F9A">
          <w:headerReference w:type="default" r:id="rId96"/>
          <w:footerReference w:type="default" r:id="rId97"/>
          <w:pgSz w:w="16840" w:h="11910" w:orient="landscape"/>
          <w:pgMar w:top="840" w:right="740" w:bottom="280" w:left="740" w:header="0" w:footer="0" w:gutter="0"/>
          <w:cols w:space="708"/>
        </w:sectPr>
      </w:pPr>
    </w:p>
    <w:p w14:paraId="7F3AA55A" w14:textId="77777777" w:rsidR="00906D21" w:rsidRDefault="00906D21" w:rsidP="00906D21">
      <w:pPr>
        <w:pStyle w:val="GvdeMetni"/>
        <w:spacing w:before="5"/>
        <w:rPr>
          <w:sz w:val="14"/>
        </w:rPr>
      </w:pPr>
    </w:p>
    <w:tbl>
      <w:tblPr>
        <w:tblStyle w:val="TableNormal1"/>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1"/>
        <w:gridCol w:w="1950"/>
        <w:gridCol w:w="1816"/>
        <w:gridCol w:w="1864"/>
        <w:gridCol w:w="2324"/>
        <w:gridCol w:w="1825"/>
      </w:tblGrid>
      <w:tr w:rsidR="00906D21" w14:paraId="2DC545B8" w14:textId="77777777" w:rsidTr="007C221D">
        <w:trPr>
          <w:trHeight w:hRule="exact" w:val="412"/>
        </w:trPr>
        <w:tc>
          <w:tcPr>
            <w:tcW w:w="15129" w:type="dxa"/>
            <w:gridSpan w:val="6"/>
            <w:shd w:val="clear" w:color="auto" w:fill="FFC9DE"/>
          </w:tcPr>
          <w:p w14:paraId="07E66BE1" w14:textId="77777777" w:rsidR="00906D21" w:rsidRDefault="00906D21" w:rsidP="007C221D">
            <w:pPr>
              <w:pStyle w:val="TableParagraph"/>
              <w:spacing w:before="70"/>
              <w:ind w:right="52"/>
              <w:jc w:val="right"/>
              <w:rPr>
                <w:b/>
                <w:sz w:val="21"/>
              </w:rPr>
            </w:pPr>
            <w:r>
              <w:rPr>
                <w:b/>
                <w:color w:val="7A0A4E"/>
                <w:sz w:val="21"/>
              </w:rPr>
              <w:t>A. LİDERLİK, YÖNETİŞİM ve KALİTE</w:t>
            </w:r>
          </w:p>
        </w:tc>
      </w:tr>
      <w:tr w:rsidR="00906D21" w14:paraId="070E9B9F" w14:textId="77777777" w:rsidTr="007C221D">
        <w:trPr>
          <w:trHeight w:hRule="exact" w:val="636"/>
        </w:trPr>
        <w:tc>
          <w:tcPr>
            <w:tcW w:w="15129" w:type="dxa"/>
            <w:gridSpan w:val="6"/>
            <w:shd w:val="clear" w:color="auto" w:fill="FFC9DE"/>
          </w:tcPr>
          <w:p w14:paraId="0410796A" w14:textId="77777777" w:rsidR="00906D21" w:rsidRDefault="00906D21" w:rsidP="007C221D">
            <w:pPr>
              <w:pStyle w:val="TableParagraph"/>
              <w:spacing w:before="126"/>
              <w:ind w:left="100"/>
              <w:rPr>
                <w:b/>
                <w:sz w:val="21"/>
              </w:rPr>
            </w:pPr>
            <w:r>
              <w:rPr>
                <w:b/>
                <w:sz w:val="21"/>
              </w:rPr>
              <w:t>A.2. Misyon ve Stratejik Amaçlar</w:t>
            </w:r>
          </w:p>
        </w:tc>
      </w:tr>
      <w:tr w:rsidR="00906D21" w14:paraId="5C9D4D01" w14:textId="77777777" w:rsidTr="007C221D">
        <w:trPr>
          <w:trHeight w:hRule="exact" w:val="325"/>
        </w:trPr>
        <w:tc>
          <w:tcPr>
            <w:tcW w:w="5351" w:type="dxa"/>
            <w:shd w:val="clear" w:color="auto" w:fill="FFC9DE"/>
          </w:tcPr>
          <w:p w14:paraId="5674DA82" w14:textId="77777777" w:rsidR="00906D21" w:rsidRDefault="00906D21" w:rsidP="007C221D"/>
        </w:tc>
        <w:tc>
          <w:tcPr>
            <w:tcW w:w="1950" w:type="dxa"/>
            <w:shd w:val="clear" w:color="auto" w:fill="FFC9DE"/>
          </w:tcPr>
          <w:p w14:paraId="5BEF8C76" w14:textId="77777777" w:rsidR="00906D21" w:rsidRDefault="00906D21" w:rsidP="007C221D">
            <w:pPr>
              <w:pStyle w:val="TableParagraph"/>
              <w:spacing w:before="30"/>
              <w:ind w:right="1"/>
              <w:jc w:val="center"/>
              <w:rPr>
                <w:b/>
                <w:sz w:val="21"/>
              </w:rPr>
            </w:pPr>
            <w:r>
              <w:rPr>
                <w:b/>
                <w:sz w:val="21"/>
              </w:rPr>
              <w:t>1</w:t>
            </w:r>
          </w:p>
        </w:tc>
        <w:tc>
          <w:tcPr>
            <w:tcW w:w="1816" w:type="dxa"/>
            <w:shd w:val="clear" w:color="auto" w:fill="FFC9DE"/>
          </w:tcPr>
          <w:p w14:paraId="0FEC5F8A" w14:textId="77777777" w:rsidR="00906D21" w:rsidRDefault="00906D21" w:rsidP="007C221D">
            <w:pPr>
              <w:pStyle w:val="TableParagraph"/>
              <w:spacing w:before="30"/>
              <w:ind w:right="1"/>
              <w:jc w:val="center"/>
              <w:rPr>
                <w:b/>
                <w:sz w:val="21"/>
              </w:rPr>
            </w:pPr>
            <w:r>
              <w:rPr>
                <w:b/>
                <w:sz w:val="21"/>
              </w:rPr>
              <w:t>2</w:t>
            </w:r>
          </w:p>
        </w:tc>
        <w:tc>
          <w:tcPr>
            <w:tcW w:w="1864" w:type="dxa"/>
            <w:shd w:val="clear" w:color="auto" w:fill="FFC9DE"/>
          </w:tcPr>
          <w:p w14:paraId="7A19EE59" w14:textId="77777777" w:rsidR="00906D21" w:rsidRDefault="00906D21" w:rsidP="007C221D">
            <w:pPr>
              <w:pStyle w:val="TableParagraph"/>
              <w:spacing w:before="30"/>
              <w:ind w:right="1"/>
              <w:jc w:val="center"/>
              <w:rPr>
                <w:b/>
                <w:sz w:val="21"/>
              </w:rPr>
            </w:pPr>
            <w:r>
              <w:rPr>
                <w:b/>
                <w:sz w:val="21"/>
              </w:rPr>
              <w:t>3</w:t>
            </w:r>
          </w:p>
        </w:tc>
        <w:tc>
          <w:tcPr>
            <w:tcW w:w="2324" w:type="dxa"/>
            <w:shd w:val="clear" w:color="auto" w:fill="FFC9DE"/>
          </w:tcPr>
          <w:p w14:paraId="4FD9B588" w14:textId="77777777" w:rsidR="00906D21" w:rsidRDefault="00906D21" w:rsidP="007C221D">
            <w:pPr>
              <w:pStyle w:val="TableParagraph"/>
              <w:spacing w:before="30"/>
              <w:ind w:left="3"/>
              <w:jc w:val="center"/>
              <w:rPr>
                <w:b/>
                <w:sz w:val="21"/>
              </w:rPr>
            </w:pPr>
            <w:r>
              <w:rPr>
                <w:b/>
                <w:sz w:val="21"/>
              </w:rPr>
              <w:t>4</w:t>
            </w:r>
          </w:p>
        </w:tc>
        <w:tc>
          <w:tcPr>
            <w:tcW w:w="1825" w:type="dxa"/>
            <w:shd w:val="clear" w:color="auto" w:fill="FFC9DE"/>
          </w:tcPr>
          <w:p w14:paraId="6E15FD24" w14:textId="77777777" w:rsidR="00906D21" w:rsidRDefault="00906D21" w:rsidP="007C221D">
            <w:pPr>
              <w:pStyle w:val="TableParagraph"/>
              <w:spacing w:before="30"/>
              <w:ind w:right="1"/>
              <w:jc w:val="center"/>
              <w:rPr>
                <w:b/>
                <w:sz w:val="21"/>
              </w:rPr>
            </w:pPr>
            <w:r>
              <w:rPr>
                <w:b/>
                <w:sz w:val="21"/>
              </w:rPr>
              <w:t>5</w:t>
            </w:r>
          </w:p>
        </w:tc>
      </w:tr>
      <w:tr w:rsidR="00906D21" w14:paraId="1C6C4361" w14:textId="77777777" w:rsidTr="007C221D">
        <w:trPr>
          <w:trHeight w:hRule="exact" w:val="2581"/>
        </w:trPr>
        <w:tc>
          <w:tcPr>
            <w:tcW w:w="5351" w:type="dxa"/>
            <w:vMerge w:val="restart"/>
          </w:tcPr>
          <w:p w14:paraId="19A01407" w14:textId="77777777" w:rsidR="00906D21" w:rsidRDefault="00906D21" w:rsidP="007C221D">
            <w:pPr>
              <w:pStyle w:val="TableParagraph"/>
              <w:spacing w:before="7"/>
              <w:rPr>
                <w:sz w:val="24"/>
              </w:rPr>
            </w:pPr>
          </w:p>
          <w:p w14:paraId="2D2D2344" w14:textId="77777777" w:rsidR="00906D21" w:rsidRDefault="00906D21" w:rsidP="007C221D">
            <w:pPr>
              <w:pStyle w:val="TableParagraph"/>
              <w:spacing w:before="1"/>
              <w:ind w:left="100"/>
              <w:jc w:val="both"/>
              <w:rPr>
                <w:b/>
                <w:sz w:val="21"/>
              </w:rPr>
            </w:pPr>
            <w:r>
              <w:rPr>
                <w:b/>
                <w:sz w:val="21"/>
                <w:u w:val="single"/>
              </w:rPr>
              <w:t>A.2.3. Performans yönetimi</w:t>
            </w:r>
          </w:p>
          <w:p w14:paraId="37AEAF8F" w14:textId="77777777" w:rsidR="00906D21" w:rsidRDefault="00906D21" w:rsidP="007C221D">
            <w:pPr>
              <w:pStyle w:val="TableParagraph"/>
              <w:spacing w:before="4"/>
              <w:rPr>
                <w:sz w:val="27"/>
              </w:rPr>
            </w:pPr>
          </w:p>
          <w:p w14:paraId="4391E235" w14:textId="77777777" w:rsidR="00906D21" w:rsidRDefault="00906D21" w:rsidP="007C221D">
            <w:pPr>
              <w:pStyle w:val="TableParagraph"/>
              <w:spacing w:before="1" w:line="276" w:lineRule="auto"/>
              <w:ind w:left="100" w:right="93"/>
              <w:jc w:val="both"/>
              <w:rPr>
                <w:sz w:val="21"/>
              </w:rPr>
            </w:pPr>
            <w:r>
              <w:rPr>
                <w:sz w:val="21"/>
              </w:rPr>
              <w:t>Bölümde/Programda performans yönetim sistemleri bütünsel bir</w:t>
            </w:r>
            <w:r>
              <w:rPr>
                <w:spacing w:val="-8"/>
                <w:sz w:val="21"/>
              </w:rPr>
              <w:t xml:space="preserve"> </w:t>
            </w:r>
            <w:r>
              <w:rPr>
                <w:sz w:val="21"/>
              </w:rPr>
              <w:t>yaklaşımla</w:t>
            </w:r>
            <w:r>
              <w:rPr>
                <w:spacing w:val="-7"/>
                <w:sz w:val="21"/>
              </w:rPr>
              <w:t xml:space="preserve"> </w:t>
            </w:r>
            <w:r>
              <w:rPr>
                <w:sz w:val="21"/>
              </w:rPr>
              <w:t>ele</w:t>
            </w:r>
            <w:r>
              <w:rPr>
                <w:spacing w:val="-7"/>
                <w:sz w:val="21"/>
              </w:rPr>
              <w:t xml:space="preserve"> </w:t>
            </w:r>
            <w:r>
              <w:rPr>
                <w:sz w:val="21"/>
              </w:rPr>
              <w:t>alınmaktadır.</w:t>
            </w:r>
            <w:r>
              <w:rPr>
                <w:spacing w:val="-7"/>
                <w:sz w:val="21"/>
              </w:rPr>
              <w:t xml:space="preserve"> </w:t>
            </w:r>
            <w:r>
              <w:rPr>
                <w:sz w:val="21"/>
              </w:rPr>
              <w:t>Bu</w:t>
            </w:r>
            <w:r>
              <w:rPr>
                <w:spacing w:val="-7"/>
                <w:sz w:val="21"/>
              </w:rPr>
              <w:t xml:space="preserve"> </w:t>
            </w:r>
            <w:r>
              <w:rPr>
                <w:sz w:val="21"/>
              </w:rPr>
              <w:t>sistemler</w:t>
            </w:r>
            <w:r>
              <w:rPr>
                <w:spacing w:val="-8"/>
                <w:sz w:val="21"/>
              </w:rPr>
              <w:t xml:space="preserve"> </w:t>
            </w:r>
            <w:r>
              <w:rPr>
                <w:sz w:val="21"/>
              </w:rPr>
              <w:t>birimin</w:t>
            </w:r>
            <w:r>
              <w:rPr>
                <w:spacing w:val="-7"/>
                <w:sz w:val="21"/>
              </w:rPr>
              <w:t xml:space="preserve"> </w:t>
            </w:r>
            <w:r>
              <w:rPr>
                <w:sz w:val="21"/>
              </w:rPr>
              <w:t>stratejik amaçları doğrultusunda sürekli iyileşmesine ve geleceğe hazırlanmasına yardımcı olur. Bilişim sistemleriyle desteklenerek performans yönetiminin doğru ve güvenilir olması sağlanmaktadır. Birimin stratejik bakış açısını yansıtan performans yönetimi süreç odaklı ve paydaş katılımıyla</w:t>
            </w:r>
            <w:r>
              <w:rPr>
                <w:spacing w:val="-10"/>
                <w:sz w:val="21"/>
              </w:rPr>
              <w:t xml:space="preserve"> </w:t>
            </w:r>
            <w:r>
              <w:rPr>
                <w:sz w:val="21"/>
              </w:rPr>
              <w:t>sürdürülmektedir.</w:t>
            </w:r>
          </w:p>
          <w:p w14:paraId="4E9FDC40" w14:textId="77777777" w:rsidR="00906D21" w:rsidRDefault="00906D21" w:rsidP="007C221D">
            <w:pPr>
              <w:pStyle w:val="TableParagraph"/>
              <w:spacing w:before="2" w:line="273" w:lineRule="auto"/>
              <w:ind w:left="100" w:right="97"/>
              <w:jc w:val="both"/>
              <w:rPr>
                <w:sz w:val="21"/>
              </w:rPr>
            </w:pPr>
            <w:r>
              <w:rPr>
                <w:sz w:val="21"/>
              </w:rPr>
              <w:t>Tüm temel etkinlikleri kapsayan kurumsal (genel, anahtar, uzaktan eğitim vb.) performans göstergeleri tanımlanmış ve paylaşılmıştır.</w:t>
            </w:r>
          </w:p>
          <w:p w14:paraId="65D16AA6" w14:textId="77777777" w:rsidR="00906D21" w:rsidRDefault="00906D21" w:rsidP="007C221D">
            <w:pPr>
              <w:pStyle w:val="TableParagraph"/>
              <w:spacing w:before="4" w:line="276" w:lineRule="auto"/>
              <w:ind w:left="100" w:right="99"/>
              <w:jc w:val="both"/>
              <w:rPr>
                <w:sz w:val="21"/>
              </w:rPr>
            </w:pPr>
            <w:r>
              <w:rPr>
                <w:sz w:val="21"/>
              </w:rPr>
              <w:t>Performans göstergelerinin iç kalite güvencesi sistemi ile nasıl ilişkilendirildiği tanımlanmış ve yazılıdır. Kararlara yansıma örnekleri mevcuttur.</w:t>
            </w:r>
          </w:p>
          <w:p w14:paraId="2DF5559F" w14:textId="77777777" w:rsidR="00906D21" w:rsidRDefault="00906D21" w:rsidP="007C221D">
            <w:pPr>
              <w:pStyle w:val="TableParagraph"/>
              <w:spacing w:line="276" w:lineRule="auto"/>
              <w:ind w:left="100" w:right="101"/>
              <w:jc w:val="both"/>
              <w:rPr>
                <w:sz w:val="21"/>
              </w:rPr>
            </w:pPr>
            <w:r>
              <w:rPr>
                <w:sz w:val="21"/>
              </w:rPr>
              <w:t>Yıllar içinde nasıl değiştiği takip edilmektedir, bu izlemenin sonuçları yazılıdır ve gerektiği şekilde kullanıldığına dair kanıtlar mevcuttur.</w:t>
            </w:r>
          </w:p>
        </w:tc>
        <w:tc>
          <w:tcPr>
            <w:tcW w:w="1950" w:type="dxa"/>
            <w:shd w:val="clear" w:color="auto" w:fill="FCDFE8"/>
          </w:tcPr>
          <w:p w14:paraId="37E27D25" w14:textId="77777777" w:rsidR="00906D21" w:rsidRDefault="00906D21" w:rsidP="007C221D">
            <w:pPr>
              <w:pStyle w:val="TableParagraph"/>
              <w:spacing w:before="5" w:line="259" w:lineRule="auto"/>
              <w:ind w:left="100" w:right="81"/>
              <w:rPr>
                <w:sz w:val="21"/>
              </w:rPr>
            </w:pPr>
            <w:r>
              <w:rPr>
                <w:sz w:val="21"/>
              </w:rPr>
              <w:t>Bölümde/ Programda performans yönetimi bulunmamaktadır.</w:t>
            </w:r>
          </w:p>
        </w:tc>
        <w:tc>
          <w:tcPr>
            <w:tcW w:w="1816" w:type="dxa"/>
            <w:shd w:val="clear" w:color="auto" w:fill="FDCEDD"/>
          </w:tcPr>
          <w:p w14:paraId="06E7B9C1" w14:textId="77777777" w:rsidR="00906D21" w:rsidRDefault="00906D21" w:rsidP="007C221D">
            <w:pPr>
              <w:pStyle w:val="TableParagraph"/>
              <w:spacing w:before="5" w:line="259" w:lineRule="auto"/>
              <w:ind w:left="102" w:right="407"/>
              <w:rPr>
                <w:sz w:val="21"/>
              </w:rPr>
            </w:pPr>
            <w:r>
              <w:rPr>
                <w:sz w:val="21"/>
              </w:rPr>
              <w:t>Bölümde/ Programda performans göstergeleri ve performans yönetimi mekanizmaları tanımlanmıştır.</w:t>
            </w:r>
          </w:p>
        </w:tc>
        <w:tc>
          <w:tcPr>
            <w:tcW w:w="1864" w:type="dxa"/>
            <w:shd w:val="clear" w:color="auto" w:fill="E49BB1"/>
          </w:tcPr>
          <w:p w14:paraId="02CDD544" w14:textId="77777777" w:rsidR="00906D21" w:rsidRDefault="00906D21" w:rsidP="007C221D">
            <w:pPr>
              <w:pStyle w:val="TableParagraph"/>
              <w:spacing w:before="5" w:line="259" w:lineRule="auto"/>
              <w:ind w:left="100" w:right="83"/>
              <w:rPr>
                <w:sz w:val="21"/>
              </w:rPr>
            </w:pPr>
            <w:r>
              <w:rPr>
                <w:sz w:val="21"/>
              </w:rPr>
              <w:t>Bölümün/ Programın geneline yayılmış performans yönetimi uygulamaları bulunmaktadır.</w:t>
            </w:r>
          </w:p>
        </w:tc>
        <w:tc>
          <w:tcPr>
            <w:tcW w:w="2324" w:type="dxa"/>
            <w:shd w:val="clear" w:color="auto" w:fill="DE829E"/>
          </w:tcPr>
          <w:p w14:paraId="2D7B555D" w14:textId="77777777" w:rsidR="00906D21" w:rsidRDefault="00906D21" w:rsidP="007C221D">
            <w:pPr>
              <w:pStyle w:val="TableParagraph"/>
              <w:spacing w:before="5" w:line="259" w:lineRule="auto"/>
              <w:ind w:left="104" w:right="184"/>
              <w:rPr>
                <w:sz w:val="21"/>
              </w:rPr>
            </w:pPr>
            <w:r>
              <w:rPr>
                <w:sz w:val="21"/>
              </w:rPr>
              <w:t>Bölümde/ Programda performans göstergelerinin işlerliği ve performans yönetimi mekanizmaları izlenmekte ve izlem sonuçlarına göre iyileştirmeler gerçekleştirilmektedir.</w:t>
            </w:r>
          </w:p>
        </w:tc>
        <w:tc>
          <w:tcPr>
            <w:tcW w:w="1825" w:type="dxa"/>
            <w:shd w:val="clear" w:color="auto" w:fill="D77192"/>
          </w:tcPr>
          <w:p w14:paraId="6F86AB73" w14:textId="77777777" w:rsidR="00906D21" w:rsidRDefault="00906D21" w:rsidP="007C221D">
            <w:pPr>
              <w:pStyle w:val="TableParagraph"/>
              <w:spacing w:before="5" w:line="259" w:lineRule="auto"/>
              <w:ind w:left="102" w:right="90"/>
              <w:rPr>
                <w:sz w:val="21"/>
              </w:rPr>
            </w:pPr>
            <w:r>
              <w:rPr>
                <w:sz w:val="21"/>
              </w:rPr>
              <w:t>İçselleştirilmiş, sistematik, sürdürülebilir ve örnek gösterilebilir uygulamalar bulunmaktadır.</w:t>
            </w:r>
          </w:p>
        </w:tc>
      </w:tr>
      <w:tr w:rsidR="00906D21" w14:paraId="52D1B68F" w14:textId="77777777" w:rsidTr="007C221D">
        <w:trPr>
          <w:trHeight w:hRule="exact" w:val="3954"/>
        </w:trPr>
        <w:tc>
          <w:tcPr>
            <w:tcW w:w="5351" w:type="dxa"/>
            <w:vMerge/>
          </w:tcPr>
          <w:p w14:paraId="0061A999" w14:textId="77777777" w:rsidR="00906D21" w:rsidRDefault="00906D21" w:rsidP="007C221D"/>
        </w:tc>
        <w:tc>
          <w:tcPr>
            <w:tcW w:w="9779" w:type="dxa"/>
            <w:gridSpan w:val="5"/>
            <w:shd w:val="clear" w:color="auto" w:fill="E4ADC0"/>
          </w:tcPr>
          <w:p w14:paraId="3DB3FF64" w14:textId="77777777" w:rsidR="00906D21" w:rsidRDefault="00906D21" w:rsidP="007C221D">
            <w:pPr>
              <w:pStyle w:val="TableParagraph"/>
              <w:spacing w:before="7"/>
              <w:rPr>
                <w:sz w:val="23"/>
              </w:rPr>
            </w:pPr>
          </w:p>
          <w:p w14:paraId="3D596AA2" w14:textId="77777777" w:rsidR="00906D21" w:rsidRDefault="00906D21" w:rsidP="007C221D">
            <w:pPr>
              <w:pStyle w:val="TableParagraph"/>
              <w:ind w:left="220"/>
              <w:rPr>
                <w:b/>
                <w:i/>
                <w:sz w:val="21"/>
              </w:rPr>
            </w:pPr>
            <w:r>
              <w:rPr>
                <w:b/>
                <w:i/>
                <w:sz w:val="21"/>
              </w:rPr>
              <w:t>Örnek Kanıtlar</w:t>
            </w:r>
          </w:p>
          <w:p w14:paraId="2A5C9FC5" w14:textId="77777777" w:rsidR="00906D21" w:rsidRDefault="00906D21" w:rsidP="002C3007">
            <w:pPr>
              <w:pStyle w:val="TableParagraph"/>
              <w:numPr>
                <w:ilvl w:val="0"/>
                <w:numId w:val="35"/>
              </w:numPr>
              <w:tabs>
                <w:tab w:val="left" w:pos="940"/>
                <w:tab w:val="left" w:pos="941"/>
              </w:tabs>
              <w:spacing w:before="64"/>
              <w:rPr>
                <w:i/>
                <w:sz w:val="21"/>
              </w:rPr>
            </w:pPr>
            <w:r>
              <w:rPr>
                <w:i/>
                <w:sz w:val="21"/>
              </w:rPr>
              <w:t>Performans göstergeleri ve anahtar performans</w:t>
            </w:r>
            <w:r>
              <w:rPr>
                <w:i/>
                <w:spacing w:val="-11"/>
                <w:sz w:val="21"/>
              </w:rPr>
              <w:t xml:space="preserve"> </w:t>
            </w:r>
            <w:r>
              <w:rPr>
                <w:i/>
                <w:sz w:val="21"/>
              </w:rPr>
              <w:t>göstergeleri</w:t>
            </w:r>
          </w:p>
          <w:p w14:paraId="3E6A1704" w14:textId="77777777" w:rsidR="00906D21" w:rsidRDefault="00906D21" w:rsidP="002C3007">
            <w:pPr>
              <w:pStyle w:val="TableParagraph"/>
              <w:numPr>
                <w:ilvl w:val="0"/>
                <w:numId w:val="35"/>
              </w:numPr>
              <w:tabs>
                <w:tab w:val="left" w:pos="940"/>
                <w:tab w:val="left" w:pos="941"/>
              </w:tabs>
              <w:spacing w:before="37"/>
              <w:rPr>
                <w:i/>
                <w:sz w:val="21"/>
              </w:rPr>
            </w:pPr>
            <w:r>
              <w:rPr>
                <w:i/>
                <w:sz w:val="21"/>
              </w:rPr>
              <w:t>Performans yönetiminde kullanılan</w:t>
            </w:r>
            <w:r>
              <w:rPr>
                <w:i/>
                <w:spacing w:val="-12"/>
                <w:sz w:val="21"/>
              </w:rPr>
              <w:t xml:space="preserve"> </w:t>
            </w:r>
            <w:r>
              <w:rPr>
                <w:i/>
                <w:sz w:val="21"/>
              </w:rPr>
              <w:t>mekanizmalar</w:t>
            </w:r>
          </w:p>
          <w:p w14:paraId="0701D51D" w14:textId="77777777" w:rsidR="00906D21" w:rsidRDefault="00906D21" w:rsidP="002C3007">
            <w:pPr>
              <w:pStyle w:val="TableParagraph"/>
              <w:numPr>
                <w:ilvl w:val="0"/>
                <w:numId w:val="35"/>
              </w:numPr>
              <w:tabs>
                <w:tab w:val="left" w:pos="940"/>
                <w:tab w:val="left" w:pos="941"/>
              </w:tabs>
              <w:spacing w:before="34"/>
              <w:rPr>
                <w:i/>
                <w:sz w:val="21"/>
              </w:rPr>
            </w:pPr>
            <w:r>
              <w:rPr>
                <w:i/>
                <w:sz w:val="21"/>
              </w:rPr>
              <w:t>Performans programı</w:t>
            </w:r>
            <w:r>
              <w:rPr>
                <w:i/>
                <w:spacing w:val="-4"/>
                <w:sz w:val="21"/>
              </w:rPr>
              <w:t xml:space="preserve"> </w:t>
            </w:r>
            <w:r>
              <w:rPr>
                <w:i/>
                <w:sz w:val="21"/>
              </w:rPr>
              <w:t>raporu</w:t>
            </w:r>
          </w:p>
          <w:p w14:paraId="6C597926" w14:textId="77777777" w:rsidR="00906D21" w:rsidRDefault="00906D21" w:rsidP="002C3007">
            <w:pPr>
              <w:pStyle w:val="TableParagraph"/>
              <w:numPr>
                <w:ilvl w:val="0"/>
                <w:numId w:val="35"/>
              </w:numPr>
              <w:tabs>
                <w:tab w:val="left" w:pos="940"/>
                <w:tab w:val="left" w:pos="941"/>
              </w:tabs>
              <w:spacing w:before="36"/>
              <w:rPr>
                <w:i/>
                <w:sz w:val="21"/>
              </w:rPr>
            </w:pPr>
            <w:r>
              <w:rPr>
                <w:i/>
                <w:sz w:val="21"/>
              </w:rPr>
              <w:t>Stratejik plan ile uyumlu programa ait performans</w:t>
            </w:r>
            <w:r>
              <w:rPr>
                <w:i/>
                <w:spacing w:val="-15"/>
                <w:sz w:val="21"/>
              </w:rPr>
              <w:t xml:space="preserve"> </w:t>
            </w:r>
            <w:r>
              <w:rPr>
                <w:i/>
                <w:sz w:val="21"/>
              </w:rPr>
              <w:t>göstergeleri</w:t>
            </w:r>
          </w:p>
          <w:p w14:paraId="3F8988D0" w14:textId="77777777" w:rsidR="00906D21" w:rsidRDefault="00906D21" w:rsidP="002C3007">
            <w:pPr>
              <w:pStyle w:val="TableParagraph"/>
              <w:numPr>
                <w:ilvl w:val="0"/>
                <w:numId w:val="35"/>
              </w:numPr>
              <w:tabs>
                <w:tab w:val="left" w:pos="940"/>
                <w:tab w:val="left" w:pos="941"/>
                <w:tab w:val="left" w:pos="2224"/>
                <w:tab w:val="left" w:pos="5057"/>
                <w:tab w:val="left" w:pos="7181"/>
                <w:tab w:val="left" w:pos="8597"/>
              </w:tabs>
              <w:spacing w:before="39" w:line="256" w:lineRule="auto"/>
              <w:ind w:right="478"/>
              <w:rPr>
                <w:i/>
                <w:sz w:val="21"/>
              </w:rPr>
            </w:pPr>
            <w:r>
              <w:rPr>
                <w:i/>
                <w:sz w:val="21"/>
              </w:rPr>
              <w:t>Performans</w:t>
            </w:r>
            <w:r>
              <w:rPr>
                <w:i/>
                <w:sz w:val="21"/>
              </w:rPr>
              <w:tab/>
              <w:t xml:space="preserve">göstergelerinin </w:t>
            </w:r>
            <w:r>
              <w:rPr>
                <w:i/>
                <w:spacing w:val="24"/>
                <w:sz w:val="21"/>
              </w:rPr>
              <w:t xml:space="preserve"> </w:t>
            </w:r>
            <w:r>
              <w:rPr>
                <w:i/>
                <w:sz w:val="21"/>
              </w:rPr>
              <w:t>periyodik</w:t>
            </w:r>
            <w:r>
              <w:rPr>
                <w:i/>
                <w:sz w:val="21"/>
              </w:rPr>
              <w:tab/>
              <w:t>olarak   izlenmesinde</w:t>
            </w:r>
            <w:r>
              <w:rPr>
                <w:i/>
                <w:sz w:val="21"/>
              </w:rPr>
              <w:tab/>
              <w:t>kullanılan</w:t>
            </w:r>
            <w:r>
              <w:rPr>
                <w:i/>
                <w:sz w:val="21"/>
              </w:rPr>
              <w:tab/>
              <w:t>araçlar/ raporlar</w:t>
            </w:r>
          </w:p>
          <w:p w14:paraId="1A525D85" w14:textId="77777777" w:rsidR="00906D21" w:rsidRDefault="00906D21" w:rsidP="002C3007">
            <w:pPr>
              <w:pStyle w:val="TableParagraph"/>
              <w:numPr>
                <w:ilvl w:val="0"/>
                <w:numId w:val="35"/>
              </w:numPr>
              <w:tabs>
                <w:tab w:val="left" w:pos="940"/>
                <w:tab w:val="left" w:pos="941"/>
              </w:tabs>
              <w:spacing w:before="22"/>
              <w:rPr>
                <w:i/>
                <w:sz w:val="21"/>
              </w:rPr>
            </w:pPr>
            <w:r>
              <w:rPr>
                <w:i/>
                <w:sz w:val="21"/>
              </w:rPr>
              <w:t>İzlemelerin, iç ve dış paydaşlarla değerlendirildiğini gösteren</w:t>
            </w:r>
            <w:r>
              <w:rPr>
                <w:i/>
                <w:spacing w:val="-13"/>
                <w:sz w:val="21"/>
              </w:rPr>
              <w:t xml:space="preserve"> </w:t>
            </w:r>
            <w:r>
              <w:rPr>
                <w:i/>
                <w:sz w:val="21"/>
              </w:rPr>
              <w:t>kanıtlar</w:t>
            </w:r>
          </w:p>
          <w:p w14:paraId="64DA7581" w14:textId="77777777" w:rsidR="00906D21" w:rsidRDefault="00906D21" w:rsidP="002C3007">
            <w:pPr>
              <w:pStyle w:val="TableParagraph"/>
              <w:numPr>
                <w:ilvl w:val="0"/>
                <w:numId w:val="35"/>
              </w:numPr>
              <w:tabs>
                <w:tab w:val="left" w:pos="940"/>
                <w:tab w:val="left" w:pos="941"/>
              </w:tabs>
              <w:spacing w:before="39"/>
              <w:rPr>
                <w:i/>
                <w:sz w:val="21"/>
              </w:rPr>
            </w:pPr>
            <w:r>
              <w:rPr>
                <w:i/>
                <w:sz w:val="21"/>
              </w:rPr>
              <w:t>Performans göstergelerine yönelik başlatılan PUKÖ</w:t>
            </w:r>
            <w:r>
              <w:rPr>
                <w:i/>
                <w:spacing w:val="-16"/>
                <w:sz w:val="21"/>
              </w:rPr>
              <w:t xml:space="preserve"> </w:t>
            </w:r>
            <w:r>
              <w:rPr>
                <w:i/>
                <w:sz w:val="21"/>
              </w:rPr>
              <w:t>döngüleri</w:t>
            </w:r>
          </w:p>
          <w:p w14:paraId="2BDACCED" w14:textId="77777777" w:rsidR="00906D21" w:rsidRDefault="00906D21" w:rsidP="002C3007">
            <w:pPr>
              <w:pStyle w:val="TableParagraph"/>
              <w:numPr>
                <w:ilvl w:val="0"/>
                <w:numId w:val="35"/>
              </w:numPr>
              <w:tabs>
                <w:tab w:val="left" w:pos="940"/>
                <w:tab w:val="left" w:pos="941"/>
              </w:tabs>
              <w:spacing w:before="36"/>
              <w:rPr>
                <w:i/>
                <w:sz w:val="21"/>
              </w:rPr>
            </w:pPr>
            <w:r>
              <w:rPr>
                <w:i/>
                <w:sz w:val="21"/>
              </w:rPr>
              <w:t>Performans yönetimi mekanizmalarının iyileştirildiğine dair</w:t>
            </w:r>
            <w:r>
              <w:rPr>
                <w:i/>
                <w:spacing w:val="-22"/>
                <w:sz w:val="21"/>
              </w:rPr>
              <w:t xml:space="preserve"> </w:t>
            </w:r>
            <w:r>
              <w:rPr>
                <w:i/>
                <w:sz w:val="21"/>
              </w:rPr>
              <w:t>kanıtlar</w:t>
            </w:r>
          </w:p>
          <w:p w14:paraId="03F46BA1" w14:textId="77777777" w:rsidR="00906D21" w:rsidRDefault="00906D21" w:rsidP="002C3007">
            <w:pPr>
              <w:pStyle w:val="TableParagraph"/>
              <w:numPr>
                <w:ilvl w:val="0"/>
                <w:numId w:val="35"/>
              </w:numPr>
              <w:tabs>
                <w:tab w:val="left" w:pos="940"/>
                <w:tab w:val="left" w:pos="941"/>
              </w:tabs>
              <w:spacing w:before="17" w:line="259" w:lineRule="auto"/>
              <w:ind w:right="52"/>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tc>
      </w:tr>
      <w:tr w:rsidR="00906D21" w14:paraId="7BFABC27" w14:textId="77777777" w:rsidTr="007C221D">
        <w:trPr>
          <w:trHeight w:hRule="exact" w:val="293"/>
        </w:trPr>
        <w:tc>
          <w:tcPr>
            <w:tcW w:w="5351" w:type="dxa"/>
          </w:tcPr>
          <w:p w14:paraId="52557932" w14:textId="77777777" w:rsidR="00906D21" w:rsidRDefault="00906D21" w:rsidP="007C221D">
            <w:pPr>
              <w:pStyle w:val="TableParagraph"/>
              <w:spacing w:before="20"/>
              <w:ind w:left="1601"/>
              <w:rPr>
                <w:b/>
                <w:sz w:val="21"/>
              </w:rPr>
            </w:pPr>
            <w:r>
              <w:rPr>
                <w:b/>
                <w:sz w:val="21"/>
              </w:rPr>
              <w:t>Sorumlu Birim/Birimler</w:t>
            </w:r>
          </w:p>
        </w:tc>
        <w:tc>
          <w:tcPr>
            <w:tcW w:w="9779" w:type="dxa"/>
            <w:gridSpan w:val="5"/>
            <w:shd w:val="clear" w:color="auto" w:fill="E4ADC0"/>
          </w:tcPr>
          <w:p w14:paraId="3417468F" w14:textId="77777777" w:rsidR="00906D21" w:rsidRDefault="00906D21" w:rsidP="007C221D">
            <w:pPr>
              <w:pStyle w:val="TableParagraph"/>
              <w:spacing w:before="12"/>
              <w:ind w:left="100"/>
              <w:rPr>
                <w:sz w:val="21"/>
              </w:rPr>
            </w:pPr>
            <w:r>
              <w:rPr>
                <w:sz w:val="21"/>
              </w:rPr>
              <w:t>Tüm Bölümler/Programlar</w:t>
            </w:r>
          </w:p>
        </w:tc>
      </w:tr>
    </w:tbl>
    <w:p w14:paraId="5D112D0F" w14:textId="77777777" w:rsidR="00906D21" w:rsidRDefault="00906D21" w:rsidP="00906D21">
      <w:pPr>
        <w:rPr>
          <w:sz w:val="21"/>
        </w:rPr>
        <w:sectPr w:rsidR="00906D21" w:rsidSect="00542F9A">
          <w:headerReference w:type="default" r:id="rId98"/>
          <w:footerReference w:type="default" r:id="rId99"/>
          <w:pgSz w:w="16840" w:h="11910" w:orient="landscape"/>
          <w:pgMar w:top="1100" w:right="740" w:bottom="280" w:left="740" w:header="0" w:footer="0" w:gutter="0"/>
          <w:cols w:space="708"/>
        </w:sectPr>
      </w:pPr>
    </w:p>
    <w:tbl>
      <w:tblPr>
        <w:tblStyle w:val="TableNormal1"/>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80"/>
        <w:gridCol w:w="1915"/>
        <w:gridCol w:w="1916"/>
        <w:gridCol w:w="1819"/>
        <w:gridCol w:w="2223"/>
        <w:gridCol w:w="1776"/>
      </w:tblGrid>
      <w:tr w:rsidR="00906D21" w14:paraId="05F019A8" w14:textId="77777777" w:rsidTr="007C221D">
        <w:trPr>
          <w:trHeight w:hRule="exact" w:val="452"/>
        </w:trPr>
        <w:tc>
          <w:tcPr>
            <w:tcW w:w="15129" w:type="dxa"/>
            <w:gridSpan w:val="6"/>
            <w:shd w:val="clear" w:color="auto" w:fill="FFC9DE"/>
          </w:tcPr>
          <w:p w14:paraId="76FA9341" w14:textId="77777777" w:rsidR="00906D21" w:rsidRDefault="00906D21" w:rsidP="007C221D">
            <w:pPr>
              <w:pStyle w:val="TableParagraph"/>
              <w:spacing w:before="111"/>
              <w:ind w:right="54"/>
              <w:jc w:val="right"/>
              <w:rPr>
                <w:b/>
                <w:sz w:val="21"/>
              </w:rPr>
            </w:pPr>
            <w:r>
              <w:rPr>
                <w:b/>
                <w:color w:val="7A0A4E"/>
                <w:sz w:val="21"/>
              </w:rPr>
              <w:lastRenderedPageBreak/>
              <w:t>A. LİDERLİK, YÖNETİŞİM ve KALİTE</w:t>
            </w:r>
          </w:p>
        </w:tc>
      </w:tr>
      <w:tr w:rsidR="00906D21" w14:paraId="49798D78" w14:textId="77777777" w:rsidTr="007C221D">
        <w:trPr>
          <w:trHeight w:hRule="exact" w:val="986"/>
        </w:trPr>
        <w:tc>
          <w:tcPr>
            <w:tcW w:w="15129" w:type="dxa"/>
            <w:gridSpan w:val="6"/>
            <w:shd w:val="clear" w:color="auto" w:fill="FFC9DE"/>
          </w:tcPr>
          <w:p w14:paraId="6714EADD" w14:textId="77777777" w:rsidR="00906D21" w:rsidRDefault="00906D21" w:rsidP="007C221D">
            <w:pPr>
              <w:pStyle w:val="TableParagraph"/>
              <w:spacing w:before="41"/>
              <w:ind w:left="100"/>
              <w:rPr>
                <w:b/>
                <w:sz w:val="21"/>
              </w:rPr>
            </w:pPr>
            <w:r>
              <w:rPr>
                <w:b/>
                <w:sz w:val="21"/>
              </w:rPr>
              <w:t>A.3. Yönetim Sistemleri</w:t>
            </w:r>
          </w:p>
          <w:p w14:paraId="28832044" w14:textId="77777777" w:rsidR="00906D21" w:rsidRDefault="00906D21" w:rsidP="007C221D">
            <w:pPr>
              <w:pStyle w:val="TableParagraph"/>
              <w:spacing w:before="77" w:line="256" w:lineRule="auto"/>
              <w:ind w:left="100" w:right="520"/>
              <w:rPr>
                <w:sz w:val="21"/>
              </w:rPr>
            </w:pPr>
            <w:r>
              <w:rPr>
                <w:sz w:val="21"/>
              </w:rPr>
              <w:t>Birim, stratejik hedeflerine ulaşmayı nitelik ve nicelik olarak güvence altına almak amacıyla mali, beşerî ve bilgi kaynakları ile süreçlerini yönetmek üzere bir sisteme sahip olmalıdır.</w:t>
            </w:r>
          </w:p>
        </w:tc>
      </w:tr>
      <w:tr w:rsidR="00906D21" w14:paraId="3149F9A5" w14:textId="77777777" w:rsidTr="007C221D">
        <w:trPr>
          <w:trHeight w:hRule="exact" w:val="365"/>
        </w:trPr>
        <w:tc>
          <w:tcPr>
            <w:tcW w:w="5480" w:type="dxa"/>
            <w:shd w:val="clear" w:color="auto" w:fill="FFC9DE"/>
          </w:tcPr>
          <w:p w14:paraId="57351A58" w14:textId="77777777" w:rsidR="00906D21" w:rsidRDefault="00906D21" w:rsidP="007C221D"/>
        </w:tc>
        <w:tc>
          <w:tcPr>
            <w:tcW w:w="1915" w:type="dxa"/>
            <w:shd w:val="clear" w:color="auto" w:fill="FFC9DE"/>
          </w:tcPr>
          <w:p w14:paraId="2B40956F" w14:textId="77777777" w:rsidR="00906D21" w:rsidRDefault="00906D21" w:rsidP="007C221D">
            <w:pPr>
              <w:pStyle w:val="TableParagraph"/>
              <w:spacing w:before="41"/>
              <w:jc w:val="center"/>
              <w:rPr>
                <w:b/>
                <w:sz w:val="21"/>
              </w:rPr>
            </w:pPr>
            <w:r>
              <w:rPr>
                <w:b/>
                <w:sz w:val="21"/>
              </w:rPr>
              <w:t>1</w:t>
            </w:r>
          </w:p>
        </w:tc>
        <w:tc>
          <w:tcPr>
            <w:tcW w:w="1916" w:type="dxa"/>
            <w:shd w:val="clear" w:color="auto" w:fill="FFC9DE"/>
          </w:tcPr>
          <w:p w14:paraId="67B199A4" w14:textId="77777777" w:rsidR="00906D21" w:rsidRDefault="00906D21" w:rsidP="007C221D">
            <w:pPr>
              <w:pStyle w:val="TableParagraph"/>
              <w:spacing w:before="41"/>
              <w:ind w:right="2"/>
              <w:jc w:val="center"/>
              <w:rPr>
                <w:b/>
                <w:sz w:val="21"/>
              </w:rPr>
            </w:pPr>
            <w:r>
              <w:rPr>
                <w:b/>
                <w:sz w:val="21"/>
              </w:rPr>
              <w:t>2</w:t>
            </w:r>
          </w:p>
        </w:tc>
        <w:tc>
          <w:tcPr>
            <w:tcW w:w="1819" w:type="dxa"/>
            <w:shd w:val="clear" w:color="auto" w:fill="FFC9DE"/>
          </w:tcPr>
          <w:p w14:paraId="23600C03" w14:textId="77777777" w:rsidR="00906D21" w:rsidRDefault="00906D21" w:rsidP="007C221D">
            <w:pPr>
              <w:pStyle w:val="TableParagraph"/>
              <w:spacing w:before="41"/>
              <w:ind w:right="2"/>
              <w:jc w:val="center"/>
              <w:rPr>
                <w:b/>
                <w:sz w:val="21"/>
              </w:rPr>
            </w:pPr>
            <w:r>
              <w:rPr>
                <w:b/>
                <w:sz w:val="21"/>
              </w:rPr>
              <w:t>3</w:t>
            </w:r>
          </w:p>
        </w:tc>
        <w:tc>
          <w:tcPr>
            <w:tcW w:w="2223" w:type="dxa"/>
            <w:shd w:val="clear" w:color="auto" w:fill="FFC9DE"/>
          </w:tcPr>
          <w:p w14:paraId="36B983FD" w14:textId="77777777" w:rsidR="00906D21" w:rsidRDefault="00906D21" w:rsidP="007C221D">
            <w:pPr>
              <w:pStyle w:val="TableParagraph"/>
              <w:spacing w:before="41"/>
              <w:jc w:val="center"/>
              <w:rPr>
                <w:b/>
                <w:sz w:val="21"/>
              </w:rPr>
            </w:pPr>
            <w:r>
              <w:rPr>
                <w:b/>
                <w:sz w:val="21"/>
              </w:rPr>
              <w:t>4</w:t>
            </w:r>
          </w:p>
        </w:tc>
        <w:tc>
          <w:tcPr>
            <w:tcW w:w="1776" w:type="dxa"/>
            <w:shd w:val="clear" w:color="auto" w:fill="FFC9DE"/>
          </w:tcPr>
          <w:p w14:paraId="060963E5" w14:textId="77777777" w:rsidR="00906D21" w:rsidRDefault="00906D21" w:rsidP="007C221D">
            <w:pPr>
              <w:pStyle w:val="TableParagraph"/>
              <w:spacing w:before="41"/>
              <w:jc w:val="center"/>
              <w:rPr>
                <w:b/>
                <w:sz w:val="21"/>
              </w:rPr>
            </w:pPr>
            <w:r>
              <w:rPr>
                <w:b/>
                <w:sz w:val="21"/>
              </w:rPr>
              <w:t>5</w:t>
            </w:r>
          </w:p>
        </w:tc>
      </w:tr>
      <w:tr w:rsidR="00906D21" w14:paraId="55FC71E2" w14:textId="77777777" w:rsidTr="007C221D">
        <w:trPr>
          <w:trHeight w:hRule="exact" w:val="3788"/>
        </w:trPr>
        <w:tc>
          <w:tcPr>
            <w:tcW w:w="5480" w:type="dxa"/>
            <w:vMerge w:val="restart"/>
          </w:tcPr>
          <w:p w14:paraId="7DFB0448" w14:textId="77777777" w:rsidR="00906D21" w:rsidRDefault="00906D21" w:rsidP="007C221D">
            <w:pPr>
              <w:pStyle w:val="TableParagraph"/>
              <w:spacing w:before="2"/>
              <w:rPr>
                <w:sz w:val="28"/>
              </w:rPr>
            </w:pPr>
          </w:p>
          <w:p w14:paraId="21E03A17" w14:textId="77777777" w:rsidR="00906D21" w:rsidRDefault="00906D21" w:rsidP="007C221D">
            <w:pPr>
              <w:pStyle w:val="TableParagraph"/>
              <w:ind w:left="100"/>
              <w:jc w:val="both"/>
              <w:rPr>
                <w:b/>
                <w:sz w:val="21"/>
              </w:rPr>
            </w:pPr>
            <w:r>
              <w:rPr>
                <w:b/>
                <w:sz w:val="21"/>
                <w:u w:val="single"/>
              </w:rPr>
              <w:t>A.3.1. Bilgi yönetim sistemi</w:t>
            </w:r>
          </w:p>
          <w:p w14:paraId="32214877" w14:textId="77777777" w:rsidR="00906D21" w:rsidRDefault="00906D21" w:rsidP="007C221D">
            <w:pPr>
              <w:pStyle w:val="TableParagraph"/>
              <w:spacing w:before="4"/>
              <w:rPr>
                <w:sz w:val="27"/>
              </w:rPr>
            </w:pPr>
          </w:p>
          <w:p w14:paraId="41E5DB57" w14:textId="77777777" w:rsidR="00906D21" w:rsidRDefault="00906D21" w:rsidP="007C221D">
            <w:pPr>
              <w:pStyle w:val="TableParagraph"/>
              <w:spacing w:line="259" w:lineRule="auto"/>
              <w:ind w:left="100" w:right="97"/>
              <w:jc w:val="both"/>
              <w:rPr>
                <w:sz w:val="21"/>
              </w:rPr>
            </w:pPr>
            <w:r>
              <w:rPr>
                <w:sz w:val="21"/>
              </w:rPr>
              <w:t>Bölümün/Programın önemli etkinlikleri ve süreçlerine ilişkin veriler toplanmakta, analiz edilmekte, raporlanmakta ve stratejik yönetim için kullanılmaktadır. Akademik ve idari birimlerin kullandıkları Bilgi Yönetim Sistemi entegredir ve kalite yönetim süreçlerini beslemektedir. Bilgi Yönetim Sistemi güvenliği, gizliliği ve güvenilirliği sağlanmıştır.</w:t>
            </w:r>
          </w:p>
        </w:tc>
        <w:tc>
          <w:tcPr>
            <w:tcW w:w="1915" w:type="dxa"/>
            <w:shd w:val="clear" w:color="auto" w:fill="FCDFE8"/>
          </w:tcPr>
          <w:p w14:paraId="2A1C77D7" w14:textId="77777777" w:rsidR="00906D21" w:rsidRDefault="00906D21" w:rsidP="007C221D">
            <w:pPr>
              <w:pStyle w:val="TableParagraph"/>
              <w:spacing w:before="46" w:line="259" w:lineRule="auto"/>
              <w:ind w:left="103" w:right="32"/>
              <w:rPr>
                <w:sz w:val="21"/>
              </w:rPr>
            </w:pPr>
            <w:r>
              <w:rPr>
                <w:sz w:val="21"/>
              </w:rPr>
              <w:t>Bölümde/Programda bilgi  yönetim sistemi bulunmamaktadır.</w:t>
            </w:r>
          </w:p>
        </w:tc>
        <w:tc>
          <w:tcPr>
            <w:tcW w:w="1916" w:type="dxa"/>
            <w:shd w:val="clear" w:color="auto" w:fill="FDCEDD"/>
          </w:tcPr>
          <w:p w14:paraId="212E47C7" w14:textId="77777777" w:rsidR="00906D21" w:rsidRDefault="00906D21" w:rsidP="007C221D">
            <w:pPr>
              <w:pStyle w:val="TableParagraph"/>
              <w:spacing w:before="46" w:line="259" w:lineRule="auto"/>
              <w:ind w:left="103" w:right="33"/>
              <w:rPr>
                <w:sz w:val="21"/>
              </w:rPr>
            </w:pPr>
            <w:r>
              <w:rPr>
                <w:sz w:val="21"/>
              </w:rPr>
              <w:t>Bölümde/Programda kurumsal bilginin edinimi, saklanması, kullanılması, işlenmesi ve değerlendirilmesine destek olacak bilgi yönetim sistemleri oluşturulmuştur.</w:t>
            </w:r>
          </w:p>
        </w:tc>
        <w:tc>
          <w:tcPr>
            <w:tcW w:w="1819" w:type="dxa"/>
            <w:shd w:val="clear" w:color="auto" w:fill="E49BB1"/>
          </w:tcPr>
          <w:p w14:paraId="07845A83" w14:textId="77777777" w:rsidR="00906D21" w:rsidRDefault="00906D21" w:rsidP="007C221D">
            <w:pPr>
              <w:pStyle w:val="TableParagraph"/>
              <w:spacing w:before="46" w:line="259" w:lineRule="auto"/>
              <w:ind w:left="100" w:right="261"/>
              <w:rPr>
                <w:sz w:val="21"/>
              </w:rPr>
            </w:pPr>
            <w:r>
              <w:rPr>
                <w:sz w:val="21"/>
              </w:rPr>
              <w:t>Bölüm/Program genelinde temel süreçleri (eğitim ve öğretim, araştırma ve geliştirme, toplumsal katkı, kalite güvencesi) destekleyen entegre bilgi yönetim sistemi işletilmektedir.</w:t>
            </w:r>
          </w:p>
        </w:tc>
        <w:tc>
          <w:tcPr>
            <w:tcW w:w="2223" w:type="dxa"/>
            <w:shd w:val="clear" w:color="auto" w:fill="DE829E"/>
          </w:tcPr>
          <w:p w14:paraId="7B91166C" w14:textId="77777777" w:rsidR="00906D21" w:rsidRDefault="00906D21" w:rsidP="007C221D">
            <w:pPr>
              <w:pStyle w:val="TableParagraph"/>
              <w:spacing w:before="46" w:line="259" w:lineRule="auto"/>
              <w:ind w:left="100" w:right="290"/>
              <w:jc w:val="both"/>
              <w:rPr>
                <w:sz w:val="21"/>
              </w:rPr>
            </w:pPr>
            <w:r>
              <w:rPr>
                <w:sz w:val="21"/>
              </w:rPr>
              <w:t>Bölümde/Programda entegre bilgi yönetim sistemi izlenmekte ve iyileştirilmektedir.</w:t>
            </w:r>
          </w:p>
        </w:tc>
        <w:tc>
          <w:tcPr>
            <w:tcW w:w="1776" w:type="dxa"/>
            <w:shd w:val="clear" w:color="auto" w:fill="D77192"/>
          </w:tcPr>
          <w:p w14:paraId="08162E57" w14:textId="77777777" w:rsidR="00906D21" w:rsidRDefault="00906D21" w:rsidP="007C221D">
            <w:pPr>
              <w:pStyle w:val="TableParagraph"/>
              <w:spacing w:before="46" w:line="259" w:lineRule="auto"/>
              <w:ind w:left="103" w:right="39"/>
              <w:rPr>
                <w:sz w:val="21"/>
              </w:rPr>
            </w:pPr>
            <w:r>
              <w:rPr>
                <w:sz w:val="21"/>
              </w:rPr>
              <w:t>İçselleştirilmiş, sistematik, sürdürülebilir ve örnek gösterilebilir uygulamalar bulunmaktadır.</w:t>
            </w:r>
          </w:p>
        </w:tc>
      </w:tr>
      <w:tr w:rsidR="00906D21" w14:paraId="3FA13653" w14:textId="77777777" w:rsidTr="007C221D">
        <w:trPr>
          <w:trHeight w:hRule="exact" w:val="3053"/>
        </w:trPr>
        <w:tc>
          <w:tcPr>
            <w:tcW w:w="5480" w:type="dxa"/>
            <w:vMerge/>
          </w:tcPr>
          <w:p w14:paraId="50A9C05F" w14:textId="77777777" w:rsidR="00906D21" w:rsidRDefault="00906D21" w:rsidP="007C221D"/>
        </w:tc>
        <w:tc>
          <w:tcPr>
            <w:tcW w:w="9649" w:type="dxa"/>
            <w:gridSpan w:val="5"/>
            <w:shd w:val="clear" w:color="auto" w:fill="E4ADC0"/>
          </w:tcPr>
          <w:p w14:paraId="1B45CB1D" w14:textId="77777777" w:rsidR="00906D21" w:rsidRDefault="00906D21" w:rsidP="007C221D">
            <w:pPr>
              <w:pStyle w:val="TableParagraph"/>
              <w:spacing w:before="4"/>
              <w:rPr>
                <w:sz w:val="27"/>
              </w:rPr>
            </w:pPr>
          </w:p>
          <w:p w14:paraId="5F8DDFC4" w14:textId="77777777" w:rsidR="00906D21" w:rsidRDefault="00906D21" w:rsidP="007C221D">
            <w:pPr>
              <w:pStyle w:val="TableParagraph"/>
              <w:ind w:left="103"/>
              <w:rPr>
                <w:b/>
                <w:i/>
                <w:sz w:val="21"/>
              </w:rPr>
            </w:pPr>
            <w:r>
              <w:rPr>
                <w:b/>
                <w:i/>
                <w:sz w:val="21"/>
              </w:rPr>
              <w:t>Örnek Kanıtlar</w:t>
            </w:r>
          </w:p>
          <w:p w14:paraId="60CE3FF0" w14:textId="77777777" w:rsidR="00906D21" w:rsidRDefault="00906D21" w:rsidP="002C3007">
            <w:pPr>
              <w:pStyle w:val="TableParagraph"/>
              <w:numPr>
                <w:ilvl w:val="0"/>
                <w:numId w:val="34"/>
              </w:numPr>
              <w:tabs>
                <w:tab w:val="left" w:pos="1031"/>
                <w:tab w:val="left" w:pos="1032"/>
              </w:tabs>
              <w:spacing w:before="62"/>
              <w:rPr>
                <w:i/>
                <w:sz w:val="21"/>
              </w:rPr>
            </w:pPr>
            <w:r>
              <w:rPr>
                <w:i/>
                <w:sz w:val="21"/>
              </w:rPr>
              <w:t>Bilgi Yönetim Sistemi ve bu sistemin</w:t>
            </w:r>
            <w:r>
              <w:rPr>
                <w:i/>
                <w:spacing w:val="-11"/>
                <w:sz w:val="21"/>
              </w:rPr>
              <w:t xml:space="preserve"> </w:t>
            </w:r>
            <w:r>
              <w:rPr>
                <w:i/>
                <w:sz w:val="21"/>
              </w:rPr>
              <w:t>fonksiyonları</w:t>
            </w:r>
          </w:p>
          <w:p w14:paraId="6377BCF1" w14:textId="77777777" w:rsidR="00906D21" w:rsidRDefault="00906D21" w:rsidP="002C3007">
            <w:pPr>
              <w:pStyle w:val="TableParagraph"/>
              <w:numPr>
                <w:ilvl w:val="0"/>
                <w:numId w:val="34"/>
              </w:numPr>
              <w:tabs>
                <w:tab w:val="left" w:pos="1031"/>
                <w:tab w:val="left" w:pos="1032"/>
              </w:tabs>
              <w:spacing w:before="18"/>
              <w:ind w:right="51"/>
              <w:rPr>
                <w:i/>
                <w:sz w:val="21"/>
              </w:rPr>
            </w:pPr>
            <w:r>
              <w:rPr>
                <w:i/>
                <w:sz w:val="21"/>
              </w:rPr>
              <w:t>Bilginin elde edilmesi, kayıt edilmesi, güncellenmesi, işlenmesi, değerlendirilmesi ve paylaşılmasına ilişkin tanımlı</w:t>
            </w:r>
            <w:r>
              <w:rPr>
                <w:i/>
                <w:spacing w:val="-10"/>
                <w:sz w:val="21"/>
              </w:rPr>
              <w:t xml:space="preserve"> </w:t>
            </w:r>
            <w:r>
              <w:rPr>
                <w:i/>
                <w:sz w:val="21"/>
              </w:rPr>
              <w:t>süreçler</w:t>
            </w:r>
          </w:p>
          <w:p w14:paraId="039852D4" w14:textId="77777777" w:rsidR="00906D21" w:rsidRDefault="00906D21" w:rsidP="002C3007">
            <w:pPr>
              <w:pStyle w:val="TableParagraph"/>
              <w:numPr>
                <w:ilvl w:val="0"/>
                <w:numId w:val="34"/>
              </w:numPr>
              <w:tabs>
                <w:tab w:val="left" w:pos="1031"/>
                <w:tab w:val="left" w:pos="1032"/>
              </w:tabs>
              <w:spacing w:before="26"/>
              <w:rPr>
                <w:i/>
                <w:sz w:val="21"/>
              </w:rPr>
            </w:pPr>
            <w:r>
              <w:rPr>
                <w:i/>
                <w:sz w:val="21"/>
              </w:rPr>
              <w:t>Bilgi Yönetim Sistemi’nin izlenmesi ve iyileştirilmesine ilişkin</w:t>
            </w:r>
            <w:r>
              <w:rPr>
                <w:i/>
                <w:spacing w:val="-25"/>
                <w:sz w:val="21"/>
              </w:rPr>
              <w:t xml:space="preserve"> </w:t>
            </w:r>
            <w:r>
              <w:rPr>
                <w:i/>
                <w:sz w:val="21"/>
              </w:rPr>
              <w:t>kanıtlar</w:t>
            </w:r>
          </w:p>
          <w:p w14:paraId="05AE4A5D" w14:textId="77777777" w:rsidR="00906D21" w:rsidRDefault="00906D21" w:rsidP="002C3007">
            <w:pPr>
              <w:pStyle w:val="TableParagraph"/>
              <w:numPr>
                <w:ilvl w:val="0"/>
                <w:numId w:val="34"/>
              </w:numPr>
              <w:tabs>
                <w:tab w:val="left" w:pos="1031"/>
                <w:tab w:val="left" w:pos="1032"/>
              </w:tabs>
              <w:spacing w:before="15"/>
              <w:rPr>
                <w:i/>
                <w:sz w:val="21"/>
              </w:rPr>
            </w:pPr>
            <w:r>
              <w:rPr>
                <w:i/>
                <w:sz w:val="21"/>
              </w:rPr>
              <w:t>Bilgi güvenliğini ve güvenirliğini sağlamaya yönelik süreçler ve</w:t>
            </w:r>
            <w:r>
              <w:rPr>
                <w:i/>
                <w:spacing w:val="-14"/>
                <w:sz w:val="21"/>
              </w:rPr>
              <w:t xml:space="preserve"> </w:t>
            </w:r>
            <w:r>
              <w:rPr>
                <w:i/>
                <w:sz w:val="21"/>
              </w:rPr>
              <w:t>uygulamalar</w:t>
            </w:r>
          </w:p>
          <w:p w14:paraId="0A677FDF" w14:textId="77777777" w:rsidR="00906D21" w:rsidRDefault="00906D21" w:rsidP="002C3007">
            <w:pPr>
              <w:pStyle w:val="TableParagraph"/>
              <w:numPr>
                <w:ilvl w:val="0"/>
                <w:numId w:val="34"/>
              </w:numPr>
              <w:tabs>
                <w:tab w:val="left" w:pos="1031"/>
                <w:tab w:val="left" w:pos="1032"/>
              </w:tabs>
              <w:spacing w:before="17"/>
              <w:ind w:right="53"/>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tc>
      </w:tr>
      <w:tr w:rsidR="00906D21" w14:paraId="7A197CD3" w14:textId="77777777" w:rsidTr="007C221D">
        <w:trPr>
          <w:trHeight w:hRule="exact" w:val="334"/>
        </w:trPr>
        <w:tc>
          <w:tcPr>
            <w:tcW w:w="5480" w:type="dxa"/>
          </w:tcPr>
          <w:p w14:paraId="26ADDD5A" w14:textId="77777777" w:rsidR="00906D21" w:rsidRDefault="00906D21" w:rsidP="007C221D">
            <w:pPr>
              <w:pStyle w:val="TableParagraph"/>
              <w:spacing w:before="60"/>
              <w:ind w:left="1666"/>
              <w:rPr>
                <w:b/>
                <w:sz w:val="21"/>
              </w:rPr>
            </w:pPr>
            <w:r>
              <w:rPr>
                <w:b/>
                <w:sz w:val="21"/>
              </w:rPr>
              <w:t>Sorumlu Birim/Birimler</w:t>
            </w:r>
          </w:p>
        </w:tc>
        <w:tc>
          <w:tcPr>
            <w:tcW w:w="9649" w:type="dxa"/>
            <w:gridSpan w:val="5"/>
            <w:shd w:val="clear" w:color="auto" w:fill="E4ADC0"/>
          </w:tcPr>
          <w:p w14:paraId="77119F4E" w14:textId="77777777" w:rsidR="00906D21" w:rsidRDefault="00906D21" w:rsidP="007C221D">
            <w:pPr>
              <w:pStyle w:val="TableParagraph"/>
              <w:spacing w:before="53"/>
              <w:ind w:left="103"/>
              <w:rPr>
                <w:sz w:val="21"/>
              </w:rPr>
            </w:pPr>
            <w:r>
              <w:rPr>
                <w:sz w:val="21"/>
              </w:rPr>
              <w:t>Tüm Bölümler/Programlar</w:t>
            </w:r>
          </w:p>
        </w:tc>
      </w:tr>
    </w:tbl>
    <w:p w14:paraId="3ED6B6D8" w14:textId="77777777" w:rsidR="00906D21" w:rsidRDefault="00906D21" w:rsidP="00906D21">
      <w:pPr>
        <w:rPr>
          <w:sz w:val="21"/>
        </w:rPr>
        <w:sectPr w:rsidR="00906D21" w:rsidSect="00542F9A">
          <w:headerReference w:type="default" r:id="rId100"/>
          <w:footerReference w:type="default" r:id="rId101"/>
          <w:pgSz w:w="16840" w:h="11910" w:orient="landscape"/>
          <w:pgMar w:top="840" w:right="740" w:bottom="280" w:left="740" w:header="0" w:footer="0" w:gutter="0"/>
          <w:cols w:space="708"/>
        </w:sectPr>
      </w:pPr>
    </w:p>
    <w:tbl>
      <w:tblPr>
        <w:tblStyle w:val="TableNormal1"/>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04"/>
        <w:gridCol w:w="1957"/>
        <w:gridCol w:w="1958"/>
        <w:gridCol w:w="1909"/>
        <w:gridCol w:w="2091"/>
        <w:gridCol w:w="1710"/>
      </w:tblGrid>
      <w:tr w:rsidR="00906D21" w14:paraId="54EE7033" w14:textId="77777777" w:rsidTr="007C221D">
        <w:trPr>
          <w:trHeight w:hRule="exact" w:val="430"/>
        </w:trPr>
        <w:tc>
          <w:tcPr>
            <w:tcW w:w="15129" w:type="dxa"/>
            <w:gridSpan w:val="6"/>
            <w:shd w:val="clear" w:color="auto" w:fill="FFC9DE"/>
          </w:tcPr>
          <w:p w14:paraId="4E31509D" w14:textId="77777777" w:rsidR="00906D21" w:rsidRDefault="00906D21" w:rsidP="007C221D">
            <w:pPr>
              <w:pStyle w:val="TableParagraph"/>
              <w:spacing w:before="80"/>
              <w:ind w:right="52"/>
              <w:jc w:val="right"/>
              <w:rPr>
                <w:b/>
                <w:sz w:val="21"/>
              </w:rPr>
            </w:pPr>
            <w:r>
              <w:rPr>
                <w:b/>
                <w:color w:val="7A0A4E"/>
                <w:sz w:val="21"/>
              </w:rPr>
              <w:lastRenderedPageBreak/>
              <w:t>A. LİDERLİK, YÖNETİŞİM ve KALİTE</w:t>
            </w:r>
          </w:p>
        </w:tc>
      </w:tr>
      <w:tr w:rsidR="00906D21" w14:paraId="4506D3BC" w14:textId="77777777" w:rsidTr="007C221D">
        <w:trPr>
          <w:trHeight w:hRule="exact" w:val="638"/>
        </w:trPr>
        <w:tc>
          <w:tcPr>
            <w:tcW w:w="15129" w:type="dxa"/>
            <w:gridSpan w:val="6"/>
            <w:shd w:val="clear" w:color="auto" w:fill="FFC9DE"/>
          </w:tcPr>
          <w:p w14:paraId="5A533436" w14:textId="77777777" w:rsidR="00906D21" w:rsidRDefault="00906D21" w:rsidP="007C221D">
            <w:pPr>
              <w:pStyle w:val="TableParagraph"/>
              <w:spacing w:before="168"/>
              <w:ind w:left="100"/>
              <w:rPr>
                <w:b/>
                <w:sz w:val="21"/>
              </w:rPr>
            </w:pPr>
            <w:r>
              <w:rPr>
                <w:b/>
                <w:sz w:val="21"/>
              </w:rPr>
              <w:t>A.3. Yönetim Sistemleri</w:t>
            </w:r>
          </w:p>
        </w:tc>
      </w:tr>
      <w:tr w:rsidR="00906D21" w14:paraId="587641C5" w14:textId="77777777" w:rsidTr="007C221D">
        <w:trPr>
          <w:trHeight w:hRule="exact" w:val="324"/>
        </w:trPr>
        <w:tc>
          <w:tcPr>
            <w:tcW w:w="5504" w:type="dxa"/>
            <w:shd w:val="clear" w:color="auto" w:fill="FFC9DE"/>
          </w:tcPr>
          <w:p w14:paraId="31F59E27" w14:textId="77777777" w:rsidR="00906D21" w:rsidRDefault="00906D21" w:rsidP="007C221D"/>
        </w:tc>
        <w:tc>
          <w:tcPr>
            <w:tcW w:w="1957" w:type="dxa"/>
            <w:shd w:val="clear" w:color="auto" w:fill="FFC9DE"/>
          </w:tcPr>
          <w:p w14:paraId="36C10341" w14:textId="77777777" w:rsidR="00906D21" w:rsidRDefault="00906D21" w:rsidP="007C221D">
            <w:pPr>
              <w:pStyle w:val="TableParagraph"/>
              <w:spacing w:before="32"/>
              <w:ind w:left="1"/>
              <w:jc w:val="center"/>
              <w:rPr>
                <w:b/>
                <w:sz w:val="21"/>
              </w:rPr>
            </w:pPr>
            <w:r>
              <w:rPr>
                <w:b/>
                <w:sz w:val="21"/>
              </w:rPr>
              <w:t>1</w:t>
            </w:r>
          </w:p>
        </w:tc>
        <w:tc>
          <w:tcPr>
            <w:tcW w:w="1958" w:type="dxa"/>
            <w:shd w:val="clear" w:color="auto" w:fill="FFC9DE"/>
          </w:tcPr>
          <w:p w14:paraId="25A69A39" w14:textId="77777777" w:rsidR="00906D21" w:rsidRDefault="00906D21" w:rsidP="007C221D">
            <w:pPr>
              <w:pStyle w:val="TableParagraph"/>
              <w:spacing w:before="32"/>
              <w:jc w:val="center"/>
              <w:rPr>
                <w:b/>
                <w:sz w:val="21"/>
              </w:rPr>
            </w:pPr>
            <w:r>
              <w:rPr>
                <w:b/>
                <w:sz w:val="21"/>
              </w:rPr>
              <w:t>2</w:t>
            </w:r>
          </w:p>
        </w:tc>
        <w:tc>
          <w:tcPr>
            <w:tcW w:w="1909" w:type="dxa"/>
            <w:shd w:val="clear" w:color="auto" w:fill="FFC9DE"/>
          </w:tcPr>
          <w:p w14:paraId="03774CBC" w14:textId="77777777" w:rsidR="00906D21" w:rsidRDefault="00906D21" w:rsidP="007C221D">
            <w:pPr>
              <w:pStyle w:val="TableParagraph"/>
              <w:spacing w:before="32"/>
              <w:ind w:right="1"/>
              <w:jc w:val="center"/>
              <w:rPr>
                <w:b/>
                <w:sz w:val="21"/>
              </w:rPr>
            </w:pPr>
            <w:r>
              <w:rPr>
                <w:b/>
                <w:sz w:val="21"/>
              </w:rPr>
              <w:t>3</w:t>
            </w:r>
          </w:p>
        </w:tc>
        <w:tc>
          <w:tcPr>
            <w:tcW w:w="2091" w:type="dxa"/>
            <w:shd w:val="clear" w:color="auto" w:fill="FFC9DE"/>
          </w:tcPr>
          <w:p w14:paraId="12C77B7A" w14:textId="77777777" w:rsidR="00906D21" w:rsidRDefault="00906D21" w:rsidP="007C221D">
            <w:pPr>
              <w:pStyle w:val="TableParagraph"/>
              <w:spacing w:before="32"/>
              <w:ind w:right="2"/>
              <w:jc w:val="center"/>
              <w:rPr>
                <w:b/>
                <w:sz w:val="21"/>
              </w:rPr>
            </w:pPr>
            <w:r>
              <w:rPr>
                <w:b/>
                <w:sz w:val="21"/>
              </w:rPr>
              <w:t>4</w:t>
            </w:r>
          </w:p>
        </w:tc>
        <w:tc>
          <w:tcPr>
            <w:tcW w:w="1710" w:type="dxa"/>
            <w:shd w:val="clear" w:color="auto" w:fill="FFC9DE"/>
          </w:tcPr>
          <w:p w14:paraId="09D8AD1F" w14:textId="77777777" w:rsidR="00906D21" w:rsidRDefault="00906D21" w:rsidP="007C221D">
            <w:pPr>
              <w:pStyle w:val="TableParagraph"/>
              <w:spacing w:before="32"/>
              <w:ind w:left="1"/>
              <w:jc w:val="center"/>
              <w:rPr>
                <w:b/>
                <w:sz w:val="21"/>
              </w:rPr>
            </w:pPr>
            <w:r>
              <w:rPr>
                <w:b/>
                <w:sz w:val="21"/>
              </w:rPr>
              <w:t>5</w:t>
            </w:r>
          </w:p>
        </w:tc>
      </w:tr>
      <w:tr w:rsidR="00906D21" w14:paraId="1E0D1E75" w14:textId="77777777" w:rsidTr="007C221D">
        <w:trPr>
          <w:trHeight w:hRule="exact" w:val="3891"/>
        </w:trPr>
        <w:tc>
          <w:tcPr>
            <w:tcW w:w="5504" w:type="dxa"/>
            <w:vMerge w:val="restart"/>
          </w:tcPr>
          <w:p w14:paraId="4BC615A8" w14:textId="77777777" w:rsidR="00906D21" w:rsidRDefault="00906D21" w:rsidP="007C221D">
            <w:pPr>
              <w:pStyle w:val="TableParagraph"/>
              <w:spacing w:before="10"/>
              <w:rPr>
                <w:sz w:val="24"/>
              </w:rPr>
            </w:pPr>
          </w:p>
          <w:p w14:paraId="0939A7E0" w14:textId="77777777" w:rsidR="00906D21" w:rsidRDefault="00906D21" w:rsidP="007C221D">
            <w:pPr>
              <w:pStyle w:val="TableParagraph"/>
              <w:ind w:left="100"/>
              <w:jc w:val="both"/>
              <w:rPr>
                <w:b/>
                <w:sz w:val="21"/>
              </w:rPr>
            </w:pPr>
            <w:r>
              <w:rPr>
                <w:b/>
                <w:sz w:val="21"/>
                <w:u w:val="single"/>
              </w:rPr>
              <w:t>A.3.2. İnsan kaynakları yönetimi</w:t>
            </w:r>
          </w:p>
          <w:p w14:paraId="03E9E7B0" w14:textId="77777777" w:rsidR="00906D21" w:rsidRDefault="00906D21" w:rsidP="007C221D">
            <w:pPr>
              <w:pStyle w:val="TableParagraph"/>
              <w:spacing w:before="6"/>
              <w:rPr>
                <w:sz w:val="27"/>
              </w:rPr>
            </w:pPr>
          </w:p>
          <w:p w14:paraId="3F69FDF7" w14:textId="77777777" w:rsidR="00906D21" w:rsidRDefault="00906D21" w:rsidP="007C221D">
            <w:pPr>
              <w:pStyle w:val="TableParagraph"/>
              <w:spacing w:before="1" w:line="276" w:lineRule="auto"/>
              <w:ind w:left="100" w:right="99"/>
              <w:jc w:val="both"/>
              <w:rPr>
                <w:sz w:val="21"/>
              </w:rPr>
            </w:pPr>
            <w:r>
              <w:rPr>
                <w:sz w:val="21"/>
              </w:rPr>
              <w:t>İnsan kaynakları yönetimine ilişkin kurallar ve süreçler bulunmaktadır. Şeffaf şekilde yürütülen bu süreçler birimde herkes tarafından bilinmektedir. Eğitim ve liyakat öncelikli kriter olup yetkinliklerin arttırılması temel hedeftir.</w:t>
            </w:r>
          </w:p>
          <w:p w14:paraId="6040BAF4" w14:textId="77777777" w:rsidR="00906D21" w:rsidRDefault="00906D21" w:rsidP="007C221D">
            <w:pPr>
              <w:pStyle w:val="TableParagraph"/>
              <w:spacing w:line="259" w:lineRule="auto"/>
              <w:ind w:left="100" w:right="49"/>
              <w:jc w:val="both"/>
              <w:rPr>
                <w:sz w:val="21"/>
              </w:rPr>
            </w:pPr>
            <w:r>
              <w:rPr>
                <w:sz w:val="21"/>
              </w:rPr>
              <w:t>Çalışan (akademik-idari) memnuniyet, şikayet ve önerilerini belirlemek ve izlemek amacıyla geliştirilmiş olan yöntem ve mekanizmalar uygulanmakta ve sonuçları değerlendirilerek iyileştirilmektedir.</w:t>
            </w:r>
          </w:p>
        </w:tc>
        <w:tc>
          <w:tcPr>
            <w:tcW w:w="1957" w:type="dxa"/>
            <w:shd w:val="clear" w:color="auto" w:fill="FCDFE8"/>
          </w:tcPr>
          <w:p w14:paraId="2E5114C2" w14:textId="77777777" w:rsidR="00906D21" w:rsidRDefault="00906D21" w:rsidP="007C221D">
            <w:pPr>
              <w:pStyle w:val="TableParagraph"/>
              <w:spacing w:before="5" w:line="259" w:lineRule="auto"/>
              <w:ind w:left="105" w:right="72"/>
              <w:rPr>
                <w:sz w:val="21"/>
              </w:rPr>
            </w:pPr>
            <w:r>
              <w:rPr>
                <w:sz w:val="21"/>
              </w:rPr>
              <w:t>Bölümde/Programda insan kaynakları yönetimine ilişkin tanımlı süreçler bulunmamaktadır.</w:t>
            </w:r>
          </w:p>
        </w:tc>
        <w:tc>
          <w:tcPr>
            <w:tcW w:w="1958" w:type="dxa"/>
            <w:shd w:val="clear" w:color="auto" w:fill="FDCEDD"/>
          </w:tcPr>
          <w:p w14:paraId="77962273" w14:textId="77777777" w:rsidR="00906D21" w:rsidRDefault="00906D21" w:rsidP="007C221D">
            <w:pPr>
              <w:pStyle w:val="TableParagraph"/>
              <w:spacing w:before="5" w:line="276" w:lineRule="auto"/>
              <w:ind w:left="101" w:right="77"/>
              <w:rPr>
                <w:sz w:val="21"/>
              </w:rPr>
            </w:pPr>
            <w:r>
              <w:rPr>
                <w:sz w:val="21"/>
              </w:rPr>
              <w:t>Bölümde/Programda stratejik hedefleriyle uyumlu insan kaynakları yönetimine ilişkin tanımlı süreçler bulunmaktadır.</w:t>
            </w:r>
          </w:p>
        </w:tc>
        <w:tc>
          <w:tcPr>
            <w:tcW w:w="1909" w:type="dxa"/>
            <w:shd w:val="clear" w:color="auto" w:fill="E49BB1"/>
          </w:tcPr>
          <w:p w14:paraId="55B49D06" w14:textId="77777777" w:rsidR="00906D21" w:rsidRDefault="00906D21" w:rsidP="007C221D">
            <w:pPr>
              <w:pStyle w:val="TableParagraph"/>
              <w:spacing w:before="5" w:line="259" w:lineRule="auto"/>
              <w:ind w:left="100" w:right="52"/>
              <w:rPr>
                <w:sz w:val="21"/>
              </w:rPr>
            </w:pPr>
            <w:r>
              <w:rPr>
                <w:sz w:val="21"/>
              </w:rPr>
              <w:t>Bölümün/Programın genelinde insan kaynakları yönetimi doğrultusunda uygulamalar tanımlı süreçlere uygun bir biçimde yürütülmektedir.</w:t>
            </w:r>
          </w:p>
        </w:tc>
        <w:tc>
          <w:tcPr>
            <w:tcW w:w="2091" w:type="dxa"/>
            <w:shd w:val="clear" w:color="auto" w:fill="DE829E"/>
          </w:tcPr>
          <w:p w14:paraId="0CF8C3C7" w14:textId="77777777" w:rsidR="00906D21" w:rsidRDefault="00906D21" w:rsidP="007C221D">
            <w:pPr>
              <w:pStyle w:val="TableParagraph"/>
              <w:spacing w:before="5" w:line="259" w:lineRule="auto"/>
              <w:ind w:left="102" w:right="52"/>
              <w:rPr>
                <w:sz w:val="21"/>
              </w:rPr>
            </w:pPr>
            <w:r>
              <w:rPr>
                <w:sz w:val="21"/>
              </w:rPr>
              <w:t>Bölümde/Programda insan kaynakları yönetimi uygulamaları izlenmekte ve ilgili iç paydaşlarla değerlendirilerek iyileştirilmektedir.</w:t>
            </w:r>
          </w:p>
        </w:tc>
        <w:tc>
          <w:tcPr>
            <w:tcW w:w="1710" w:type="dxa"/>
            <w:shd w:val="clear" w:color="auto" w:fill="D77192"/>
          </w:tcPr>
          <w:p w14:paraId="3E7B5F8B" w14:textId="77777777" w:rsidR="00906D21" w:rsidRDefault="00906D21" w:rsidP="007C221D">
            <w:pPr>
              <w:pStyle w:val="TableParagraph"/>
              <w:spacing w:before="5" w:line="259" w:lineRule="auto"/>
              <w:ind w:left="102" w:right="184"/>
              <w:rPr>
                <w:sz w:val="21"/>
              </w:rPr>
            </w:pPr>
            <w:r>
              <w:rPr>
                <w:sz w:val="21"/>
              </w:rPr>
              <w:t>İçselleştirilmiş, sistematik, sürdürülebilir ve örnek gösterilebilir uygulamalar bulunmaktadır.</w:t>
            </w:r>
          </w:p>
        </w:tc>
      </w:tr>
      <w:tr w:rsidR="00906D21" w14:paraId="53D1695D" w14:textId="77777777" w:rsidTr="007C221D">
        <w:trPr>
          <w:trHeight w:hRule="exact" w:val="3405"/>
        </w:trPr>
        <w:tc>
          <w:tcPr>
            <w:tcW w:w="5504" w:type="dxa"/>
            <w:vMerge/>
          </w:tcPr>
          <w:p w14:paraId="78562280" w14:textId="77777777" w:rsidR="00906D21" w:rsidRDefault="00906D21" w:rsidP="007C221D"/>
        </w:tc>
        <w:tc>
          <w:tcPr>
            <w:tcW w:w="9625" w:type="dxa"/>
            <w:gridSpan w:val="5"/>
            <w:shd w:val="clear" w:color="auto" w:fill="E4ADC0"/>
          </w:tcPr>
          <w:p w14:paraId="1B768AF4" w14:textId="77777777" w:rsidR="00906D21" w:rsidRDefault="00906D21" w:rsidP="007C221D">
            <w:pPr>
              <w:pStyle w:val="TableParagraph"/>
              <w:spacing w:before="10"/>
              <w:rPr>
                <w:sz w:val="23"/>
              </w:rPr>
            </w:pPr>
          </w:p>
          <w:p w14:paraId="2DBD6F42" w14:textId="77777777" w:rsidR="00906D21" w:rsidRDefault="00906D21" w:rsidP="007C221D">
            <w:pPr>
              <w:pStyle w:val="TableParagraph"/>
              <w:ind w:left="223"/>
              <w:rPr>
                <w:b/>
                <w:i/>
                <w:sz w:val="21"/>
              </w:rPr>
            </w:pPr>
            <w:r>
              <w:rPr>
                <w:b/>
                <w:i/>
                <w:sz w:val="21"/>
              </w:rPr>
              <w:t>Örnek Kanıtlar</w:t>
            </w:r>
          </w:p>
          <w:p w14:paraId="57620ECB" w14:textId="77777777" w:rsidR="00906D21" w:rsidRDefault="00906D21" w:rsidP="002C3007">
            <w:pPr>
              <w:pStyle w:val="TableParagraph"/>
              <w:numPr>
                <w:ilvl w:val="0"/>
                <w:numId w:val="33"/>
              </w:numPr>
              <w:tabs>
                <w:tab w:val="left" w:pos="890"/>
                <w:tab w:val="left" w:pos="891"/>
              </w:tabs>
              <w:spacing w:before="62"/>
              <w:ind w:right="49"/>
              <w:rPr>
                <w:i/>
                <w:sz w:val="21"/>
              </w:rPr>
            </w:pPr>
            <w:r>
              <w:rPr>
                <w:i/>
                <w:sz w:val="21"/>
              </w:rPr>
              <w:t>İnsan</w:t>
            </w:r>
            <w:r>
              <w:rPr>
                <w:i/>
                <w:spacing w:val="-2"/>
                <w:sz w:val="21"/>
              </w:rPr>
              <w:t xml:space="preserve"> </w:t>
            </w:r>
            <w:r>
              <w:rPr>
                <w:i/>
                <w:sz w:val="21"/>
              </w:rPr>
              <w:t>kaynakları</w:t>
            </w:r>
            <w:r>
              <w:rPr>
                <w:i/>
                <w:spacing w:val="-6"/>
                <w:sz w:val="21"/>
              </w:rPr>
              <w:t xml:space="preserve"> </w:t>
            </w:r>
            <w:r>
              <w:rPr>
                <w:i/>
                <w:sz w:val="21"/>
              </w:rPr>
              <w:t>politikası</w:t>
            </w:r>
            <w:r>
              <w:rPr>
                <w:i/>
                <w:spacing w:val="-3"/>
                <w:sz w:val="21"/>
              </w:rPr>
              <w:t xml:space="preserve"> </w:t>
            </w:r>
            <w:r>
              <w:rPr>
                <w:i/>
                <w:sz w:val="21"/>
              </w:rPr>
              <w:t>ve</w:t>
            </w:r>
            <w:r>
              <w:rPr>
                <w:i/>
                <w:spacing w:val="-2"/>
                <w:sz w:val="21"/>
              </w:rPr>
              <w:t xml:space="preserve"> </w:t>
            </w:r>
            <w:r>
              <w:rPr>
                <w:i/>
                <w:sz w:val="21"/>
              </w:rPr>
              <w:t>hedefleri</w:t>
            </w:r>
            <w:r>
              <w:rPr>
                <w:i/>
                <w:spacing w:val="-3"/>
                <w:sz w:val="21"/>
              </w:rPr>
              <w:t xml:space="preserve"> </w:t>
            </w:r>
            <w:r>
              <w:rPr>
                <w:i/>
                <w:sz w:val="21"/>
              </w:rPr>
              <w:t>ve</w:t>
            </w:r>
            <w:r>
              <w:rPr>
                <w:i/>
                <w:spacing w:val="-2"/>
                <w:sz w:val="21"/>
              </w:rPr>
              <w:t xml:space="preserve"> </w:t>
            </w:r>
            <w:r>
              <w:rPr>
                <w:i/>
                <w:sz w:val="21"/>
              </w:rPr>
              <w:t>bunlara</w:t>
            </w:r>
            <w:r>
              <w:rPr>
                <w:i/>
                <w:spacing w:val="-5"/>
                <w:sz w:val="21"/>
              </w:rPr>
              <w:t xml:space="preserve"> </w:t>
            </w:r>
            <w:r>
              <w:rPr>
                <w:i/>
                <w:sz w:val="21"/>
              </w:rPr>
              <w:t>ilişkin</w:t>
            </w:r>
            <w:r>
              <w:rPr>
                <w:i/>
                <w:spacing w:val="-2"/>
                <w:sz w:val="21"/>
              </w:rPr>
              <w:t xml:space="preserve"> </w:t>
            </w:r>
            <w:r>
              <w:rPr>
                <w:i/>
                <w:sz w:val="21"/>
              </w:rPr>
              <w:t>uygulamalar</w:t>
            </w:r>
            <w:r>
              <w:rPr>
                <w:i/>
                <w:spacing w:val="-5"/>
                <w:sz w:val="21"/>
              </w:rPr>
              <w:t xml:space="preserve"> </w:t>
            </w:r>
            <w:r>
              <w:rPr>
                <w:i/>
                <w:sz w:val="21"/>
              </w:rPr>
              <w:t>(Yetkinlik,</w:t>
            </w:r>
            <w:r>
              <w:rPr>
                <w:i/>
                <w:spacing w:val="-2"/>
                <w:sz w:val="21"/>
              </w:rPr>
              <w:t xml:space="preserve"> </w:t>
            </w:r>
            <w:r>
              <w:rPr>
                <w:i/>
                <w:sz w:val="21"/>
              </w:rPr>
              <w:t>işe</w:t>
            </w:r>
            <w:r>
              <w:rPr>
                <w:i/>
                <w:spacing w:val="-8"/>
                <w:sz w:val="21"/>
              </w:rPr>
              <w:t xml:space="preserve"> </w:t>
            </w:r>
            <w:r>
              <w:rPr>
                <w:i/>
                <w:sz w:val="21"/>
              </w:rPr>
              <w:t>alınma,</w:t>
            </w:r>
            <w:r>
              <w:rPr>
                <w:i/>
                <w:spacing w:val="-5"/>
                <w:sz w:val="21"/>
              </w:rPr>
              <w:t xml:space="preserve"> </w:t>
            </w:r>
            <w:r>
              <w:rPr>
                <w:i/>
                <w:sz w:val="21"/>
              </w:rPr>
              <w:t>hizmet</w:t>
            </w:r>
            <w:r>
              <w:rPr>
                <w:i/>
                <w:spacing w:val="-5"/>
                <w:sz w:val="21"/>
              </w:rPr>
              <w:t xml:space="preserve"> </w:t>
            </w:r>
            <w:r>
              <w:rPr>
                <w:i/>
                <w:sz w:val="21"/>
              </w:rPr>
              <w:t>içi eğitim, teşvik ve ödüllendirme</w:t>
            </w:r>
            <w:r>
              <w:rPr>
                <w:i/>
                <w:spacing w:val="-7"/>
                <w:sz w:val="21"/>
              </w:rPr>
              <w:t xml:space="preserve"> </w:t>
            </w:r>
            <w:r>
              <w:rPr>
                <w:i/>
                <w:sz w:val="21"/>
              </w:rPr>
              <w:t>vb.)</w:t>
            </w:r>
          </w:p>
          <w:p w14:paraId="67DE5716" w14:textId="77777777" w:rsidR="00906D21" w:rsidRDefault="00906D21" w:rsidP="002C3007">
            <w:pPr>
              <w:pStyle w:val="TableParagraph"/>
              <w:numPr>
                <w:ilvl w:val="0"/>
                <w:numId w:val="33"/>
              </w:numPr>
              <w:tabs>
                <w:tab w:val="left" w:pos="890"/>
                <w:tab w:val="left" w:pos="891"/>
              </w:tabs>
              <w:spacing w:before="26"/>
              <w:rPr>
                <w:i/>
                <w:sz w:val="21"/>
              </w:rPr>
            </w:pPr>
            <w:r>
              <w:rPr>
                <w:i/>
                <w:sz w:val="21"/>
              </w:rPr>
              <w:t>Çalışan (akademik ve idari) memnuniyeti anketleri, uygulama sistematiği ve anket</w:t>
            </w:r>
            <w:r>
              <w:rPr>
                <w:i/>
                <w:spacing w:val="-22"/>
                <w:sz w:val="21"/>
              </w:rPr>
              <w:t xml:space="preserve"> </w:t>
            </w:r>
            <w:r>
              <w:rPr>
                <w:i/>
                <w:sz w:val="21"/>
              </w:rPr>
              <w:t>sonuçları</w:t>
            </w:r>
          </w:p>
          <w:p w14:paraId="57BFE2EC" w14:textId="77777777" w:rsidR="00906D21" w:rsidRDefault="00906D21" w:rsidP="002C3007">
            <w:pPr>
              <w:pStyle w:val="TableParagraph"/>
              <w:numPr>
                <w:ilvl w:val="0"/>
                <w:numId w:val="33"/>
              </w:numPr>
              <w:tabs>
                <w:tab w:val="left" w:pos="890"/>
                <w:tab w:val="left" w:pos="891"/>
              </w:tabs>
              <w:spacing w:before="15"/>
              <w:rPr>
                <w:i/>
                <w:sz w:val="21"/>
              </w:rPr>
            </w:pPr>
            <w:r>
              <w:rPr>
                <w:i/>
                <w:sz w:val="21"/>
              </w:rPr>
              <w:t>İnsan kaynakları yönetimi uygulamalarına ilişkin izleme ve iyileştirme</w:t>
            </w:r>
            <w:r>
              <w:rPr>
                <w:i/>
                <w:spacing w:val="-23"/>
                <w:sz w:val="21"/>
              </w:rPr>
              <w:t xml:space="preserve"> </w:t>
            </w:r>
            <w:r>
              <w:rPr>
                <w:i/>
                <w:sz w:val="21"/>
              </w:rPr>
              <w:t>kanıtları</w:t>
            </w:r>
          </w:p>
          <w:p w14:paraId="77716234" w14:textId="77777777" w:rsidR="00906D21" w:rsidRDefault="00906D21" w:rsidP="002C3007">
            <w:pPr>
              <w:pStyle w:val="TableParagraph"/>
              <w:numPr>
                <w:ilvl w:val="0"/>
                <w:numId w:val="33"/>
              </w:numPr>
              <w:tabs>
                <w:tab w:val="left" w:pos="890"/>
                <w:tab w:val="left" w:pos="891"/>
              </w:tabs>
              <w:spacing w:before="17"/>
              <w:ind w:right="53"/>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tc>
      </w:tr>
      <w:tr w:rsidR="00906D21" w14:paraId="3F04D0A1" w14:textId="77777777" w:rsidTr="007C221D">
        <w:trPr>
          <w:trHeight w:hRule="exact" w:val="293"/>
        </w:trPr>
        <w:tc>
          <w:tcPr>
            <w:tcW w:w="5504" w:type="dxa"/>
          </w:tcPr>
          <w:p w14:paraId="23C3F405" w14:textId="77777777" w:rsidR="00906D21" w:rsidRDefault="00906D21" w:rsidP="007C221D">
            <w:pPr>
              <w:pStyle w:val="TableParagraph"/>
              <w:spacing w:before="21"/>
              <w:ind w:left="1678"/>
              <w:rPr>
                <w:b/>
                <w:sz w:val="21"/>
              </w:rPr>
            </w:pPr>
            <w:r>
              <w:rPr>
                <w:b/>
                <w:sz w:val="21"/>
              </w:rPr>
              <w:t>Sorumlu Birim/Birimler</w:t>
            </w:r>
          </w:p>
        </w:tc>
        <w:tc>
          <w:tcPr>
            <w:tcW w:w="9625" w:type="dxa"/>
            <w:gridSpan w:val="5"/>
            <w:shd w:val="clear" w:color="auto" w:fill="E4ADC0"/>
          </w:tcPr>
          <w:p w14:paraId="2F75387D" w14:textId="77777777" w:rsidR="00906D21" w:rsidRDefault="00906D21" w:rsidP="007C221D">
            <w:pPr>
              <w:pStyle w:val="TableParagraph"/>
              <w:spacing w:before="11"/>
              <w:ind w:left="105"/>
              <w:rPr>
                <w:sz w:val="21"/>
              </w:rPr>
            </w:pPr>
            <w:r>
              <w:rPr>
                <w:sz w:val="21"/>
              </w:rPr>
              <w:t>Tüm Bölümler/Programlar</w:t>
            </w:r>
          </w:p>
        </w:tc>
      </w:tr>
    </w:tbl>
    <w:p w14:paraId="36C47353" w14:textId="77777777" w:rsidR="00906D21" w:rsidRDefault="00906D21" w:rsidP="00906D21">
      <w:pPr>
        <w:rPr>
          <w:sz w:val="21"/>
        </w:rPr>
        <w:sectPr w:rsidR="00906D21" w:rsidSect="00542F9A">
          <w:headerReference w:type="default" r:id="rId102"/>
          <w:footerReference w:type="default" r:id="rId103"/>
          <w:pgSz w:w="16840" w:h="11910" w:orient="landscape"/>
          <w:pgMar w:top="840" w:right="740" w:bottom="280" w:left="740" w:header="0" w:footer="0" w:gutter="0"/>
          <w:cols w:space="708"/>
        </w:sectPr>
      </w:pPr>
    </w:p>
    <w:p w14:paraId="298911E4" w14:textId="77777777" w:rsidR="00906D21" w:rsidRDefault="00906D21" w:rsidP="00906D21">
      <w:pPr>
        <w:pStyle w:val="GvdeMetni"/>
        <w:spacing w:before="5"/>
        <w:rPr>
          <w:sz w:val="14"/>
        </w:rPr>
      </w:pPr>
    </w:p>
    <w:tbl>
      <w:tblPr>
        <w:tblStyle w:val="TableNormal1"/>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16"/>
        <w:gridCol w:w="1916"/>
        <w:gridCol w:w="1916"/>
        <w:gridCol w:w="1892"/>
        <w:gridCol w:w="2173"/>
        <w:gridCol w:w="1716"/>
      </w:tblGrid>
      <w:tr w:rsidR="00906D21" w14:paraId="72CD60FD" w14:textId="77777777" w:rsidTr="007C221D">
        <w:trPr>
          <w:trHeight w:hRule="exact" w:val="430"/>
        </w:trPr>
        <w:tc>
          <w:tcPr>
            <w:tcW w:w="15129" w:type="dxa"/>
            <w:gridSpan w:val="6"/>
            <w:shd w:val="clear" w:color="auto" w:fill="FFC9DE"/>
          </w:tcPr>
          <w:p w14:paraId="0A803066" w14:textId="77777777" w:rsidR="00906D21" w:rsidRDefault="00906D21" w:rsidP="007C221D">
            <w:pPr>
              <w:pStyle w:val="TableParagraph"/>
              <w:spacing w:before="80"/>
              <w:ind w:right="52"/>
              <w:jc w:val="right"/>
              <w:rPr>
                <w:b/>
                <w:sz w:val="21"/>
              </w:rPr>
            </w:pPr>
            <w:r>
              <w:rPr>
                <w:b/>
                <w:color w:val="7A0A4E"/>
                <w:sz w:val="21"/>
              </w:rPr>
              <w:t>A. LİDERLİK, YÖNETİŞİM ve KALİTE</w:t>
            </w:r>
          </w:p>
        </w:tc>
      </w:tr>
      <w:tr w:rsidR="00906D21" w14:paraId="6D5B787E" w14:textId="77777777" w:rsidTr="007C221D">
        <w:trPr>
          <w:trHeight w:hRule="exact" w:val="640"/>
        </w:trPr>
        <w:tc>
          <w:tcPr>
            <w:tcW w:w="15129" w:type="dxa"/>
            <w:gridSpan w:val="6"/>
            <w:shd w:val="clear" w:color="auto" w:fill="FFC9DE"/>
          </w:tcPr>
          <w:p w14:paraId="4C0EC2FE" w14:textId="77777777" w:rsidR="00906D21" w:rsidRDefault="00906D21" w:rsidP="007C221D">
            <w:pPr>
              <w:pStyle w:val="TableParagraph"/>
              <w:spacing w:before="168"/>
              <w:ind w:left="100"/>
              <w:rPr>
                <w:b/>
                <w:sz w:val="21"/>
              </w:rPr>
            </w:pPr>
            <w:r>
              <w:rPr>
                <w:b/>
                <w:sz w:val="21"/>
              </w:rPr>
              <w:t>A.3. Yönetim Sistemleri</w:t>
            </w:r>
          </w:p>
        </w:tc>
      </w:tr>
      <w:tr w:rsidR="00906D21" w14:paraId="7A7C28DE" w14:textId="77777777" w:rsidTr="007C221D">
        <w:trPr>
          <w:trHeight w:hRule="exact" w:val="325"/>
        </w:trPr>
        <w:tc>
          <w:tcPr>
            <w:tcW w:w="5516" w:type="dxa"/>
            <w:shd w:val="clear" w:color="auto" w:fill="FFC9DE"/>
          </w:tcPr>
          <w:p w14:paraId="692A5B07" w14:textId="77777777" w:rsidR="00906D21" w:rsidRDefault="00906D21" w:rsidP="007C221D"/>
        </w:tc>
        <w:tc>
          <w:tcPr>
            <w:tcW w:w="1916" w:type="dxa"/>
            <w:shd w:val="clear" w:color="auto" w:fill="FFC9DE"/>
          </w:tcPr>
          <w:p w14:paraId="18F312E8" w14:textId="77777777" w:rsidR="00906D21" w:rsidRDefault="00906D21" w:rsidP="007C221D">
            <w:pPr>
              <w:pStyle w:val="TableParagraph"/>
              <w:spacing w:before="30"/>
              <w:ind w:left="3"/>
              <w:jc w:val="center"/>
              <w:rPr>
                <w:b/>
                <w:sz w:val="21"/>
              </w:rPr>
            </w:pPr>
            <w:r>
              <w:rPr>
                <w:b/>
                <w:sz w:val="21"/>
              </w:rPr>
              <w:t>1</w:t>
            </w:r>
          </w:p>
        </w:tc>
        <w:tc>
          <w:tcPr>
            <w:tcW w:w="1916" w:type="dxa"/>
            <w:shd w:val="clear" w:color="auto" w:fill="FFC9DE"/>
          </w:tcPr>
          <w:p w14:paraId="40290F52" w14:textId="77777777" w:rsidR="00906D21" w:rsidRDefault="00906D21" w:rsidP="007C221D">
            <w:pPr>
              <w:pStyle w:val="TableParagraph"/>
              <w:spacing w:before="30"/>
              <w:jc w:val="center"/>
              <w:rPr>
                <w:b/>
                <w:sz w:val="21"/>
              </w:rPr>
            </w:pPr>
            <w:r>
              <w:rPr>
                <w:b/>
                <w:sz w:val="21"/>
              </w:rPr>
              <w:t>2</w:t>
            </w:r>
          </w:p>
        </w:tc>
        <w:tc>
          <w:tcPr>
            <w:tcW w:w="1892" w:type="dxa"/>
            <w:shd w:val="clear" w:color="auto" w:fill="FFC9DE"/>
          </w:tcPr>
          <w:p w14:paraId="023D89BF" w14:textId="77777777" w:rsidR="00906D21" w:rsidRDefault="00906D21" w:rsidP="007C221D">
            <w:pPr>
              <w:pStyle w:val="TableParagraph"/>
              <w:spacing w:before="30"/>
              <w:ind w:left="1"/>
              <w:jc w:val="center"/>
              <w:rPr>
                <w:b/>
                <w:sz w:val="21"/>
              </w:rPr>
            </w:pPr>
            <w:r>
              <w:rPr>
                <w:b/>
                <w:sz w:val="21"/>
              </w:rPr>
              <w:t>3</w:t>
            </w:r>
          </w:p>
        </w:tc>
        <w:tc>
          <w:tcPr>
            <w:tcW w:w="2173" w:type="dxa"/>
            <w:shd w:val="clear" w:color="auto" w:fill="FFC9DE"/>
          </w:tcPr>
          <w:p w14:paraId="0DDA0668" w14:textId="77777777" w:rsidR="00906D21" w:rsidRDefault="00906D21" w:rsidP="007C221D">
            <w:pPr>
              <w:pStyle w:val="TableParagraph"/>
              <w:spacing w:before="30"/>
              <w:ind w:right="4"/>
              <w:jc w:val="center"/>
              <w:rPr>
                <w:b/>
                <w:sz w:val="21"/>
              </w:rPr>
            </w:pPr>
            <w:r>
              <w:rPr>
                <w:b/>
                <w:sz w:val="21"/>
              </w:rPr>
              <w:t>4</w:t>
            </w:r>
          </w:p>
        </w:tc>
        <w:tc>
          <w:tcPr>
            <w:tcW w:w="1716" w:type="dxa"/>
            <w:shd w:val="clear" w:color="auto" w:fill="FFC9DE"/>
          </w:tcPr>
          <w:p w14:paraId="00348919" w14:textId="77777777" w:rsidR="00906D21" w:rsidRDefault="00906D21" w:rsidP="007C221D">
            <w:pPr>
              <w:pStyle w:val="TableParagraph"/>
              <w:spacing w:before="30"/>
              <w:ind w:left="2"/>
              <w:jc w:val="center"/>
              <w:rPr>
                <w:b/>
                <w:sz w:val="21"/>
              </w:rPr>
            </w:pPr>
            <w:r>
              <w:rPr>
                <w:b/>
                <w:sz w:val="21"/>
              </w:rPr>
              <w:t>5</w:t>
            </w:r>
          </w:p>
        </w:tc>
      </w:tr>
      <w:tr w:rsidR="00906D21" w14:paraId="7A970577" w14:textId="77777777" w:rsidTr="007C221D">
        <w:trPr>
          <w:trHeight w:hRule="exact" w:val="3889"/>
        </w:trPr>
        <w:tc>
          <w:tcPr>
            <w:tcW w:w="5516" w:type="dxa"/>
            <w:vMerge w:val="restart"/>
          </w:tcPr>
          <w:p w14:paraId="0838D3F9" w14:textId="77777777" w:rsidR="00906D21" w:rsidRDefault="00906D21" w:rsidP="007C221D">
            <w:pPr>
              <w:pStyle w:val="TableParagraph"/>
              <w:spacing w:before="7"/>
              <w:rPr>
                <w:sz w:val="24"/>
              </w:rPr>
            </w:pPr>
          </w:p>
          <w:p w14:paraId="0728BAF9" w14:textId="77777777" w:rsidR="00906D21" w:rsidRDefault="00906D21" w:rsidP="007C221D">
            <w:pPr>
              <w:pStyle w:val="TableParagraph"/>
              <w:spacing w:before="1"/>
              <w:ind w:left="100"/>
              <w:jc w:val="both"/>
              <w:rPr>
                <w:b/>
                <w:sz w:val="21"/>
              </w:rPr>
            </w:pPr>
            <w:r>
              <w:rPr>
                <w:b/>
                <w:sz w:val="21"/>
                <w:u w:val="single"/>
              </w:rPr>
              <w:t>A.3.4. Süreç yönetimi</w:t>
            </w:r>
          </w:p>
          <w:p w14:paraId="409988D2" w14:textId="77777777" w:rsidR="00906D21" w:rsidRDefault="00906D21" w:rsidP="007C221D">
            <w:pPr>
              <w:pStyle w:val="TableParagraph"/>
              <w:spacing w:before="2"/>
              <w:rPr>
                <w:sz w:val="27"/>
              </w:rPr>
            </w:pPr>
          </w:p>
          <w:p w14:paraId="5D22BA20" w14:textId="77777777" w:rsidR="00906D21" w:rsidRDefault="00906D21" w:rsidP="007C221D">
            <w:pPr>
              <w:pStyle w:val="TableParagraph"/>
              <w:spacing w:line="276" w:lineRule="auto"/>
              <w:ind w:left="100" w:right="98"/>
              <w:jc w:val="both"/>
              <w:rPr>
                <w:sz w:val="21"/>
              </w:rPr>
            </w:pPr>
            <w:r>
              <w:rPr>
                <w:sz w:val="21"/>
              </w:rPr>
              <w:t>Tüm etkinliklere ait süreçler ve alt süreçler (uzaktan eğitim dahil) tanımlıdır. Süreçlerdeki sorumlular, iş akışı, yönetim, sahiplenme yazılıdır ve bölümler tarafından içselleştirilmiştir. Süreç yönetiminin başarılı olduğunun kanıtları vardır. Sürekli süreç iyileştirme döngüsü kurulmuştur.</w:t>
            </w:r>
          </w:p>
        </w:tc>
        <w:tc>
          <w:tcPr>
            <w:tcW w:w="1916" w:type="dxa"/>
            <w:shd w:val="clear" w:color="auto" w:fill="FCDFE8"/>
          </w:tcPr>
          <w:p w14:paraId="184B55AA" w14:textId="77777777" w:rsidR="00906D21" w:rsidRDefault="00906D21" w:rsidP="007C221D">
            <w:pPr>
              <w:pStyle w:val="TableParagraph"/>
              <w:spacing w:before="5" w:line="259" w:lineRule="auto"/>
              <w:ind w:left="105" w:right="49"/>
              <w:rPr>
                <w:sz w:val="21"/>
              </w:rPr>
            </w:pPr>
            <w:r>
              <w:rPr>
                <w:spacing w:val="-1"/>
                <w:sz w:val="21"/>
              </w:rPr>
              <w:t xml:space="preserve">Bölümde/Programda </w:t>
            </w:r>
            <w:r>
              <w:rPr>
                <w:sz w:val="21"/>
              </w:rPr>
              <w:t>eğitim ve öğretim, araştırma ve geliştirme, toplumsal katkı ve yönetim sistemine ilişkin süreçler tanımlanmamıştır.</w:t>
            </w:r>
          </w:p>
        </w:tc>
        <w:tc>
          <w:tcPr>
            <w:tcW w:w="1916" w:type="dxa"/>
            <w:shd w:val="clear" w:color="auto" w:fill="FDCEDD"/>
          </w:tcPr>
          <w:p w14:paraId="1D220DC9" w14:textId="77777777" w:rsidR="00906D21" w:rsidRDefault="00906D21" w:rsidP="007C221D">
            <w:pPr>
              <w:pStyle w:val="TableParagraph"/>
              <w:spacing w:before="5" w:line="259" w:lineRule="auto"/>
              <w:ind w:left="101" w:right="52"/>
              <w:rPr>
                <w:sz w:val="21"/>
              </w:rPr>
            </w:pPr>
            <w:r>
              <w:rPr>
                <w:spacing w:val="-1"/>
                <w:sz w:val="21"/>
              </w:rPr>
              <w:t xml:space="preserve">Bölümde/Programda </w:t>
            </w:r>
            <w:r>
              <w:rPr>
                <w:sz w:val="21"/>
              </w:rPr>
              <w:t>eğitim ve öğretim, araştırma ve geliştirme, toplumsal katkı ve yönetim sistemi süreç ve alt süreçleri tanımlanmıştır.</w:t>
            </w:r>
          </w:p>
        </w:tc>
        <w:tc>
          <w:tcPr>
            <w:tcW w:w="1892" w:type="dxa"/>
            <w:shd w:val="clear" w:color="auto" w:fill="E49BB1"/>
          </w:tcPr>
          <w:p w14:paraId="3E77A63F" w14:textId="77777777" w:rsidR="00906D21" w:rsidRDefault="00906D21" w:rsidP="007C221D">
            <w:pPr>
              <w:pStyle w:val="TableParagraph"/>
              <w:spacing w:before="5" w:line="259" w:lineRule="auto"/>
              <w:ind w:left="101" w:right="35"/>
              <w:rPr>
                <w:sz w:val="21"/>
              </w:rPr>
            </w:pPr>
            <w:r>
              <w:rPr>
                <w:sz w:val="21"/>
              </w:rPr>
              <w:t>Bölümün/Programın genelinde tanımlı süreçler yönetilmektedir.</w:t>
            </w:r>
          </w:p>
        </w:tc>
        <w:tc>
          <w:tcPr>
            <w:tcW w:w="2173" w:type="dxa"/>
            <w:shd w:val="clear" w:color="auto" w:fill="DE829E"/>
          </w:tcPr>
          <w:p w14:paraId="0F318AA4" w14:textId="77777777" w:rsidR="00906D21" w:rsidRDefault="00906D21" w:rsidP="007C221D">
            <w:pPr>
              <w:pStyle w:val="TableParagraph"/>
              <w:spacing w:before="5" w:line="259" w:lineRule="auto"/>
              <w:ind w:left="100" w:right="293"/>
              <w:rPr>
                <w:sz w:val="21"/>
              </w:rPr>
            </w:pPr>
            <w:r>
              <w:rPr>
                <w:sz w:val="21"/>
              </w:rPr>
              <w:t>Bölümde/Programda süreç yönetimi mekanizmaları izlenmekte ve ilgili paydaşlarla değerlendirilerek iyileştirilmektedir.</w:t>
            </w:r>
          </w:p>
        </w:tc>
        <w:tc>
          <w:tcPr>
            <w:tcW w:w="1716" w:type="dxa"/>
            <w:shd w:val="clear" w:color="auto" w:fill="D77192"/>
          </w:tcPr>
          <w:p w14:paraId="7AA0818D" w14:textId="77777777" w:rsidR="00906D21" w:rsidRDefault="00906D21" w:rsidP="007C221D">
            <w:pPr>
              <w:pStyle w:val="TableParagraph"/>
              <w:spacing w:before="5" w:line="259" w:lineRule="auto"/>
              <w:ind w:left="103" w:right="189"/>
              <w:rPr>
                <w:sz w:val="21"/>
              </w:rPr>
            </w:pPr>
            <w:r>
              <w:rPr>
                <w:sz w:val="21"/>
              </w:rPr>
              <w:t>İçselleştirilmiş, sistematik, sürdürülebilir ve örnek gösterilebilir uygulamalar bulunmaktadır.</w:t>
            </w:r>
          </w:p>
        </w:tc>
      </w:tr>
      <w:tr w:rsidR="00906D21" w14:paraId="375C3597" w14:textId="77777777" w:rsidTr="007C221D">
        <w:trPr>
          <w:trHeight w:hRule="exact" w:val="3406"/>
        </w:trPr>
        <w:tc>
          <w:tcPr>
            <w:tcW w:w="5516" w:type="dxa"/>
            <w:vMerge/>
          </w:tcPr>
          <w:p w14:paraId="0EB9A131" w14:textId="77777777" w:rsidR="00906D21" w:rsidRDefault="00906D21" w:rsidP="007C221D"/>
        </w:tc>
        <w:tc>
          <w:tcPr>
            <w:tcW w:w="9613" w:type="dxa"/>
            <w:gridSpan w:val="5"/>
            <w:shd w:val="clear" w:color="auto" w:fill="E4ADC0"/>
          </w:tcPr>
          <w:p w14:paraId="02698B21" w14:textId="77777777" w:rsidR="00906D21" w:rsidRDefault="00906D21" w:rsidP="007C221D">
            <w:pPr>
              <w:pStyle w:val="TableParagraph"/>
              <w:spacing w:before="9"/>
              <w:rPr>
                <w:sz w:val="23"/>
              </w:rPr>
            </w:pPr>
          </w:p>
          <w:p w14:paraId="260B188D" w14:textId="77777777" w:rsidR="00906D21" w:rsidRDefault="00906D21" w:rsidP="007C221D">
            <w:pPr>
              <w:pStyle w:val="TableParagraph"/>
              <w:spacing w:before="1"/>
              <w:ind w:left="223"/>
              <w:rPr>
                <w:b/>
                <w:i/>
                <w:sz w:val="21"/>
              </w:rPr>
            </w:pPr>
            <w:r>
              <w:rPr>
                <w:b/>
                <w:i/>
                <w:sz w:val="21"/>
              </w:rPr>
              <w:t>Örnek Kanıtlar</w:t>
            </w:r>
          </w:p>
          <w:p w14:paraId="12B9AF78" w14:textId="77777777" w:rsidR="00906D21" w:rsidRDefault="00906D21" w:rsidP="002C3007">
            <w:pPr>
              <w:pStyle w:val="TableParagraph"/>
              <w:numPr>
                <w:ilvl w:val="0"/>
                <w:numId w:val="32"/>
              </w:numPr>
              <w:tabs>
                <w:tab w:val="left" w:pos="890"/>
                <w:tab w:val="left" w:pos="891"/>
              </w:tabs>
              <w:spacing w:before="62"/>
              <w:rPr>
                <w:i/>
                <w:sz w:val="21"/>
              </w:rPr>
            </w:pPr>
            <w:r>
              <w:rPr>
                <w:i/>
                <w:sz w:val="21"/>
              </w:rPr>
              <w:t>Süreç Yönetimi El</w:t>
            </w:r>
            <w:r>
              <w:rPr>
                <w:i/>
                <w:spacing w:val="-5"/>
                <w:sz w:val="21"/>
              </w:rPr>
              <w:t xml:space="preserve"> </w:t>
            </w:r>
            <w:r>
              <w:rPr>
                <w:i/>
                <w:sz w:val="21"/>
              </w:rPr>
              <w:t>Kitabı</w:t>
            </w:r>
          </w:p>
          <w:p w14:paraId="788D5BB1" w14:textId="77777777" w:rsidR="00906D21" w:rsidRDefault="00906D21" w:rsidP="002C3007">
            <w:pPr>
              <w:pStyle w:val="TableParagraph"/>
              <w:numPr>
                <w:ilvl w:val="0"/>
                <w:numId w:val="32"/>
              </w:numPr>
              <w:tabs>
                <w:tab w:val="left" w:pos="890"/>
                <w:tab w:val="left" w:pos="891"/>
              </w:tabs>
              <w:spacing w:before="17"/>
              <w:rPr>
                <w:i/>
                <w:sz w:val="21"/>
              </w:rPr>
            </w:pPr>
            <w:r>
              <w:rPr>
                <w:i/>
                <w:sz w:val="21"/>
              </w:rPr>
              <w:t>Süreç yönetimi modeli ve uygulamaları, ilgili sistemler, yönetim mekanizmaları (Uzaktan eğitim</w:t>
            </w:r>
            <w:r>
              <w:rPr>
                <w:i/>
                <w:spacing w:val="-26"/>
                <w:sz w:val="21"/>
              </w:rPr>
              <w:t xml:space="preserve"> </w:t>
            </w:r>
            <w:r>
              <w:rPr>
                <w:i/>
                <w:sz w:val="21"/>
              </w:rPr>
              <w:t>dahil</w:t>
            </w:r>
          </w:p>
          <w:p w14:paraId="620391FB" w14:textId="77777777" w:rsidR="00906D21" w:rsidRDefault="00906D21" w:rsidP="002C3007">
            <w:pPr>
              <w:pStyle w:val="TableParagraph"/>
              <w:numPr>
                <w:ilvl w:val="0"/>
                <w:numId w:val="32"/>
              </w:numPr>
              <w:tabs>
                <w:tab w:val="left" w:pos="890"/>
                <w:tab w:val="left" w:pos="891"/>
              </w:tabs>
              <w:spacing w:before="1" w:line="252" w:lineRule="exact"/>
              <w:rPr>
                <w:i/>
                <w:sz w:val="21"/>
              </w:rPr>
            </w:pPr>
            <w:r>
              <w:rPr>
                <w:i/>
                <w:sz w:val="21"/>
              </w:rPr>
              <w:t>Paydaş katılımına ilişkin</w:t>
            </w:r>
            <w:r>
              <w:rPr>
                <w:i/>
                <w:spacing w:val="-16"/>
                <w:sz w:val="21"/>
              </w:rPr>
              <w:t xml:space="preserve"> </w:t>
            </w:r>
            <w:r>
              <w:rPr>
                <w:i/>
                <w:sz w:val="21"/>
              </w:rPr>
              <w:t>kanıtlar</w:t>
            </w:r>
          </w:p>
          <w:p w14:paraId="3E042D9D" w14:textId="77777777" w:rsidR="00906D21" w:rsidRDefault="00906D21" w:rsidP="002C3007">
            <w:pPr>
              <w:pStyle w:val="TableParagraph"/>
              <w:numPr>
                <w:ilvl w:val="0"/>
                <w:numId w:val="32"/>
              </w:numPr>
              <w:tabs>
                <w:tab w:val="left" w:pos="890"/>
                <w:tab w:val="left" w:pos="891"/>
              </w:tabs>
              <w:spacing w:line="252" w:lineRule="exact"/>
              <w:rPr>
                <w:i/>
                <w:sz w:val="21"/>
              </w:rPr>
            </w:pPr>
            <w:r>
              <w:rPr>
                <w:i/>
                <w:sz w:val="21"/>
              </w:rPr>
              <w:t>Süreç yönetim mekanizmalarının izlenmesi ve iyileştirilmesine ilişkin</w:t>
            </w:r>
            <w:r>
              <w:rPr>
                <w:i/>
                <w:spacing w:val="-26"/>
                <w:sz w:val="21"/>
              </w:rPr>
              <w:t xml:space="preserve"> </w:t>
            </w:r>
            <w:r>
              <w:rPr>
                <w:i/>
                <w:sz w:val="21"/>
              </w:rPr>
              <w:t>kanıtlar</w:t>
            </w:r>
          </w:p>
          <w:p w14:paraId="4156BB4C" w14:textId="77777777" w:rsidR="00906D21" w:rsidRDefault="00906D21" w:rsidP="002C3007">
            <w:pPr>
              <w:pStyle w:val="TableParagraph"/>
              <w:numPr>
                <w:ilvl w:val="0"/>
                <w:numId w:val="32"/>
              </w:numPr>
              <w:tabs>
                <w:tab w:val="left" w:pos="890"/>
                <w:tab w:val="left" w:pos="891"/>
              </w:tabs>
              <w:spacing w:before="18"/>
              <w:ind w:right="52"/>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tc>
      </w:tr>
      <w:tr w:rsidR="00906D21" w14:paraId="06DB2A96" w14:textId="77777777" w:rsidTr="007C221D">
        <w:trPr>
          <w:trHeight w:hRule="exact" w:val="293"/>
        </w:trPr>
        <w:tc>
          <w:tcPr>
            <w:tcW w:w="5516" w:type="dxa"/>
          </w:tcPr>
          <w:p w14:paraId="6780B9AB" w14:textId="77777777" w:rsidR="00906D21" w:rsidRDefault="00906D21" w:rsidP="007C221D">
            <w:pPr>
              <w:pStyle w:val="TableParagraph"/>
              <w:spacing w:before="20"/>
              <w:ind w:left="1682"/>
              <w:rPr>
                <w:b/>
                <w:sz w:val="21"/>
              </w:rPr>
            </w:pPr>
            <w:r>
              <w:rPr>
                <w:b/>
                <w:sz w:val="21"/>
              </w:rPr>
              <w:t>Sorumlu Birim/Birimler</w:t>
            </w:r>
          </w:p>
        </w:tc>
        <w:tc>
          <w:tcPr>
            <w:tcW w:w="9613" w:type="dxa"/>
            <w:gridSpan w:val="5"/>
            <w:shd w:val="clear" w:color="auto" w:fill="E4ADC0"/>
          </w:tcPr>
          <w:p w14:paraId="505FD0D4" w14:textId="77777777" w:rsidR="00906D21" w:rsidRDefault="00906D21" w:rsidP="007C221D">
            <w:pPr>
              <w:pStyle w:val="TableParagraph"/>
              <w:spacing w:before="12"/>
              <w:ind w:left="103"/>
              <w:rPr>
                <w:sz w:val="21"/>
              </w:rPr>
            </w:pPr>
            <w:r>
              <w:rPr>
                <w:sz w:val="21"/>
              </w:rPr>
              <w:t>Tüm Bölümler/Programlar</w:t>
            </w:r>
          </w:p>
        </w:tc>
      </w:tr>
    </w:tbl>
    <w:p w14:paraId="20FD809B" w14:textId="77777777" w:rsidR="00906D21" w:rsidRDefault="00906D21" w:rsidP="00906D21">
      <w:pPr>
        <w:rPr>
          <w:sz w:val="21"/>
        </w:rPr>
        <w:sectPr w:rsidR="00906D21" w:rsidSect="00542F9A">
          <w:headerReference w:type="default" r:id="rId104"/>
          <w:footerReference w:type="default" r:id="rId105"/>
          <w:pgSz w:w="16840" w:h="11910" w:orient="landscape"/>
          <w:pgMar w:top="1100" w:right="740" w:bottom="280" w:left="740" w:header="0" w:footer="0" w:gutter="0"/>
          <w:cols w:space="708"/>
        </w:sectPr>
      </w:pPr>
    </w:p>
    <w:tbl>
      <w:tblPr>
        <w:tblStyle w:val="TableNormal1"/>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0"/>
        <w:gridCol w:w="2835"/>
        <w:gridCol w:w="2902"/>
        <w:gridCol w:w="2041"/>
        <w:gridCol w:w="2069"/>
        <w:gridCol w:w="1742"/>
      </w:tblGrid>
      <w:tr w:rsidR="00906D21" w14:paraId="5B936252" w14:textId="77777777" w:rsidTr="007C221D">
        <w:trPr>
          <w:trHeight w:hRule="exact" w:val="411"/>
        </w:trPr>
        <w:tc>
          <w:tcPr>
            <w:tcW w:w="15129" w:type="dxa"/>
            <w:gridSpan w:val="6"/>
            <w:shd w:val="clear" w:color="auto" w:fill="FFC9DE"/>
          </w:tcPr>
          <w:p w14:paraId="383B720E" w14:textId="77777777" w:rsidR="00906D21" w:rsidRDefault="00906D21" w:rsidP="007C221D">
            <w:pPr>
              <w:pStyle w:val="TableParagraph"/>
              <w:spacing w:before="70"/>
              <w:ind w:right="40"/>
              <w:jc w:val="right"/>
              <w:rPr>
                <w:b/>
                <w:sz w:val="21"/>
              </w:rPr>
            </w:pPr>
            <w:r>
              <w:rPr>
                <w:b/>
                <w:color w:val="7A0A4E"/>
                <w:sz w:val="21"/>
              </w:rPr>
              <w:lastRenderedPageBreak/>
              <w:t>A. LİDERLİK, YÖNETİŞİM ve KALİTE</w:t>
            </w:r>
          </w:p>
        </w:tc>
      </w:tr>
      <w:tr w:rsidR="00906D21" w14:paraId="6174C2D4" w14:textId="77777777" w:rsidTr="007C221D">
        <w:trPr>
          <w:trHeight w:hRule="exact" w:val="792"/>
        </w:trPr>
        <w:tc>
          <w:tcPr>
            <w:tcW w:w="15129" w:type="dxa"/>
            <w:gridSpan w:val="6"/>
            <w:shd w:val="clear" w:color="auto" w:fill="FFC9DE"/>
          </w:tcPr>
          <w:p w14:paraId="402FB875" w14:textId="77777777" w:rsidR="00906D21" w:rsidRDefault="00906D21" w:rsidP="007C221D">
            <w:pPr>
              <w:pStyle w:val="TableParagraph"/>
              <w:ind w:left="100"/>
              <w:rPr>
                <w:b/>
                <w:sz w:val="21"/>
              </w:rPr>
            </w:pPr>
            <w:r>
              <w:rPr>
                <w:b/>
                <w:sz w:val="21"/>
              </w:rPr>
              <w:t>A.4. Paydaş Katılımı</w:t>
            </w:r>
          </w:p>
          <w:p w14:paraId="01C44416" w14:textId="77777777" w:rsidR="00906D21" w:rsidRDefault="00906D21" w:rsidP="007C221D">
            <w:pPr>
              <w:pStyle w:val="TableParagraph"/>
              <w:spacing w:before="19" w:line="259" w:lineRule="auto"/>
              <w:ind w:left="100" w:right="427"/>
              <w:rPr>
                <w:sz w:val="21"/>
              </w:rPr>
            </w:pPr>
            <w:r>
              <w:rPr>
                <w:sz w:val="21"/>
              </w:rPr>
              <w:t>Birim, iç ve dış paydaşlarının stratejik kararlara ve süreçlere katılımını sağlamak üzere geri bildirimlerini almak, yanıtlamak ve kararlarında kullanmak için gerekli sistemleri oluşturmalı ve yönetmelidir.</w:t>
            </w:r>
          </w:p>
        </w:tc>
      </w:tr>
      <w:tr w:rsidR="00906D21" w14:paraId="3E14A3C3" w14:textId="77777777" w:rsidTr="007C221D">
        <w:trPr>
          <w:trHeight w:hRule="exact" w:val="324"/>
        </w:trPr>
        <w:tc>
          <w:tcPr>
            <w:tcW w:w="3540" w:type="dxa"/>
            <w:shd w:val="clear" w:color="auto" w:fill="FFC9DE"/>
          </w:tcPr>
          <w:p w14:paraId="576319C1" w14:textId="77777777" w:rsidR="00906D21" w:rsidRDefault="00906D21" w:rsidP="007C221D"/>
        </w:tc>
        <w:tc>
          <w:tcPr>
            <w:tcW w:w="2835" w:type="dxa"/>
            <w:shd w:val="clear" w:color="auto" w:fill="FFC9DE"/>
          </w:tcPr>
          <w:p w14:paraId="0FDFF0AF" w14:textId="77777777" w:rsidR="00906D21" w:rsidRDefault="00906D21" w:rsidP="007C221D">
            <w:pPr>
              <w:pStyle w:val="TableParagraph"/>
              <w:ind w:right="1"/>
              <w:jc w:val="center"/>
              <w:rPr>
                <w:b/>
                <w:sz w:val="21"/>
              </w:rPr>
            </w:pPr>
            <w:r>
              <w:rPr>
                <w:b/>
                <w:sz w:val="21"/>
              </w:rPr>
              <w:t>1</w:t>
            </w:r>
          </w:p>
        </w:tc>
        <w:tc>
          <w:tcPr>
            <w:tcW w:w="2902" w:type="dxa"/>
            <w:shd w:val="clear" w:color="auto" w:fill="FFC9DE"/>
          </w:tcPr>
          <w:p w14:paraId="1D212ECF" w14:textId="77777777" w:rsidR="00906D21" w:rsidRDefault="00906D21" w:rsidP="007C221D">
            <w:pPr>
              <w:pStyle w:val="TableParagraph"/>
              <w:jc w:val="center"/>
              <w:rPr>
                <w:b/>
                <w:sz w:val="21"/>
              </w:rPr>
            </w:pPr>
            <w:r>
              <w:rPr>
                <w:b/>
                <w:sz w:val="21"/>
              </w:rPr>
              <w:t>2</w:t>
            </w:r>
          </w:p>
        </w:tc>
        <w:tc>
          <w:tcPr>
            <w:tcW w:w="2041" w:type="dxa"/>
            <w:shd w:val="clear" w:color="auto" w:fill="FFC9DE"/>
          </w:tcPr>
          <w:p w14:paraId="1D0D8EBF" w14:textId="77777777" w:rsidR="00906D21" w:rsidRDefault="00906D21" w:rsidP="007C221D">
            <w:pPr>
              <w:pStyle w:val="TableParagraph"/>
              <w:ind w:right="1"/>
              <w:jc w:val="center"/>
              <w:rPr>
                <w:b/>
                <w:sz w:val="21"/>
              </w:rPr>
            </w:pPr>
            <w:r>
              <w:rPr>
                <w:b/>
                <w:sz w:val="21"/>
              </w:rPr>
              <w:t>3</w:t>
            </w:r>
          </w:p>
        </w:tc>
        <w:tc>
          <w:tcPr>
            <w:tcW w:w="2069" w:type="dxa"/>
            <w:shd w:val="clear" w:color="auto" w:fill="FFC9DE"/>
          </w:tcPr>
          <w:p w14:paraId="2C29FD2B" w14:textId="77777777" w:rsidR="00906D21" w:rsidRDefault="00906D21" w:rsidP="007C221D">
            <w:pPr>
              <w:pStyle w:val="TableParagraph"/>
              <w:ind w:left="3"/>
              <w:jc w:val="center"/>
              <w:rPr>
                <w:b/>
                <w:sz w:val="21"/>
              </w:rPr>
            </w:pPr>
            <w:r>
              <w:rPr>
                <w:b/>
                <w:sz w:val="21"/>
              </w:rPr>
              <w:t>4</w:t>
            </w:r>
          </w:p>
        </w:tc>
        <w:tc>
          <w:tcPr>
            <w:tcW w:w="1741" w:type="dxa"/>
            <w:shd w:val="clear" w:color="auto" w:fill="FFC9DE"/>
          </w:tcPr>
          <w:p w14:paraId="61E234E8" w14:textId="77777777" w:rsidR="00906D21" w:rsidRDefault="00906D21" w:rsidP="007C221D">
            <w:pPr>
              <w:pStyle w:val="TableParagraph"/>
              <w:ind w:right="1"/>
              <w:jc w:val="center"/>
              <w:rPr>
                <w:b/>
                <w:sz w:val="21"/>
              </w:rPr>
            </w:pPr>
            <w:r>
              <w:rPr>
                <w:b/>
                <w:sz w:val="21"/>
              </w:rPr>
              <w:t>5</w:t>
            </w:r>
          </w:p>
        </w:tc>
      </w:tr>
      <w:tr w:rsidR="00906D21" w14:paraId="7DAAE99F" w14:textId="77777777" w:rsidTr="007C221D">
        <w:trPr>
          <w:trHeight w:hRule="exact" w:val="2511"/>
        </w:trPr>
        <w:tc>
          <w:tcPr>
            <w:tcW w:w="3540" w:type="dxa"/>
            <w:vMerge w:val="restart"/>
          </w:tcPr>
          <w:p w14:paraId="38DB56DE" w14:textId="77777777" w:rsidR="00906D21" w:rsidRDefault="00906D21" w:rsidP="007C221D">
            <w:pPr>
              <w:pStyle w:val="TableParagraph"/>
              <w:spacing w:before="5"/>
              <w:rPr>
                <w:sz w:val="24"/>
              </w:rPr>
            </w:pPr>
          </w:p>
          <w:p w14:paraId="51A0531F" w14:textId="77777777" w:rsidR="00906D21" w:rsidRDefault="00906D21" w:rsidP="007C221D">
            <w:pPr>
              <w:pStyle w:val="TableParagraph"/>
              <w:ind w:left="100"/>
              <w:rPr>
                <w:b/>
                <w:sz w:val="21"/>
              </w:rPr>
            </w:pPr>
            <w:r>
              <w:rPr>
                <w:b/>
                <w:sz w:val="21"/>
                <w:u w:val="single"/>
              </w:rPr>
              <w:t>A.4.1. İç ve dış paydaş katılımı</w:t>
            </w:r>
          </w:p>
          <w:p w14:paraId="0EA1A940" w14:textId="77777777" w:rsidR="00906D21" w:rsidRDefault="00906D21" w:rsidP="007C221D">
            <w:pPr>
              <w:pStyle w:val="TableParagraph"/>
              <w:spacing w:before="4"/>
              <w:rPr>
                <w:sz w:val="27"/>
              </w:rPr>
            </w:pPr>
          </w:p>
          <w:p w14:paraId="6AE6BFAF" w14:textId="77777777" w:rsidR="00906D21" w:rsidRDefault="00906D21" w:rsidP="007C221D">
            <w:pPr>
              <w:pStyle w:val="TableParagraph"/>
              <w:tabs>
                <w:tab w:val="left" w:pos="1288"/>
                <w:tab w:val="left" w:pos="1530"/>
                <w:tab w:val="left" w:pos="1771"/>
                <w:tab w:val="left" w:pos="2251"/>
                <w:tab w:val="left" w:pos="2579"/>
                <w:tab w:val="left" w:pos="2677"/>
                <w:tab w:val="left" w:pos="3011"/>
              </w:tabs>
              <w:spacing w:line="276" w:lineRule="auto"/>
              <w:ind w:left="100" w:right="36"/>
              <w:rPr>
                <w:sz w:val="21"/>
              </w:rPr>
            </w:pPr>
            <w:r>
              <w:rPr>
                <w:sz w:val="21"/>
              </w:rPr>
              <w:t>İç ve dış paydaşların karar alma, yönetişim ve iyileştirme süreçlerine katılım mekanizmaları tanımlanmıştır. Gerçekleşen</w:t>
            </w:r>
            <w:r>
              <w:rPr>
                <w:sz w:val="21"/>
              </w:rPr>
              <w:tab/>
            </w:r>
            <w:r>
              <w:rPr>
                <w:sz w:val="21"/>
              </w:rPr>
              <w:tab/>
              <w:t>katılımın</w:t>
            </w:r>
            <w:r>
              <w:rPr>
                <w:sz w:val="21"/>
              </w:rPr>
              <w:tab/>
            </w:r>
            <w:r>
              <w:rPr>
                <w:sz w:val="21"/>
              </w:rPr>
              <w:tab/>
              <w:t>etkinliği, kurumsallığı</w:t>
            </w:r>
            <w:r>
              <w:rPr>
                <w:sz w:val="21"/>
              </w:rPr>
              <w:tab/>
            </w:r>
            <w:r>
              <w:rPr>
                <w:sz w:val="21"/>
              </w:rPr>
              <w:tab/>
            </w:r>
            <w:r>
              <w:rPr>
                <w:sz w:val="21"/>
              </w:rPr>
              <w:tab/>
              <w:t>ve</w:t>
            </w:r>
            <w:r>
              <w:rPr>
                <w:sz w:val="21"/>
              </w:rPr>
              <w:tab/>
            </w:r>
            <w:r>
              <w:rPr>
                <w:sz w:val="21"/>
              </w:rPr>
              <w:tab/>
              <w:t>sürekliliği irdelenmektedir. Uygulama  örnekleri, iç kalite güvencesi sisteminde özellikle öğrenci ve dış paydaş katılımı ve etkinliği</w:t>
            </w:r>
            <w:r>
              <w:rPr>
                <w:sz w:val="21"/>
              </w:rPr>
              <w:tab/>
              <w:t>mevcuttur.</w:t>
            </w:r>
            <w:r>
              <w:rPr>
                <w:sz w:val="21"/>
              </w:rPr>
              <w:tab/>
            </w:r>
            <w:r>
              <w:rPr>
                <w:sz w:val="21"/>
              </w:rPr>
              <w:tab/>
            </w:r>
            <w:r>
              <w:rPr>
                <w:sz w:val="21"/>
              </w:rPr>
              <w:tab/>
              <w:t>Sonuçlar değerlendirilmekte</w:t>
            </w:r>
            <w:r>
              <w:rPr>
                <w:sz w:val="21"/>
              </w:rPr>
              <w:tab/>
            </w:r>
            <w:r>
              <w:rPr>
                <w:sz w:val="21"/>
              </w:rPr>
              <w:tab/>
              <w:t>ve</w:t>
            </w:r>
            <w:r>
              <w:rPr>
                <w:sz w:val="21"/>
              </w:rPr>
              <w:tab/>
            </w:r>
            <w:r>
              <w:rPr>
                <w:sz w:val="21"/>
              </w:rPr>
              <w:tab/>
            </w:r>
            <w:r>
              <w:rPr>
                <w:sz w:val="21"/>
              </w:rPr>
              <w:tab/>
              <w:t>bağlı iyileştirmeler</w:t>
            </w:r>
            <w:r>
              <w:rPr>
                <w:spacing w:val="-15"/>
                <w:sz w:val="21"/>
              </w:rPr>
              <w:t xml:space="preserve"> </w:t>
            </w:r>
            <w:r>
              <w:rPr>
                <w:sz w:val="21"/>
              </w:rPr>
              <w:t>gerçekleştirilmektedir.</w:t>
            </w:r>
          </w:p>
        </w:tc>
        <w:tc>
          <w:tcPr>
            <w:tcW w:w="2835" w:type="dxa"/>
            <w:shd w:val="clear" w:color="auto" w:fill="FCDFE8"/>
          </w:tcPr>
          <w:p w14:paraId="315488B2" w14:textId="77777777" w:rsidR="00906D21" w:rsidRDefault="00906D21" w:rsidP="007C221D">
            <w:pPr>
              <w:pStyle w:val="TableParagraph"/>
              <w:spacing w:before="5" w:line="259" w:lineRule="auto"/>
              <w:ind w:left="100" w:right="255"/>
              <w:rPr>
                <w:sz w:val="21"/>
              </w:rPr>
            </w:pPr>
            <w:r>
              <w:rPr>
                <w:sz w:val="21"/>
              </w:rPr>
              <w:t>Bölümün/Programın iç kalite güvencesi sistemine paydaş katılımını sağlayacak mekanizmalar bulunmamaktadır.</w:t>
            </w:r>
          </w:p>
        </w:tc>
        <w:tc>
          <w:tcPr>
            <w:tcW w:w="2902" w:type="dxa"/>
            <w:shd w:val="clear" w:color="auto" w:fill="FDCEDD"/>
          </w:tcPr>
          <w:p w14:paraId="130CF2B4" w14:textId="77777777" w:rsidR="00906D21" w:rsidRDefault="00906D21" w:rsidP="007C221D">
            <w:pPr>
              <w:pStyle w:val="TableParagraph"/>
              <w:spacing w:before="5" w:line="276" w:lineRule="auto"/>
              <w:ind w:left="103" w:right="37"/>
              <w:rPr>
                <w:sz w:val="21"/>
              </w:rPr>
            </w:pPr>
            <w:r>
              <w:rPr>
                <w:sz w:val="21"/>
              </w:rPr>
              <w:t>Bölümde/Programda kalite güvencesi, eğitim ve öğretim, araştırma ve geliştirme, toplumsal katkı, yönetim sistemi ve  uluslararasılaşma süreçlerinin  PUKÖ katmanlarına paydaş katılımını sağlamak için planlamalar bulunmaktadır.</w:t>
            </w:r>
          </w:p>
        </w:tc>
        <w:tc>
          <w:tcPr>
            <w:tcW w:w="2041" w:type="dxa"/>
            <w:shd w:val="clear" w:color="auto" w:fill="E49BB1"/>
          </w:tcPr>
          <w:p w14:paraId="72C7954A" w14:textId="77777777" w:rsidR="00906D21" w:rsidRDefault="00906D21" w:rsidP="007C221D">
            <w:pPr>
              <w:pStyle w:val="TableParagraph"/>
              <w:spacing w:before="5" w:line="259" w:lineRule="auto"/>
              <w:ind w:left="103" w:right="188"/>
              <w:rPr>
                <w:sz w:val="21"/>
              </w:rPr>
            </w:pPr>
            <w:r>
              <w:rPr>
                <w:sz w:val="21"/>
              </w:rPr>
              <w:t>Tüm süreçlerdeki PUKÖ katmanlarına paydaş katılımını sağlamak üzere birimin geneline yayılmış mekanizmalar bulunmaktadır.</w:t>
            </w:r>
          </w:p>
        </w:tc>
        <w:tc>
          <w:tcPr>
            <w:tcW w:w="2069" w:type="dxa"/>
            <w:shd w:val="clear" w:color="auto" w:fill="DE829E"/>
          </w:tcPr>
          <w:p w14:paraId="6DB73709" w14:textId="77777777" w:rsidR="00906D21" w:rsidRDefault="00906D21" w:rsidP="007C221D">
            <w:pPr>
              <w:pStyle w:val="TableParagraph"/>
              <w:spacing w:before="5" w:line="273" w:lineRule="auto"/>
              <w:ind w:left="104" w:right="40"/>
              <w:rPr>
                <w:sz w:val="21"/>
              </w:rPr>
            </w:pPr>
            <w:r>
              <w:rPr>
                <w:sz w:val="21"/>
              </w:rPr>
              <w:t>Paydaş katılım mekanizmalarının işleyişi izlenmekte ve bağlı iyileştirmeler gerçekleştirilmektedir.</w:t>
            </w:r>
          </w:p>
        </w:tc>
        <w:tc>
          <w:tcPr>
            <w:tcW w:w="1741" w:type="dxa"/>
            <w:shd w:val="clear" w:color="auto" w:fill="D77192"/>
          </w:tcPr>
          <w:p w14:paraId="28C7378D" w14:textId="77777777" w:rsidR="00906D21" w:rsidRDefault="00906D21" w:rsidP="007C221D">
            <w:pPr>
              <w:pStyle w:val="TableParagraph"/>
              <w:spacing w:before="5" w:line="259" w:lineRule="auto"/>
              <w:ind w:left="102" w:right="215"/>
              <w:rPr>
                <w:sz w:val="21"/>
              </w:rPr>
            </w:pPr>
            <w:r>
              <w:rPr>
                <w:sz w:val="21"/>
              </w:rPr>
              <w:t>İçselleştirilmiş, sistematik, sürdürülebilir ve örnek gösterilebilir uygulamalar bulunmaktadır.</w:t>
            </w:r>
          </w:p>
        </w:tc>
      </w:tr>
      <w:tr w:rsidR="00906D21" w14:paraId="69865912" w14:textId="77777777" w:rsidTr="007C221D">
        <w:trPr>
          <w:trHeight w:hRule="exact" w:val="4335"/>
        </w:trPr>
        <w:tc>
          <w:tcPr>
            <w:tcW w:w="3540" w:type="dxa"/>
            <w:vMerge/>
          </w:tcPr>
          <w:p w14:paraId="20D16AF4" w14:textId="77777777" w:rsidR="00906D21" w:rsidRDefault="00906D21" w:rsidP="007C221D"/>
        </w:tc>
        <w:tc>
          <w:tcPr>
            <w:tcW w:w="11589" w:type="dxa"/>
            <w:gridSpan w:val="5"/>
            <w:shd w:val="clear" w:color="auto" w:fill="E4ADC0"/>
          </w:tcPr>
          <w:p w14:paraId="1D00E597" w14:textId="77777777" w:rsidR="00906D21" w:rsidRDefault="00906D21" w:rsidP="007C221D">
            <w:pPr>
              <w:pStyle w:val="TableParagraph"/>
              <w:spacing w:line="237" w:lineRule="exact"/>
              <w:ind w:left="273"/>
              <w:rPr>
                <w:b/>
                <w:i/>
                <w:sz w:val="21"/>
              </w:rPr>
            </w:pPr>
            <w:r>
              <w:rPr>
                <w:b/>
                <w:i/>
                <w:sz w:val="21"/>
              </w:rPr>
              <w:t>Örnek Kanıtlar</w:t>
            </w:r>
          </w:p>
          <w:p w14:paraId="46748841" w14:textId="77777777" w:rsidR="00906D21" w:rsidRDefault="00906D21" w:rsidP="002C3007">
            <w:pPr>
              <w:pStyle w:val="TableParagraph"/>
              <w:numPr>
                <w:ilvl w:val="0"/>
                <w:numId w:val="31"/>
              </w:numPr>
              <w:tabs>
                <w:tab w:val="left" w:pos="940"/>
                <w:tab w:val="left" w:pos="941"/>
              </w:tabs>
              <w:spacing w:before="34"/>
              <w:rPr>
                <w:i/>
                <w:sz w:val="21"/>
              </w:rPr>
            </w:pPr>
            <w:r>
              <w:rPr>
                <w:i/>
                <w:sz w:val="21"/>
              </w:rPr>
              <w:t>Bölümün/Programın</w:t>
            </w:r>
            <w:r>
              <w:rPr>
                <w:i/>
                <w:spacing w:val="-11"/>
                <w:sz w:val="21"/>
              </w:rPr>
              <w:t xml:space="preserve"> </w:t>
            </w:r>
            <w:r>
              <w:rPr>
                <w:i/>
                <w:sz w:val="21"/>
              </w:rPr>
              <w:t>süreçlerine</w:t>
            </w:r>
            <w:r>
              <w:rPr>
                <w:i/>
                <w:spacing w:val="-12"/>
                <w:sz w:val="21"/>
              </w:rPr>
              <w:t xml:space="preserve"> </w:t>
            </w:r>
            <w:r>
              <w:rPr>
                <w:i/>
                <w:sz w:val="21"/>
              </w:rPr>
              <w:t>özgü</w:t>
            </w:r>
            <w:r>
              <w:rPr>
                <w:i/>
                <w:spacing w:val="-15"/>
                <w:sz w:val="21"/>
              </w:rPr>
              <w:t xml:space="preserve"> </w:t>
            </w:r>
            <w:r>
              <w:rPr>
                <w:i/>
                <w:sz w:val="21"/>
              </w:rPr>
              <w:t>oluşturulmuş</w:t>
            </w:r>
            <w:r>
              <w:rPr>
                <w:i/>
                <w:spacing w:val="-12"/>
                <w:sz w:val="21"/>
              </w:rPr>
              <w:t xml:space="preserve"> </w:t>
            </w:r>
            <w:r>
              <w:rPr>
                <w:i/>
                <w:sz w:val="21"/>
              </w:rPr>
              <w:t>iç</w:t>
            </w:r>
            <w:r>
              <w:rPr>
                <w:i/>
                <w:spacing w:val="-14"/>
                <w:sz w:val="21"/>
              </w:rPr>
              <w:t xml:space="preserve"> </w:t>
            </w:r>
            <w:r>
              <w:rPr>
                <w:i/>
                <w:sz w:val="21"/>
              </w:rPr>
              <w:t>ve</w:t>
            </w:r>
            <w:r>
              <w:rPr>
                <w:i/>
                <w:spacing w:val="-14"/>
                <w:sz w:val="21"/>
              </w:rPr>
              <w:t xml:space="preserve"> </w:t>
            </w:r>
            <w:r>
              <w:rPr>
                <w:i/>
                <w:sz w:val="21"/>
              </w:rPr>
              <w:t>dış</w:t>
            </w:r>
            <w:r>
              <w:rPr>
                <w:i/>
                <w:spacing w:val="-12"/>
                <w:sz w:val="21"/>
              </w:rPr>
              <w:t xml:space="preserve"> </w:t>
            </w:r>
            <w:r>
              <w:rPr>
                <w:i/>
                <w:sz w:val="21"/>
              </w:rPr>
              <w:t>paydaş</w:t>
            </w:r>
            <w:r>
              <w:rPr>
                <w:i/>
                <w:spacing w:val="-15"/>
                <w:sz w:val="21"/>
              </w:rPr>
              <w:t xml:space="preserve"> </w:t>
            </w:r>
            <w:r>
              <w:rPr>
                <w:i/>
                <w:sz w:val="21"/>
              </w:rPr>
              <w:t>listesi</w:t>
            </w:r>
            <w:r>
              <w:rPr>
                <w:i/>
                <w:spacing w:val="-13"/>
                <w:sz w:val="21"/>
              </w:rPr>
              <w:t xml:space="preserve"> </w:t>
            </w:r>
            <w:r>
              <w:rPr>
                <w:i/>
                <w:sz w:val="21"/>
              </w:rPr>
              <w:t>ile</w:t>
            </w:r>
            <w:r>
              <w:rPr>
                <w:i/>
                <w:spacing w:val="-12"/>
                <w:sz w:val="21"/>
              </w:rPr>
              <w:t xml:space="preserve"> </w:t>
            </w:r>
            <w:r>
              <w:rPr>
                <w:i/>
                <w:sz w:val="21"/>
              </w:rPr>
              <w:t>paydaşların</w:t>
            </w:r>
            <w:r>
              <w:rPr>
                <w:i/>
                <w:spacing w:val="-12"/>
                <w:sz w:val="21"/>
              </w:rPr>
              <w:t xml:space="preserve"> </w:t>
            </w:r>
            <w:r>
              <w:rPr>
                <w:i/>
                <w:sz w:val="21"/>
              </w:rPr>
              <w:t>önceliklendirilmesine</w:t>
            </w:r>
            <w:r>
              <w:rPr>
                <w:i/>
                <w:spacing w:val="-12"/>
                <w:sz w:val="21"/>
              </w:rPr>
              <w:t xml:space="preserve"> </w:t>
            </w:r>
            <w:r>
              <w:rPr>
                <w:i/>
                <w:sz w:val="21"/>
              </w:rPr>
              <w:t>ilişkin</w:t>
            </w:r>
            <w:r>
              <w:rPr>
                <w:i/>
                <w:spacing w:val="-12"/>
                <w:sz w:val="21"/>
              </w:rPr>
              <w:t xml:space="preserve"> </w:t>
            </w:r>
            <w:r>
              <w:rPr>
                <w:i/>
                <w:sz w:val="21"/>
              </w:rPr>
              <w:t>kanıtlar</w:t>
            </w:r>
          </w:p>
          <w:p w14:paraId="7F9BFA81" w14:textId="77777777" w:rsidR="00906D21" w:rsidRDefault="00906D21" w:rsidP="002C3007">
            <w:pPr>
              <w:pStyle w:val="TableParagraph"/>
              <w:numPr>
                <w:ilvl w:val="0"/>
                <w:numId w:val="31"/>
              </w:numPr>
              <w:tabs>
                <w:tab w:val="left" w:pos="940"/>
                <w:tab w:val="left" w:pos="941"/>
              </w:tabs>
              <w:spacing w:before="45" w:line="273" w:lineRule="auto"/>
              <w:ind w:right="38"/>
              <w:rPr>
                <w:i/>
                <w:sz w:val="21"/>
              </w:rPr>
            </w:pPr>
            <w:r>
              <w:rPr>
                <w:i/>
                <w:sz w:val="21"/>
              </w:rPr>
              <w:t>Paydaş görüşlerinin alınması sürecinde kullanılan veri toplama araçları ve yöntemi (Anketler, odak grup toplantıları, çalıştaylar, bilgi yönetim sistemi</w:t>
            </w:r>
            <w:r>
              <w:rPr>
                <w:i/>
                <w:spacing w:val="-4"/>
                <w:sz w:val="21"/>
              </w:rPr>
              <w:t xml:space="preserve"> </w:t>
            </w:r>
            <w:r>
              <w:rPr>
                <w:i/>
                <w:sz w:val="21"/>
              </w:rPr>
              <w:t>vb.)</w:t>
            </w:r>
          </w:p>
          <w:p w14:paraId="1DE61F5A" w14:textId="77777777" w:rsidR="00906D21" w:rsidRDefault="00906D21" w:rsidP="002C3007">
            <w:pPr>
              <w:pStyle w:val="TableParagraph"/>
              <w:numPr>
                <w:ilvl w:val="0"/>
                <w:numId w:val="31"/>
              </w:numPr>
              <w:tabs>
                <w:tab w:val="left" w:pos="940"/>
                <w:tab w:val="left" w:pos="941"/>
              </w:tabs>
              <w:spacing w:before="28" w:line="273" w:lineRule="auto"/>
              <w:ind w:right="38"/>
              <w:rPr>
                <w:i/>
                <w:sz w:val="21"/>
              </w:rPr>
            </w:pPr>
            <w:r>
              <w:rPr>
                <w:i/>
                <w:sz w:val="21"/>
              </w:rPr>
              <w:t>Akademik iç paydaşların süreçlere katılımını gösteren belgeler (komisyon üyelikleri, akademik kurul kararları, toplantı tutanakları).</w:t>
            </w:r>
          </w:p>
          <w:p w14:paraId="204D762C" w14:textId="77777777" w:rsidR="00906D21" w:rsidRDefault="00906D21" w:rsidP="002C3007">
            <w:pPr>
              <w:pStyle w:val="TableParagraph"/>
              <w:numPr>
                <w:ilvl w:val="0"/>
                <w:numId w:val="31"/>
              </w:numPr>
              <w:tabs>
                <w:tab w:val="left" w:pos="940"/>
                <w:tab w:val="left" w:pos="941"/>
              </w:tabs>
              <w:spacing w:before="28" w:line="273" w:lineRule="auto"/>
              <w:ind w:right="36"/>
              <w:rPr>
                <w:i/>
                <w:sz w:val="21"/>
              </w:rPr>
            </w:pPr>
            <w:r>
              <w:rPr>
                <w:i/>
                <w:sz w:val="21"/>
              </w:rPr>
              <w:t>Süreçlere öğrenci katılımını gösteren belgeler. Öğrenci görüşlerinin alınması sürecinde kullanılan veri toplama araçları (Anketler, odak grup toplantıları, çalıştaylar</w:t>
            </w:r>
            <w:r>
              <w:rPr>
                <w:i/>
                <w:spacing w:val="-14"/>
                <w:sz w:val="21"/>
              </w:rPr>
              <w:t xml:space="preserve"> </w:t>
            </w:r>
            <w:r>
              <w:rPr>
                <w:i/>
                <w:sz w:val="21"/>
              </w:rPr>
              <w:t>gibi).</w:t>
            </w:r>
          </w:p>
          <w:p w14:paraId="56BB2B7B" w14:textId="77777777" w:rsidR="00906D21" w:rsidRDefault="00906D21" w:rsidP="002C3007">
            <w:pPr>
              <w:pStyle w:val="TableParagraph"/>
              <w:numPr>
                <w:ilvl w:val="0"/>
                <w:numId w:val="31"/>
              </w:numPr>
              <w:tabs>
                <w:tab w:val="left" w:pos="940"/>
                <w:tab w:val="left" w:pos="941"/>
              </w:tabs>
              <w:spacing w:before="25" w:line="273" w:lineRule="auto"/>
              <w:ind w:right="36"/>
              <w:rPr>
                <w:i/>
                <w:sz w:val="21"/>
              </w:rPr>
            </w:pPr>
            <w:r>
              <w:rPr>
                <w:i/>
                <w:sz w:val="21"/>
              </w:rPr>
              <w:t>Paydaşların geri bildirimlerini (şikayet, öneri, memnuniyet vb.) almak için oluşturulmuş mekanizmalar (Web sayfası, e-posta, sistematik toplantılar</w:t>
            </w:r>
            <w:r>
              <w:rPr>
                <w:i/>
                <w:spacing w:val="-11"/>
                <w:sz w:val="21"/>
              </w:rPr>
              <w:t xml:space="preserve"> </w:t>
            </w:r>
            <w:r>
              <w:rPr>
                <w:i/>
                <w:sz w:val="21"/>
              </w:rPr>
              <w:t>gibi).</w:t>
            </w:r>
          </w:p>
          <w:p w14:paraId="6580020C" w14:textId="77777777" w:rsidR="00906D21" w:rsidRDefault="00906D21" w:rsidP="002C3007">
            <w:pPr>
              <w:pStyle w:val="TableParagraph"/>
              <w:numPr>
                <w:ilvl w:val="0"/>
                <w:numId w:val="31"/>
              </w:numPr>
              <w:tabs>
                <w:tab w:val="left" w:pos="940"/>
                <w:tab w:val="left" w:pos="941"/>
              </w:tabs>
              <w:spacing w:before="27" w:line="273" w:lineRule="auto"/>
              <w:ind w:right="38"/>
              <w:rPr>
                <w:i/>
                <w:sz w:val="21"/>
              </w:rPr>
            </w:pPr>
            <w:r>
              <w:rPr>
                <w:i/>
                <w:sz w:val="21"/>
              </w:rPr>
              <w:t>Planlama, uygulama, izleme ve iyileştirme süreçlerinin paydaş görüşlerini dikkate aldığına ilişkin belgeler, çizelgeler, raporlar.</w:t>
            </w:r>
          </w:p>
          <w:p w14:paraId="7ADB6391" w14:textId="77777777" w:rsidR="00906D21" w:rsidRDefault="00906D21" w:rsidP="002C3007">
            <w:pPr>
              <w:pStyle w:val="TableParagraph"/>
              <w:numPr>
                <w:ilvl w:val="0"/>
                <w:numId w:val="31"/>
              </w:numPr>
              <w:tabs>
                <w:tab w:val="left" w:pos="940"/>
                <w:tab w:val="left" w:pos="941"/>
              </w:tabs>
              <w:spacing w:before="27"/>
              <w:rPr>
                <w:i/>
                <w:sz w:val="21"/>
              </w:rPr>
            </w:pPr>
            <w:r>
              <w:rPr>
                <w:i/>
                <w:sz w:val="21"/>
              </w:rPr>
              <w:t>Paydaş katılım mekanizmalarının işleyişine ilişkin izleme ve iyileştirme</w:t>
            </w:r>
            <w:r>
              <w:rPr>
                <w:i/>
                <w:spacing w:val="-23"/>
                <w:sz w:val="21"/>
              </w:rPr>
              <w:t xml:space="preserve"> </w:t>
            </w:r>
            <w:r>
              <w:rPr>
                <w:i/>
                <w:sz w:val="21"/>
              </w:rPr>
              <w:t>kanıtları</w:t>
            </w:r>
          </w:p>
          <w:p w14:paraId="4D87B061" w14:textId="77777777" w:rsidR="00906D21" w:rsidRDefault="00906D21" w:rsidP="002C3007">
            <w:pPr>
              <w:pStyle w:val="TableParagraph"/>
              <w:numPr>
                <w:ilvl w:val="0"/>
                <w:numId w:val="31"/>
              </w:numPr>
              <w:tabs>
                <w:tab w:val="left" w:pos="940"/>
                <w:tab w:val="left" w:pos="941"/>
              </w:tabs>
              <w:spacing w:before="23" w:line="256" w:lineRule="auto"/>
              <w:ind w:right="37"/>
              <w:rPr>
                <w:i/>
                <w:sz w:val="21"/>
              </w:rPr>
            </w:pPr>
            <w:r>
              <w:rPr>
                <w:i/>
                <w:sz w:val="21"/>
              </w:rPr>
              <w:t>Standart</w:t>
            </w:r>
            <w:r>
              <w:rPr>
                <w:i/>
                <w:spacing w:val="-11"/>
                <w:sz w:val="21"/>
              </w:rPr>
              <w:t xml:space="preserve"> </w:t>
            </w:r>
            <w:r>
              <w:rPr>
                <w:i/>
                <w:sz w:val="21"/>
              </w:rPr>
              <w:t>uygulamalar</w:t>
            </w:r>
            <w:r>
              <w:rPr>
                <w:i/>
                <w:spacing w:val="-10"/>
                <w:sz w:val="21"/>
              </w:rPr>
              <w:t xml:space="preserve"> </w:t>
            </w:r>
            <w:r>
              <w:rPr>
                <w:i/>
                <w:sz w:val="21"/>
              </w:rPr>
              <w:t>ve</w:t>
            </w:r>
            <w:r>
              <w:rPr>
                <w:i/>
                <w:spacing w:val="-12"/>
                <w:sz w:val="21"/>
              </w:rPr>
              <w:t xml:space="preserve"> </w:t>
            </w:r>
            <w:r>
              <w:rPr>
                <w:i/>
                <w:sz w:val="21"/>
              </w:rPr>
              <w:t>mevzuatın</w:t>
            </w:r>
            <w:r>
              <w:rPr>
                <w:i/>
                <w:spacing w:val="-9"/>
                <w:sz w:val="21"/>
              </w:rPr>
              <w:t xml:space="preserve"> </w:t>
            </w:r>
            <w:r>
              <w:rPr>
                <w:i/>
                <w:sz w:val="21"/>
              </w:rPr>
              <w:t>yanı</w:t>
            </w:r>
            <w:r>
              <w:rPr>
                <w:i/>
                <w:spacing w:val="-11"/>
                <w:sz w:val="21"/>
              </w:rPr>
              <w:t xml:space="preserve"> </w:t>
            </w:r>
            <w:r>
              <w:rPr>
                <w:i/>
                <w:sz w:val="21"/>
              </w:rPr>
              <w:t>sıra;</w:t>
            </w:r>
            <w:r>
              <w:rPr>
                <w:i/>
                <w:spacing w:val="-11"/>
                <w:sz w:val="21"/>
              </w:rPr>
              <w:t xml:space="preserve"> </w:t>
            </w:r>
            <w:r>
              <w:rPr>
                <w:i/>
                <w:sz w:val="21"/>
              </w:rPr>
              <w:t>birimin</w:t>
            </w:r>
            <w:r>
              <w:rPr>
                <w:i/>
                <w:spacing w:val="-9"/>
                <w:sz w:val="21"/>
              </w:rPr>
              <w:t xml:space="preserve"> </w:t>
            </w:r>
            <w:r>
              <w:rPr>
                <w:i/>
                <w:sz w:val="21"/>
              </w:rPr>
              <w:t>ihtiyaçları</w:t>
            </w:r>
            <w:r>
              <w:rPr>
                <w:i/>
                <w:spacing w:val="-11"/>
                <w:sz w:val="21"/>
              </w:rPr>
              <w:t xml:space="preserve"> </w:t>
            </w:r>
            <w:r>
              <w:rPr>
                <w:i/>
                <w:sz w:val="21"/>
              </w:rPr>
              <w:t>doğrultusunda</w:t>
            </w:r>
            <w:r>
              <w:rPr>
                <w:i/>
                <w:spacing w:val="-9"/>
                <w:sz w:val="21"/>
              </w:rPr>
              <w:t xml:space="preserve"> </w:t>
            </w:r>
            <w:r>
              <w:rPr>
                <w:i/>
                <w:sz w:val="21"/>
              </w:rPr>
              <w:t>geliştirdiği</w:t>
            </w:r>
            <w:r>
              <w:rPr>
                <w:i/>
                <w:spacing w:val="-10"/>
                <w:sz w:val="21"/>
              </w:rPr>
              <w:t xml:space="preserve"> </w:t>
            </w:r>
            <w:r>
              <w:rPr>
                <w:i/>
                <w:sz w:val="21"/>
              </w:rPr>
              <w:t>özgün</w:t>
            </w:r>
            <w:r>
              <w:rPr>
                <w:i/>
                <w:spacing w:val="-10"/>
                <w:sz w:val="21"/>
              </w:rPr>
              <w:t xml:space="preserve"> </w:t>
            </w:r>
            <w:r>
              <w:rPr>
                <w:i/>
                <w:sz w:val="21"/>
              </w:rPr>
              <w:t>yaklaşım</w:t>
            </w:r>
            <w:r>
              <w:rPr>
                <w:i/>
                <w:spacing w:val="-9"/>
                <w:sz w:val="21"/>
              </w:rPr>
              <w:t xml:space="preserve"> </w:t>
            </w:r>
            <w:r>
              <w:rPr>
                <w:i/>
                <w:sz w:val="21"/>
              </w:rPr>
              <w:t>ve</w:t>
            </w:r>
            <w:r>
              <w:rPr>
                <w:i/>
                <w:spacing w:val="-12"/>
                <w:sz w:val="21"/>
              </w:rPr>
              <w:t xml:space="preserve"> </w:t>
            </w:r>
            <w:r>
              <w:rPr>
                <w:i/>
                <w:sz w:val="21"/>
              </w:rPr>
              <w:t>uygulamalarına ilişkin</w:t>
            </w:r>
            <w:r>
              <w:rPr>
                <w:i/>
                <w:spacing w:val="-8"/>
                <w:sz w:val="21"/>
              </w:rPr>
              <w:t xml:space="preserve"> </w:t>
            </w:r>
            <w:r>
              <w:rPr>
                <w:i/>
                <w:sz w:val="21"/>
              </w:rPr>
              <w:t>kanıtlar</w:t>
            </w:r>
          </w:p>
        </w:tc>
      </w:tr>
      <w:tr w:rsidR="00906D21" w14:paraId="48098B36" w14:textId="77777777" w:rsidTr="007C221D">
        <w:trPr>
          <w:trHeight w:hRule="exact" w:val="293"/>
        </w:trPr>
        <w:tc>
          <w:tcPr>
            <w:tcW w:w="3540" w:type="dxa"/>
          </w:tcPr>
          <w:p w14:paraId="6213ED97" w14:textId="77777777" w:rsidR="00906D21" w:rsidRDefault="00906D21" w:rsidP="007C221D">
            <w:pPr>
              <w:pStyle w:val="TableParagraph"/>
              <w:spacing w:before="22"/>
              <w:ind w:left="703"/>
              <w:rPr>
                <w:b/>
                <w:sz w:val="21"/>
              </w:rPr>
            </w:pPr>
            <w:r>
              <w:rPr>
                <w:b/>
                <w:sz w:val="21"/>
              </w:rPr>
              <w:t>Sorumlu Birim/Birimler</w:t>
            </w:r>
          </w:p>
        </w:tc>
        <w:tc>
          <w:tcPr>
            <w:tcW w:w="11589" w:type="dxa"/>
            <w:gridSpan w:val="5"/>
            <w:shd w:val="clear" w:color="auto" w:fill="E4ADC0"/>
          </w:tcPr>
          <w:p w14:paraId="318EA2D5" w14:textId="77777777" w:rsidR="00906D21" w:rsidRDefault="00906D21" w:rsidP="007C221D">
            <w:pPr>
              <w:pStyle w:val="TableParagraph"/>
              <w:spacing w:before="15"/>
              <w:ind w:left="100"/>
              <w:rPr>
                <w:sz w:val="21"/>
              </w:rPr>
            </w:pPr>
            <w:r>
              <w:rPr>
                <w:sz w:val="21"/>
              </w:rPr>
              <w:t>Tüm Bölümler/Programlar</w:t>
            </w:r>
          </w:p>
        </w:tc>
      </w:tr>
    </w:tbl>
    <w:p w14:paraId="312E7B8C" w14:textId="77777777" w:rsidR="00906D21" w:rsidRDefault="00906D21" w:rsidP="00906D21">
      <w:pPr>
        <w:rPr>
          <w:sz w:val="21"/>
        </w:rPr>
        <w:sectPr w:rsidR="00906D21" w:rsidSect="00542F9A">
          <w:headerReference w:type="default" r:id="rId106"/>
          <w:footerReference w:type="default" r:id="rId107"/>
          <w:pgSz w:w="16840" w:h="11910" w:orient="landscape"/>
          <w:pgMar w:top="840" w:right="740" w:bottom="280" w:left="740" w:header="0" w:footer="0" w:gutter="0"/>
          <w:cols w:space="708"/>
        </w:sectPr>
      </w:pPr>
    </w:p>
    <w:tbl>
      <w:tblPr>
        <w:tblStyle w:val="TableNormal1"/>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52"/>
        <w:gridCol w:w="1955"/>
        <w:gridCol w:w="1954"/>
        <w:gridCol w:w="1830"/>
        <w:gridCol w:w="2055"/>
        <w:gridCol w:w="1783"/>
      </w:tblGrid>
      <w:tr w:rsidR="00906D21" w14:paraId="2D51718F" w14:textId="77777777" w:rsidTr="007C221D">
        <w:trPr>
          <w:trHeight w:hRule="exact" w:val="411"/>
        </w:trPr>
        <w:tc>
          <w:tcPr>
            <w:tcW w:w="15129" w:type="dxa"/>
            <w:gridSpan w:val="6"/>
            <w:shd w:val="clear" w:color="auto" w:fill="FFC9DE"/>
          </w:tcPr>
          <w:p w14:paraId="5F467709" w14:textId="77777777" w:rsidR="00906D21" w:rsidRDefault="00906D21" w:rsidP="007C221D">
            <w:pPr>
              <w:pStyle w:val="TableParagraph"/>
              <w:spacing w:before="70"/>
              <w:ind w:right="52"/>
              <w:jc w:val="right"/>
              <w:rPr>
                <w:b/>
                <w:sz w:val="21"/>
              </w:rPr>
            </w:pPr>
            <w:r>
              <w:rPr>
                <w:b/>
                <w:color w:val="7A0A4E"/>
                <w:sz w:val="21"/>
              </w:rPr>
              <w:lastRenderedPageBreak/>
              <w:t>A. LİDERLİK, YÖNETİŞİM ve KALİTE</w:t>
            </w:r>
          </w:p>
        </w:tc>
      </w:tr>
      <w:tr w:rsidR="00906D21" w14:paraId="0C99B3D5" w14:textId="77777777" w:rsidTr="007C221D">
        <w:trPr>
          <w:trHeight w:hRule="exact" w:val="590"/>
        </w:trPr>
        <w:tc>
          <w:tcPr>
            <w:tcW w:w="15129" w:type="dxa"/>
            <w:gridSpan w:val="6"/>
            <w:shd w:val="clear" w:color="auto" w:fill="FFC9DE"/>
          </w:tcPr>
          <w:p w14:paraId="287E33E6" w14:textId="77777777" w:rsidR="00906D21" w:rsidRDefault="00906D21" w:rsidP="007C221D">
            <w:pPr>
              <w:pStyle w:val="TableParagraph"/>
              <w:spacing w:before="154"/>
              <w:ind w:left="100"/>
              <w:rPr>
                <w:b/>
                <w:sz w:val="21"/>
              </w:rPr>
            </w:pPr>
            <w:r>
              <w:rPr>
                <w:b/>
                <w:sz w:val="21"/>
              </w:rPr>
              <w:t>A.4. Paydaş Katılımı</w:t>
            </w:r>
          </w:p>
        </w:tc>
      </w:tr>
      <w:tr w:rsidR="00906D21" w14:paraId="2C954D96" w14:textId="77777777" w:rsidTr="007C221D">
        <w:trPr>
          <w:trHeight w:hRule="exact" w:val="324"/>
        </w:trPr>
        <w:tc>
          <w:tcPr>
            <w:tcW w:w="5552" w:type="dxa"/>
            <w:shd w:val="clear" w:color="auto" w:fill="FFC9DE"/>
          </w:tcPr>
          <w:p w14:paraId="7F94AB79" w14:textId="77777777" w:rsidR="00906D21" w:rsidRDefault="00906D21" w:rsidP="007C221D"/>
        </w:tc>
        <w:tc>
          <w:tcPr>
            <w:tcW w:w="1955" w:type="dxa"/>
            <w:shd w:val="clear" w:color="auto" w:fill="FFC9DE"/>
          </w:tcPr>
          <w:p w14:paraId="05832A89" w14:textId="77777777" w:rsidR="00906D21" w:rsidRDefault="00906D21" w:rsidP="007C221D">
            <w:pPr>
              <w:pStyle w:val="TableParagraph"/>
              <w:spacing w:before="29"/>
              <w:ind w:right="1"/>
              <w:jc w:val="center"/>
              <w:rPr>
                <w:b/>
                <w:sz w:val="21"/>
              </w:rPr>
            </w:pPr>
            <w:r>
              <w:rPr>
                <w:b/>
                <w:sz w:val="21"/>
              </w:rPr>
              <w:t>1</w:t>
            </w:r>
          </w:p>
        </w:tc>
        <w:tc>
          <w:tcPr>
            <w:tcW w:w="1954" w:type="dxa"/>
            <w:shd w:val="clear" w:color="auto" w:fill="FFC9DE"/>
          </w:tcPr>
          <w:p w14:paraId="14037AB3" w14:textId="77777777" w:rsidR="00906D21" w:rsidRDefault="00906D21" w:rsidP="007C221D">
            <w:pPr>
              <w:pStyle w:val="TableParagraph"/>
              <w:spacing w:before="29"/>
              <w:jc w:val="center"/>
              <w:rPr>
                <w:b/>
                <w:sz w:val="21"/>
              </w:rPr>
            </w:pPr>
            <w:r>
              <w:rPr>
                <w:b/>
                <w:sz w:val="21"/>
              </w:rPr>
              <w:t>2</w:t>
            </w:r>
          </w:p>
        </w:tc>
        <w:tc>
          <w:tcPr>
            <w:tcW w:w="1830" w:type="dxa"/>
            <w:shd w:val="clear" w:color="auto" w:fill="FFC9DE"/>
          </w:tcPr>
          <w:p w14:paraId="6486EFF4" w14:textId="77777777" w:rsidR="00906D21" w:rsidRDefault="00906D21" w:rsidP="007C221D">
            <w:pPr>
              <w:pStyle w:val="TableParagraph"/>
              <w:spacing w:before="29"/>
              <w:ind w:right="1"/>
              <w:jc w:val="center"/>
              <w:rPr>
                <w:b/>
                <w:sz w:val="21"/>
              </w:rPr>
            </w:pPr>
            <w:r>
              <w:rPr>
                <w:b/>
                <w:sz w:val="21"/>
              </w:rPr>
              <w:t>3</w:t>
            </w:r>
          </w:p>
        </w:tc>
        <w:tc>
          <w:tcPr>
            <w:tcW w:w="2055" w:type="dxa"/>
            <w:shd w:val="clear" w:color="auto" w:fill="FFC9DE"/>
          </w:tcPr>
          <w:p w14:paraId="27B0560F" w14:textId="77777777" w:rsidR="00906D21" w:rsidRDefault="00906D21" w:rsidP="007C221D">
            <w:pPr>
              <w:pStyle w:val="TableParagraph"/>
              <w:spacing w:before="29"/>
              <w:jc w:val="center"/>
              <w:rPr>
                <w:b/>
                <w:sz w:val="21"/>
              </w:rPr>
            </w:pPr>
            <w:r>
              <w:rPr>
                <w:b/>
                <w:sz w:val="21"/>
              </w:rPr>
              <w:t>4</w:t>
            </w:r>
          </w:p>
        </w:tc>
        <w:tc>
          <w:tcPr>
            <w:tcW w:w="1783" w:type="dxa"/>
            <w:shd w:val="clear" w:color="auto" w:fill="FFC9DE"/>
          </w:tcPr>
          <w:p w14:paraId="32E23EF0" w14:textId="77777777" w:rsidR="00906D21" w:rsidRDefault="00906D21" w:rsidP="007C221D">
            <w:pPr>
              <w:pStyle w:val="TableParagraph"/>
              <w:spacing w:before="29"/>
              <w:ind w:right="5"/>
              <w:jc w:val="center"/>
              <w:rPr>
                <w:b/>
                <w:sz w:val="21"/>
              </w:rPr>
            </w:pPr>
            <w:r>
              <w:rPr>
                <w:b/>
                <w:sz w:val="21"/>
              </w:rPr>
              <w:t>5</w:t>
            </w:r>
          </w:p>
        </w:tc>
      </w:tr>
      <w:tr w:rsidR="00906D21" w14:paraId="6142DC2F" w14:textId="77777777" w:rsidTr="007C221D">
        <w:trPr>
          <w:trHeight w:hRule="exact" w:val="3447"/>
        </w:trPr>
        <w:tc>
          <w:tcPr>
            <w:tcW w:w="5552" w:type="dxa"/>
            <w:vMerge w:val="restart"/>
          </w:tcPr>
          <w:p w14:paraId="76CE4982" w14:textId="77777777" w:rsidR="00906D21" w:rsidRDefault="00906D21" w:rsidP="007C221D">
            <w:pPr>
              <w:pStyle w:val="TableParagraph"/>
              <w:spacing w:before="10"/>
              <w:rPr>
                <w:sz w:val="24"/>
              </w:rPr>
            </w:pPr>
          </w:p>
          <w:p w14:paraId="62E6EE25" w14:textId="77777777" w:rsidR="00906D21" w:rsidRDefault="00906D21" w:rsidP="007C221D">
            <w:pPr>
              <w:pStyle w:val="TableParagraph"/>
              <w:ind w:left="100"/>
              <w:jc w:val="both"/>
              <w:rPr>
                <w:b/>
                <w:sz w:val="21"/>
              </w:rPr>
            </w:pPr>
            <w:r>
              <w:rPr>
                <w:b/>
                <w:sz w:val="21"/>
                <w:u w:val="single"/>
              </w:rPr>
              <w:t>A.4.2. Öğrenci geri bildirimleri</w:t>
            </w:r>
          </w:p>
          <w:p w14:paraId="504AED43" w14:textId="77777777" w:rsidR="00906D21" w:rsidRDefault="00906D21" w:rsidP="007C221D">
            <w:pPr>
              <w:pStyle w:val="TableParagraph"/>
              <w:spacing w:before="6"/>
              <w:rPr>
                <w:sz w:val="27"/>
              </w:rPr>
            </w:pPr>
          </w:p>
          <w:p w14:paraId="657D0BCA" w14:textId="77777777" w:rsidR="00906D21" w:rsidRDefault="00906D21" w:rsidP="007C221D">
            <w:pPr>
              <w:pStyle w:val="TableParagraph"/>
              <w:spacing w:before="1" w:line="259" w:lineRule="auto"/>
              <w:ind w:left="100" w:right="96"/>
              <w:jc w:val="both"/>
              <w:rPr>
                <w:sz w:val="21"/>
              </w:rPr>
            </w:pPr>
            <w:r>
              <w:rPr>
                <w:sz w:val="21"/>
              </w:rPr>
              <w:t>Öğrenci görüşü (ders, dersin öğretim elemanı, diploma programı, hizmet ve genel memnuniyet seviyesi, vb) sistematik olarak ve çeşitli yollarla alınmakta, etkin kullanılmakta ve sonuçları paylaşılmaktadır. Kullanılan yöntemlerin geçerli ve güvenilir olması, verilerin tutarlı ve temsil eder olması sağlanmıştır. Öğrenci şikayetleri ve/veya önerileri için muhtelif kanallar vardır, öğrencilerce bilinir, bunların adil ve etkin çalıştığı denetlenmektedir.</w:t>
            </w:r>
          </w:p>
        </w:tc>
        <w:tc>
          <w:tcPr>
            <w:tcW w:w="1955" w:type="dxa"/>
            <w:shd w:val="clear" w:color="auto" w:fill="FCDFE8"/>
          </w:tcPr>
          <w:p w14:paraId="093A262B" w14:textId="77777777" w:rsidR="00906D21" w:rsidRDefault="00906D21" w:rsidP="007C221D">
            <w:pPr>
              <w:pStyle w:val="TableParagraph"/>
              <w:spacing w:before="5" w:line="259" w:lineRule="auto"/>
              <w:ind w:left="103" w:right="72"/>
              <w:rPr>
                <w:sz w:val="21"/>
              </w:rPr>
            </w:pPr>
            <w:r>
              <w:rPr>
                <w:sz w:val="21"/>
              </w:rPr>
              <w:t>Bölümde/Programda öğrenci geri bildirimlerinin alınmasına yönelik mekanizmalar bulunmamaktadır.</w:t>
            </w:r>
          </w:p>
        </w:tc>
        <w:tc>
          <w:tcPr>
            <w:tcW w:w="1954" w:type="dxa"/>
            <w:shd w:val="clear" w:color="auto" w:fill="FDCEDD"/>
          </w:tcPr>
          <w:p w14:paraId="16D6F4AC" w14:textId="77777777" w:rsidR="00906D21" w:rsidRDefault="00906D21" w:rsidP="007C221D">
            <w:pPr>
              <w:pStyle w:val="TableParagraph"/>
              <w:spacing w:before="5" w:line="259" w:lineRule="auto"/>
              <w:ind w:left="101" w:right="41"/>
              <w:rPr>
                <w:sz w:val="21"/>
              </w:rPr>
            </w:pPr>
            <w:r>
              <w:rPr>
                <w:sz w:val="21"/>
              </w:rPr>
              <w:t>Bölümde/Programda öğretim süreçlerine ilişkin olarak öğrencilerin geri bildirimlerinin (ders, dersin öğretim elemanı, program, öğrenci iş yükü* vb.) alınmasına ilişkin ilke ve kurallar oluşturulmuştur.</w:t>
            </w:r>
          </w:p>
        </w:tc>
        <w:tc>
          <w:tcPr>
            <w:tcW w:w="1830" w:type="dxa"/>
            <w:shd w:val="clear" w:color="auto" w:fill="E49BB1"/>
          </w:tcPr>
          <w:p w14:paraId="4F75350A" w14:textId="77777777" w:rsidR="00906D21" w:rsidRDefault="00906D21" w:rsidP="007C221D">
            <w:pPr>
              <w:pStyle w:val="TableParagraph"/>
              <w:spacing w:before="5" w:line="259" w:lineRule="auto"/>
              <w:ind w:left="101" w:right="200"/>
              <w:rPr>
                <w:sz w:val="21"/>
              </w:rPr>
            </w:pPr>
            <w:r>
              <w:rPr>
                <w:sz w:val="21"/>
              </w:rPr>
              <w:t>Programların genelinde öğrenci geri bildirimleri (her yarıyıl ya da her akademik yıl sonunda) alınmaktadır.</w:t>
            </w:r>
          </w:p>
        </w:tc>
        <w:tc>
          <w:tcPr>
            <w:tcW w:w="2055" w:type="dxa"/>
            <w:shd w:val="clear" w:color="auto" w:fill="DE829E"/>
          </w:tcPr>
          <w:p w14:paraId="5E809035" w14:textId="77777777" w:rsidR="00906D21" w:rsidRDefault="00906D21" w:rsidP="007C221D">
            <w:pPr>
              <w:pStyle w:val="TableParagraph"/>
              <w:spacing w:before="5" w:line="259" w:lineRule="auto"/>
              <w:ind w:left="100" w:right="71"/>
              <w:rPr>
                <w:sz w:val="21"/>
              </w:rPr>
            </w:pPr>
            <w:r>
              <w:rPr>
                <w:sz w:val="21"/>
              </w:rPr>
              <w:t>Tüm programlarda öğrenci geri bildirimlerinin alınmasına ilişkin uygulamalar izlenmekte ve öğrenci katılımına dayalı biçimde iyileştirilmektedir.</w:t>
            </w:r>
          </w:p>
          <w:p w14:paraId="0529175A" w14:textId="77777777" w:rsidR="00906D21" w:rsidRDefault="00906D21" w:rsidP="007C221D">
            <w:pPr>
              <w:pStyle w:val="TableParagraph"/>
              <w:spacing w:before="1" w:line="259" w:lineRule="auto"/>
              <w:ind w:left="100" w:right="211"/>
              <w:rPr>
                <w:sz w:val="21"/>
              </w:rPr>
            </w:pPr>
            <w:r>
              <w:rPr>
                <w:sz w:val="21"/>
              </w:rPr>
              <w:t>Geri bildirim sonuçları karar alma süreçlerine yansıtılmaktadır.</w:t>
            </w:r>
          </w:p>
        </w:tc>
        <w:tc>
          <w:tcPr>
            <w:tcW w:w="1783" w:type="dxa"/>
            <w:shd w:val="clear" w:color="auto" w:fill="D77192"/>
          </w:tcPr>
          <w:p w14:paraId="14717FDC" w14:textId="77777777" w:rsidR="00906D21" w:rsidRDefault="00906D21" w:rsidP="007C221D">
            <w:pPr>
              <w:pStyle w:val="TableParagraph"/>
              <w:spacing w:before="5" w:line="259" w:lineRule="auto"/>
              <w:ind w:left="100" w:right="50"/>
              <w:rPr>
                <w:sz w:val="21"/>
              </w:rPr>
            </w:pPr>
            <w:r>
              <w:rPr>
                <w:sz w:val="21"/>
              </w:rPr>
              <w:t>İçselleştirilmiş, sistematik, sürdürülebilir ve örnek gösterilebilir uygulamalar bulunmaktadır.</w:t>
            </w:r>
          </w:p>
        </w:tc>
      </w:tr>
      <w:tr w:rsidR="00906D21" w14:paraId="5560D052" w14:textId="77777777" w:rsidTr="007C221D">
        <w:trPr>
          <w:trHeight w:hRule="exact" w:val="3683"/>
        </w:trPr>
        <w:tc>
          <w:tcPr>
            <w:tcW w:w="5552" w:type="dxa"/>
            <w:vMerge/>
          </w:tcPr>
          <w:p w14:paraId="5D05D8EE" w14:textId="77777777" w:rsidR="00906D21" w:rsidRDefault="00906D21" w:rsidP="007C221D"/>
        </w:tc>
        <w:tc>
          <w:tcPr>
            <w:tcW w:w="9577" w:type="dxa"/>
            <w:gridSpan w:val="5"/>
            <w:shd w:val="clear" w:color="auto" w:fill="E4ADC0"/>
          </w:tcPr>
          <w:p w14:paraId="446004D8" w14:textId="77777777" w:rsidR="00906D21" w:rsidRDefault="00906D21" w:rsidP="007C221D">
            <w:pPr>
              <w:pStyle w:val="TableParagraph"/>
              <w:rPr>
                <w:sz w:val="24"/>
              </w:rPr>
            </w:pPr>
          </w:p>
          <w:p w14:paraId="32A698E7" w14:textId="77777777" w:rsidR="00906D21" w:rsidRDefault="00906D21" w:rsidP="007C221D">
            <w:pPr>
              <w:pStyle w:val="TableParagraph"/>
              <w:ind w:left="223"/>
              <w:rPr>
                <w:b/>
                <w:i/>
                <w:sz w:val="21"/>
              </w:rPr>
            </w:pPr>
            <w:r>
              <w:rPr>
                <w:b/>
                <w:i/>
                <w:sz w:val="21"/>
              </w:rPr>
              <w:t>Örnek Kanıtlar</w:t>
            </w:r>
          </w:p>
          <w:p w14:paraId="3C44A5DE" w14:textId="77777777" w:rsidR="00906D21" w:rsidRDefault="00906D21" w:rsidP="002C3007">
            <w:pPr>
              <w:pStyle w:val="TableParagraph"/>
              <w:numPr>
                <w:ilvl w:val="0"/>
                <w:numId w:val="30"/>
              </w:numPr>
              <w:tabs>
                <w:tab w:val="left" w:pos="943"/>
                <w:tab w:val="left" w:pos="944"/>
              </w:tabs>
              <w:spacing w:before="62"/>
              <w:rPr>
                <w:i/>
                <w:sz w:val="21"/>
              </w:rPr>
            </w:pPr>
            <w:r>
              <w:rPr>
                <w:i/>
                <w:sz w:val="21"/>
              </w:rPr>
              <w:t>Öğrenci geri bildirimi elde etmeye ilişkin ilke ve</w:t>
            </w:r>
            <w:r>
              <w:rPr>
                <w:i/>
                <w:spacing w:val="-17"/>
                <w:sz w:val="21"/>
              </w:rPr>
              <w:t xml:space="preserve"> </w:t>
            </w:r>
            <w:r>
              <w:rPr>
                <w:i/>
                <w:sz w:val="21"/>
              </w:rPr>
              <w:t>kurallar</w:t>
            </w:r>
          </w:p>
          <w:p w14:paraId="309C0838" w14:textId="77777777" w:rsidR="00906D21" w:rsidRDefault="00906D21" w:rsidP="002C3007">
            <w:pPr>
              <w:pStyle w:val="TableParagraph"/>
              <w:numPr>
                <w:ilvl w:val="0"/>
                <w:numId w:val="30"/>
              </w:numPr>
              <w:tabs>
                <w:tab w:val="left" w:pos="943"/>
                <w:tab w:val="left" w:pos="944"/>
              </w:tabs>
              <w:spacing w:before="20" w:line="273" w:lineRule="auto"/>
              <w:ind w:right="50"/>
              <w:rPr>
                <w:i/>
                <w:sz w:val="21"/>
              </w:rPr>
            </w:pPr>
            <w:r>
              <w:rPr>
                <w:i/>
                <w:sz w:val="21"/>
              </w:rPr>
              <w:t>Tanımlı öğrenci geri bildirim mekanizmalarının tür, yöntem ve çeşitliliğini gösteren kanıtlar (Uzaktan/karma eğitim</w:t>
            </w:r>
            <w:r>
              <w:rPr>
                <w:i/>
                <w:spacing w:val="-12"/>
                <w:sz w:val="21"/>
              </w:rPr>
              <w:t xml:space="preserve"> </w:t>
            </w:r>
            <w:r>
              <w:rPr>
                <w:i/>
                <w:sz w:val="21"/>
              </w:rPr>
              <w:t>dahil)</w:t>
            </w:r>
          </w:p>
          <w:p w14:paraId="6CF42CA0" w14:textId="77777777" w:rsidR="00906D21" w:rsidRDefault="00906D21" w:rsidP="002C3007">
            <w:pPr>
              <w:pStyle w:val="TableParagraph"/>
              <w:numPr>
                <w:ilvl w:val="0"/>
                <w:numId w:val="30"/>
              </w:numPr>
              <w:tabs>
                <w:tab w:val="left" w:pos="943"/>
                <w:tab w:val="left" w:pos="944"/>
              </w:tabs>
              <w:spacing w:before="27"/>
              <w:rPr>
                <w:i/>
                <w:sz w:val="21"/>
              </w:rPr>
            </w:pPr>
            <w:r>
              <w:rPr>
                <w:i/>
                <w:sz w:val="21"/>
              </w:rPr>
              <w:t>Öğrenci geri bildirimleri kapsamında gerçekleştirilen iyileştirmelere ilişkin</w:t>
            </w:r>
            <w:r>
              <w:rPr>
                <w:i/>
                <w:spacing w:val="-24"/>
                <w:sz w:val="21"/>
              </w:rPr>
              <w:t xml:space="preserve"> </w:t>
            </w:r>
            <w:r>
              <w:rPr>
                <w:i/>
                <w:sz w:val="21"/>
              </w:rPr>
              <w:t>uygulamalar</w:t>
            </w:r>
          </w:p>
          <w:p w14:paraId="6E60DF9F" w14:textId="77777777" w:rsidR="00906D21" w:rsidRDefault="00906D21" w:rsidP="002C3007">
            <w:pPr>
              <w:pStyle w:val="TableParagraph"/>
              <w:numPr>
                <w:ilvl w:val="0"/>
                <w:numId w:val="30"/>
              </w:numPr>
              <w:tabs>
                <w:tab w:val="left" w:pos="943"/>
                <w:tab w:val="left" w:pos="944"/>
              </w:tabs>
              <w:spacing w:before="37"/>
              <w:rPr>
                <w:i/>
                <w:sz w:val="21"/>
              </w:rPr>
            </w:pPr>
            <w:r>
              <w:rPr>
                <w:i/>
                <w:sz w:val="21"/>
              </w:rPr>
              <w:t>Öğrencilerin karar alma mekanizmalarına katılımı</w:t>
            </w:r>
            <w:r>
              <w:rPr>
                <w:i/>
                <w:spacing w:val="-19"/>
                <w:sz w:val="21"/>
              </w:rPr>
              <w:t xml:space="preserve"> </w:t>
            </w:r>
            <w:r>
              <w:rPr>
                <w:i/>
                <w:sz w:val="21"/>
              </w:rPr>
              <w:t>örnekleri</w:t>
            </w:r>
          </w:p>
          <w:p w14:paraId="156FCD60" w14:textId="77777777" w:rsidR="00906D21" w:rsidRDefault="00906D21" w:rsidP="002C3007">
            <w:pPr>
              <w:pStyle w:val="TableParagraph"/>
              <w:numPr>
                <w:ilvl w:val="0"/>
                <w:numId w:val="30"/>
              </w:numPr>
              <w:tabs>
                <w:tab w:val="left" w:pos="943"/>
                <w:tab w:val="left" w:pos="944"/>
              </w:tabs>
              <w:spacing w:before="37"/>
              <w:rPr>
                <w:i/>
                <w:sz w:val="21"/>
              </w:rPr>
            </w:pPr>
            <w:r>
              <w:rPr>
                <w:i/>
                <w:sz w:val="21"/>
              </w:rPr>
              <w:t>Öğrenci geri bildirim mekanizmasının izlenmesi ve iyileştirilmesine yönelik</w:t>
            </w:r>
            <w:r>
              <w:rPr>
                <w:i/>
                <w:spacing w:val="-23"/>
                <w:sz w:val="21"/>
              </w:rPr>
              <w:t xml:space="preserve"> </w:t>
            </w:r>
            <w:r>
              <w:rPr>
                <w:i/>
                <w:sz w:val="21"/>
              </w:rPr>
              <w:t>kanıtlar</w:t>
            </w:r>
          </w:p>
          <w:p w14:paraId="7D26A407" w14:textId="77777777" w:rsidR="00906D21" w:rsidRDefault="00906D21" w:rsidP="002C3007">
            <w:pPr>
              <w:pStyle w:val="TableParagraph"/>
              <w:numPr>
                <w:ilvl w:val="0"/>
                <w:numId w:val="30"/>
              </w:numPr>
              <w:tabs>
                <w:tab w:val="left" w:pos="943"/>
                <w:tab w:val="left" w:pos="944"/>
              </w:tabs>
              <w:spacing w:before="20" w:line="273" w:lineRule="auto"/>
              <w:ind w:right="50"/>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p w14:paraId="4E6F9DAC" w14:textId="77777777" w:rsidR="00906D21" w:rsidRDefault="00906D21" w:rsidP="007C221D">
            <w:pPr>
              <w:pStyle w:val="TableParagraph"/>
              <w:spacing w:before="7"/>
              <w:rPr>
                <w:sz w:val="24"/>
              </w:rPr>
            </w:pPr>
          </w:p>
          <w:p w14:paraId="2B00B65D" w14:textId="77777777" w:rsidR="00906D21" w:rsidRDefault="00906D21" w:rsidP="007C221D">
            <w:pPr>
              <w:pStyle w:val="TableParagraph"/>
              <w:ind w:left="943"/>
              <w:rPr>
                <w:i/>
                <w:sz w:val="21"/>
              </w:rPr>
            </w:pPr>
            <w:r>
              <w:rPr>
                <w:i/>
                <w:color w:val="FF0000"/>
                <w:sz w:val="21"/>
              </w:rPr>
              <w:t>* 2015 AKTS Kullanıcı Kılavuzu’ndaki anahtar prensipleri taşımalıdır.</w:t>
            </w:r>
          </w:p>
        </w:tc>
      </w:tr>
      <w:tr w:rsidR="00906D21" w14:paraId="1D3152AB" w14:textId="77777777" w:rsidTr="007C221D">
        <w:trPr>
          <w:trHeight w:hRule="exact" w:val="293"/>
        </w:trPr>
        <w:tc>
          <w:tcPr>
            <w:tcW w:w="5552" w:type="dxa"/>
          </w:tcPr>
          <w:p w14:paraId="7E24BF04" w14:textId="77777777" w:rsidR="00906D21" w:rsidRDefault="00906D21" w:rsidP="007C221D">
            <w:pPr>
              <w:pStyle w:val="TableParagraph"/>
              <w:spacing w:before="20"/>
              <w:ind w:left="1702"/>
              <w:rPr>
                <w:b/>
                <w:sz w:val="21"/>
              </w:rPr>
            </w:pPr>
            <w:r>
              <w:rPr>
                <w:b/>
                <w:sz w:val="21"/>
              </w:rPr>
              <w:t>Sorumlu Birim/Birimler</w:t>
            </w:r>
          </w:p>
        </w:tc>
        <w:tc>
          <w:tcPr>
            <w:tcW w:w="9577" w:type="dxa"/>
            <w:gridSpan w:val="5"/>
            <w:shd w:val="clear" w:color="auto" w:fill="E4ADC0"/>
          </w:tcPr>
          <w:p w14:paraId="62C0E580" w14:textId="77777777" w:rsidR="00906D21" w:rsidRDefault="00906D21" w:rsidP="007C221D">
            <w:pPr>
              <w:pStyle w:val="TableParagraph"/>
              <w:spacing w:before="12"/>
              <w:ind w:left="223"/>
              <w:rPr>
                <w:sz w:val="21"/>
              </w:rPr>
            </w:pPr>
            <w:r>
              <w:rPr>
                <w:sz w:val="21"/>
              </w:rPr>
              <w:t>Tüm Bölümler/Programlar</w:t>
            </w:r>
          </w:p>
        </w:tc>
      </w:tr>
    </w:tbl>
    <w:p w14:paraId="083D2492" w14:textId="77777777" w:rsidR="00906D21" w:rsidRDefault="00906D21" w:rsidP="00906D21">
      <w:pPr>
        <w:pStyle w:val="GvdeMetni"/>
        <w:rPr>
          <w:sz w:val="20"/>
        </w:rPr>
      </w:pPr>
    </w:p>
    <w:p w14:paraId="2CB09C3A" w14:textId="77777777" w:rsidR="00906D21" w:rsidRDefault="00906D21" w:rsidP="00906D21">
      <w:pPr>
        <w:pStyle w:val="GvdeMetni"/>
        <w:rPr>
          <w:sz w:val="20"/>
        </w:rPr>
      </w:pPr>
    </w:p>
    <w:p w14:paraId="0E6636D6" w14:textId="77777777" w:rsidR="00906D21" w:rsidRDefault="00906D21" w:rsidP="00906D21">
      <w:pPr>
        <w:pStyle w:val="GvdeMetni"/>
        <w:rPr>
          <w:sz w:val="20"/>
        </w:rPr>
      </w:pPr>
    </w:p>
    <w:p w14:paraId="02527A73" w14:textId="77777777" w:rsidR="00906D21" w:rsidRDefault="00906D21" w:rsidP="00906D21">
      <w:pPr>
        <w:pStyle w:val="GvdeMetni"/>
        <w:spacing w:before="2"/>
        <w:rPr>
          <w:sz w:val="10"/>
        </w:rPr>
      </w:pPr>
      <w:r>
        <w:rPr>
          <w:noProof/>
          <w:lang w:val="tr-TR" w:eastAsia="tr-TR"/>
        </w:rPr>
        <mc:AlternateContent>
          <mc:Choice Requires="wps">
            <w:drawing>
              <wp:anchor distT="0" distB="0" distL="0" distR="0" simplePos="0" relativeHeight="251659264" behindDoc="0" locked="0" layoutInCell="1" allowOverlap="1" wp14:anchorId="384D23A4" wp14:editId="025D10B7">
                <wp:simplePos x="0" y="0"/>
                <wp:positionH relativeFrom="page">
                  <wp:posOffset>544195</wp:posOffset>
                </wp:positionH>
                <wp:positionV relativeFrom="paragraph">
                  <wp:posOffset>102870</wp:posOffset>
                </wp:positionV>
                <wp:extent cx="9606280" cy="261620"/>
                <wp:effectExtent l="10795" t="6350" r="12700" b="8255"/>
                <wp:wrapTopAndBottom/>
                <wp:docPr id="9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6280" cy="261620"/>
                        </a:xfrm>
                        <a:prstGeom prst="rect">
                          <a:avLst/>
                        </a:prstGeom>
                        <a:solidFill>
                          <a:srgbClr val="FFC9DE"/>
                        </a:solidFill>
                        <a:ln w="6096">
                          <a:solidFill>
                            <a:srgbClr val="000000"/>
                          </a:solidFill>
                          <a:miter lim="800000"/>
                          <a:headEnd/>
                          <a:tailEnd/>
                        </a:ln>
                      </wps:spPr>
                      <wps:txbx>
                        <w:txbxContent>
                          <w:p w14:paraId="27C4E8A3" w14:textId="77777777" w:rsidR="008552AF" w:rsidRDefault="008552AF" w:rsidP="00906D21">
                            <w:pPr>
                              <w:spacing w:before="71"/>
                              <w:ind w:right="53"/>
                              <w:jc w:val="right"/>
                              <w:rPr>
                                <w:b/>
                                <w:sz w:val="21"/>
                              </w:rPr>
                            </w:pPr>
                            <w:r>
                              <w:rPr>
                                <w:b/>
                                <w:color w:val="7A0A4E"/>
                                <w:sz w:val="21"/>
                              </w:rPr>
                              <w:t>A. LİDERLİK, YÖNETİM ve KALİTE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4D23A4" id="_x0000_t202" coordsize="21600,21600" o:spt="202" path="m,l,21600r21600,l21600,xe">
                <v:stroke joinstyle="miter"/>
                <v:path gradientshapeok="t" o:connecttype="rect"/>
              </v:shapetype>
              <v:shape id="Text Box 31" o:spid="_x0000_s1026" type="#_x0000_t202" style="position:absolute;margin-left:42.85pt;margin-top:8.1pt;width:756.4pt;height:20.6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" fillcolor="#ffc9de" strokeweight=".48pt">
                <v:textbox inset="0,0,0,0">
                  <w:txbxContent>
                    <w:p w14:paraId="27C4E8A3" w14:textId="77777777" w:rsidR="008552AF" w:rsidRDefault="008552AF" w:rsidP="00906D21">
                      <w:pPr>
                        <w:spacing w:before="71"/>
                        <w:ind w:right="53"/>
                        <w:jc w:val="right"/>
                        <w:rPr>
                          <w:b/>
                          <w:sz w:val="21"/>
                        </w:rPr>
                      </w:pPr>
                      <w:r>
                        <w:rPr>
                          <w:b/>
                          <w:color w:val="7A0A4E"/>
                          <w:sz w:val="21"/>
                        </w:rPr>
                        <w:t>A. LİDERLİK, YÖNETİM ve KALİTE</w:t>
                      </w:r>
                    </w:p>
                  </w:txbxContent>
                </v:textbox>
                <w10:wrap type="topAndBottom" anchorx="page"/>
              </v:shape>
            </w:pict>
          </mc:Fallback>
        </mc:AlternateContent>
      </w:r>
    </w:p>
    <w:p w14:paraId="313044ED" w14:textId="77777777" w:rsidR="00906D21" w:rsidRDefault="00906D21" w:rsidP="00906D21">
      <w:pPr>
        <w:rPr>
          <w:sz w:val="10"/>
        </w:rPr>
        <w:sectPr w:rsidR="00906D21" w:rsidSect="00542F9A">
          <w:headerReference w:type="default" r:id="rId108"/>
          <w:footerReference w:type="default" r:id="rId109"/>
          <w:pgSz w:w="16840" w:h="11910" w:orient="landscape"/>
          <w:pgMar w:top="840" w:right="740" w:bottom="280" w:left="740" w:header="0" w:footer="0" w:gutter="0"/>
          <w:cols w:space="708"/>
        </w:sectPr>
      </w:pPr>
    </w:p>
    <w:tbl>
      <w:tblPr>
        <w:tblStyle w:val="TableNormal1"/>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57"/>
        <w:gridCol w:w="1952"/>
        <w:gridCol w:w="1824"/>
        <w:gridCol w:w="1870"/>
        <w:gridCol w:w="2091"/>
        <w:gridCol w:w="1835"/>
      </w:tblGrid>
      <w:tr w:rsidR="00906D21" w14:paraId="24DE218E" w14:textId="77777777" w:rsidTr="007C221D">
        <w:trPr>
          <w:trHeight w:hRule="exact" w:val="638"/>
        </w:trPr>
        <w:tc>
          <w:tcPr>
            <w:tcW w:w="15129" w:type="dxa"/>
            <w:gridSpan w:val="6"/>
            <w:shd w:val="clear" w:color="auto" w:fill="FFC9DE"/>
          </w:tcPr>
          <w:p w14:paraId="23D105F4" w14:textId="77777777" w:rsidR="00906D21" w:rsidRDefault="00906D21" w:rsidP="007C221D">
            <w:pPr>
              <w:pStyle w:val="TableParagraph"/>
              <w:spacing w:before="176"/>
              <w:ind w:left="100"/>
              <w:rPr>
                <w:b/>
                <w:sz w:val="21"/>
              </w:rPr>
            </w:pPr>
            <w:r>
              <w:rPr>
                <w:b/>
                <w:sz w:val="21"/>
              </w:rPr>
              <w:lastRenderedPageBreak/>
              <w:t>A.4. Paydaş Katılımı</w:t>
            </w:r>
          </w:p>
        </w:tc>
      </w:tr>
      <w:tr w:rsidR="00906D21" w14:paraId="7BE99BD7" w14:textId="77777777" w:rsidTr="007C221D">
        <w:trPr>
          <w:trHeight w:hRule="exact" w:val="323"/>
        </w:trPr>
        <w:tc>
          <w:tcPr>
            <w:tcW w:w="5557" w:type="dxa"/>
            <w:shd w:val="clear" w:color="auto" w:fill="FFC9DE"/>
          </w:tcPr>
          <w:p w14:paraId="78BA1C19" w14:textId="77777777" w:rsidR="00906D21" w:rsidRDefault="00906D21" w:rsidP="007C221D"/>
        </w:tc>
        <w:tc>
          <w:tcPr>
            <w:tcW w:w="1952" w:type="dxa"/>
            <w:shd w:val="clear" w:color="auto" w:fill="FFC9DE"/>
          </w:tcPr>
          <w:p w14:paraId="16D4F148" w14:textId="77777777" w:rsidR="00906D21" w:rsidRDefault="00906D21" w:rsidP="007C221D">
            <w:pPr>
              <w:pStyle w:val="TableParagraph"/>
              <w:spacing w:before="30"/>
              <w:ind w:left="1"/>
              <w:jc w:val="center"/>
              <w:rPr>
                <w:b/>
                <w:sz w:val="21"/>
              </w:rPr>
            </w:pPr>
            <w:r>
              <w:rPr>
                <w:b/>
                <w:sz w:val="21"/>
              </w:rPr>
              <w:t>1</w:t>
            </w:r>
          </w:p>
        </w:tc>
        <w:tc>
          <w:tcPr>
            <w:tcW w:w="1824" w:type="dxa"/>
            <w:shd w:val="clear" w:color="auto" w:fill="FFC9DE"/>
          </w:tcPr>
          <w:p w14:paraId="023916ED" w14:textId="77777777" w:rsidR="00906D21" w:rsidRDefault="00906D21" w:rsidP="007C221D">
            <w:pPr>
              <w:pStyle w:val="TableParagraph"/>
              <w:spacing w:before="30"/>
              <w:ind w:left="2"/>
              <w:jc w:val="center"/>
              <w:rPr>
                <w:b/>
                <w:sz w:val="21"/>
              </w:rPr>
            </w:pPr>
            <w:r>
              <w:rPr>
                <w:b/>
                <w:sz w:val="21"/>
              </w:rPr>
              <w:t>2</w:t>
            </w:r>
          </w:p>
        </w:tc>
        <w:tc>
          <w:tcPr>
            <w:tcW w:w="1870" w:type="dxa"/>
            <w:shd w:val="clear" w:color="auto" w:fill="FFC9DE"/>
          </w:tcPr>
          <w:p w14:paraId="63312550" w14:textId="77777777" w:rsidR="00906D21" w:rsidRDefault="00906D21" w:rsidP="007C221D">
            <w:pPr>
              <w:pStyle w:val="TableParagraph"/>
              <w:spacing w:before="30"/>
              <w:jc w:val="center"/>
              <w:rPr>
                <w:b/>
                <w:sz w:val="21"/>
              </w:rPr>
            </w:pPr>
            <w:r>
              <w:rPr>
                <w:b/>
                <w:sz w:val="21"/>
              </w:rPr>
              <w:t>3</w:t>
            </w:r>
          </w:p>
        </w:tc>
        <w:tc>
          <w:tcPr>
            <w:tcW w:w="2091" w:type="dxa"/>
            <w:shd w:val="clear" w:color="auto" w:fill="FFC9DE"/>
          </w:tcPr>
          <w:p w14:paraId="6F715623" w14:textId="77777777" w:rsidR="00906D21" w:rsidRDefault="00906D21" w:rsidP="007C221D">
            <w:pPr>
              <w:pStyle w:val="TableParagraph"/>
              <w:spacing w:before="30"/>
              <w:ind w:right="2"/>
              <w:jc w:val="center"/>
              <w:rPr>
                <w:b/>
                <w:sz w:val="21"/>
              </w:rPr>
            </w:pPr>
            <w:r>
              <w:rPr>
                <w:b/>
                <w:sz w:val="21"/>
              </w:rPr>
              <w:t>4</w:t>
            </w:r>
          </w:p>
        </w:tc>
        <w:tc>
          <w:tcPr>
            <w:tcW w:w="1835" w:type="dxa"/>
            <w:shd w:val="clear" w:color="auto" w:fill="FFC9DE"/>
          </w:tcPr>
          <w:p w14:paraId="6A027905" w14:textId="77777777" w:rsidR="00906D21" w:rsidRDefault="00906D21" w:rsidP="007C221D">
            <w:pPr>
              <w:pStyle w:val="TableParagraph"/>
              <w:spacing w:before="30"/>
              <w:ind w:left="1"/>
              <w:jc w:val="center"/>
              <w:rPr>
                <w:b/>
                <w:sz w:val="21"/>
              </w:rPr>
            </w:pPr>
            <w:r>
              <w:rPr>
                <w:b/>
                <w:sz w:val="21"/>
              </w:rPr>
              <w:t>5</w:t>
            </w:r>
          </w:p>
        </w:tc>
      </w:tr>
      <w:tr w:rsidR="00906D21" w14:paraId="694BB9BA" w14:textId="77777777" w:rsidTr="007C221D">
        <w:trPr>
          <w:trHeight w:hRule="exact" w:val="3115"/>
        </w:trPr>
        <w:tc>
          <w:tcPr>
            <w:tcW w:w="5557" w:type="dxa"/>
            <w:vMerge w:val="restart"/>
          </w:tcPr>
          <w:p w14:paraId="4C0C7DF1" w14:textId="77777777" w:rsidR="00906D21" w:rsidRDefault="00906D21" w:rsidP="007C221D">
            <w:pPr>
              <w:pStyle w:val="TableParagraph"/>
              <w:spacing w:before="10"/>
              <w:rPr>
                <w:sz w:val="24"/>
              </w:rPr>
            </w:pPr>
          </w:p>
          <w:p w14:paraId="1648638A" w14:textId="77777777" w:rsidR="00906D21" w:rsidRDefault="00906D21" w:rsidP="007C221D">
            <w:pPr>
              <w:pStyle w:val="TableParagraph"/>
              <w:ind w:left="100"/>
              <w:jc w:val="both"/>
              <w:rPr>
                <w:b/>
                <w:sz w:val="21"/>
              </w:rPr>
            </w:pPr>
            <w:r>
              <w:rPr>
                <w:b/>
                <w:sz w:val="21"/>
                <w:u w:val="single"/>
              </w:rPr>
              <w:t>A.4.3. Mezun ilişkileri yönetimi</w:t>
            </w:r>
          </w:p>
          <w:p w14:paraId="721F6891" w14:textId="77777777" w:rsidR="00906D21" w:rsidRDefault="00906D21" w:rsidP="007C221D">
            <w:pPr>
              <w:pStyle w:val="TableParagraph"/>
              <w:spacing w:before="6"/>
              <w:rPr>
                <w:sz w:val="27"/>
              </w:rPr>
            </w:pPr>
          </w:p>
          <w:p w14:paraId="39FB6ECC" w14:textId="77777777" w:rsidR="00906D21" w:rsidRDefault="00906D21" w:rsidP="007C221D">
            <w:pPr>
              <w:pStyle w:val="TableParagraph"/>
              <w:spacing w:before="1" w:line="276" w:lineRule="auto"/>
              <w:ind w:left="100" w:right="99"/>
              <w:jc w:val="both"/>
              <w:rPr>
                <w:sz w:val="21"/>
              </w:rPr>
            </w:pPr>
            <w:r>
              <w:rPr>
                <w:sz w:val="21"/>
              </w:rPr>
              <w:t>Mezunların işe yerleşme, eğitime devam, gelir düzeyi, işveren/ mezun memnuniyeti gibi istihdam bilgileri sistematik ve kapsamlı</w:t>
            </w:r>
            <w:r>
              <w:rPr>
                <w:spacing w:val="-12"/>
                <w:sz w:val="21"/>
              </w:rPr>
              <w:t xml:space="preserve"> </w:t>
            </w:r>
            <w:r>
              <w:rPr>
                <w:sz w:val="21"/>
              </w:rPr>
              <w:t>olarak</w:t>
            </w:r>
            <w:r>
              <w:rPr>
                <w:spacing w:val="-12"/>
                <w:sz w:val="21"/>
              </w:rPr>
              <w:t xml:space="preserve"> </w:t>
            </w:r>
            <w:r>
              <w:rPr>
                <w:sz w:val="21"/>
              </w:rPr>
              <w:t>toplanmakta,</w:t>
            </w:r>
            <w:r>
              <w:rPr>
                <w:spacing w:val="-11"/>
                <w:sz w:val="21"/>
              </w:rPr>
              <w:t xml:space="preserve"> </w:t>
            </w:r>
            <w:r>
              <w:rPr>
                <w:sz w:val="21"/>
              </w:rPr>
              <w:t>değerlendirilmekte,</w:t>
            </w:r>
            <w:r>
              <w:rPr>
                <w:spacing w:val="-12"/>
                <w:sz w:val="21"/>
              </w:rPr>
              <w:t xml:space="preserve"> </w:t>
            </w:r>
            <w:r>
              <w:rPr>
                <w:sz w:val="21"/>
              </w:rPr>
              <w:t>birim</w:t>
            </w:r>
            <w:r>
              <w:rPr>
                <w:spacing w:val="-12"/>
                <w:sz w:val="21"/>
              </w:rPr>
              <w:t xml:space="preserve"> </w:t>
            </w:r>
            <w:r>
              <w:rPr>
                <w:sz w:val="21"/>
              </w:rPr>
              <w:t>gelişme stratejilerinde</w:t>
            </w:r>
            <w:r>
              <w:rPr>
                <w:spacing w:val="-12"/>
                <w:sz w:val="21"/>
              </w:rPr>
              <w:t xml:space="preserve"> </w:t>
            </w:r>
            <w:r>
              <w:rPr>
                <w:sz w:val="21"/>
              </w:rPr>
              <w:t>kullanılmaktadır.</w:t>
            </w:r>
          </w:p>
        </w:tc>
        <w:tc>
          <w:tcPr>
            <w:tcW w:w="1952" w:type="dxa"/>
            <w:shd w:val="clear" w:color="auto" w:fill="FCDFE8"/>
          </w:tcPr>
          <w:p w14:paraId="7DD66624" w14:textId="77777777" w:rsidR="00906D21" w:rsidRDefault="00906D21" w:rsidP="007C221D">
            <w:pPr>
              <w:pStyle w:val="TableParagraph"/>
              <w:spacing w:before="8" w:line="259" w:lineRule="auto"/>
              <w:ind w:left="100" w:right="75"/>
              <w:rPr>
                <w:sz w:val="21"/>
              </w:rPr>
            </w:pPr>
            <w:r>
              <w:rPr>
                <w:sz w:val="21"/>
              </w:rPr>
              <w:t>Bölümde/Programda mezun izleme sistemi bulunmamaktadır.</w:t>
            </w:r>
          </w:p>
        </w:tc>
        <w:tc>
          <w:tcPr>
            <w:tcW w:w="1824" w:type="dxa"/>
            <w:shd w:val="clear" w:color="auto" w:fill="FDCEDD"/>
          </w:tcPr>
          <w:p w14:paraId="251971B5" w14:textId="77777777" w:rsidR="00906D21" w:rsidRDefault="00906D21" w:rsidP="007C221D">
            <w:pPr>
              <w:pStyle w:val="TableParagraph"/>
              <w:spacing w:before="8" w:line="276" w:lineRule="auto"/>
              <w:ind w:left="101" w:right="104"/>
              <w:rPr>
                <w:sz w:val="21"/>
              </w:rPr>
            </w:pPr>
            <w:r>
              <w:rPr>
                <w:sz w:val="21"/>
              </w:rPr>
              <w:t>Programların amaç ve hedeflerine ulaşılıp ulaşılmadığının irdelenmesi amacıyla bir mezun izleme sistemine ilişkin planlama bulunmaktadır.</w:t>
            </w:r>
          </w:p>
        </w:tc>
        <w:tc>
          <w:tcPr>
            <w:tcW w:w="1870" w:type="dxa"/>
            <w:shd w:val="clear" w:color="auto" w:fill="E49BB1"/>
          </w:tcPr>
          <w:p w14:paraId="5C2C058B" w14:textId="77777777" w:rsidR="00906D21" w:rsidRDefault="00906D21" w:rsidP="007C221D">
            <w:pPr>
              <w:pStyle w:val="TableParagraph"/>
              <w:spacing w:before="8" w:line="259" w:lineRule="auto"/>
              <w:ind w:left="101" w:right="310"/>
              <w:rPr>
                <w:sz w:val="21"/>
              </w:rPr>
            </w:pPr>
            <w:r>
              <w:rPr>
                <w:sz w:val="21"/>
              </w:rPr>
              <w:t>Programların genelinde mezun izleme sistemi uygulamaları vardır.</w:t>
            </w:r>
          </w:p>
        </w:tc>
        <w:tc>
          <w:tcPr>
            <w:tcW w:w="2091" w:type="dxa"/>
            <w:shd w:val="clear" w:color="auto" w:fill="DE829E"/>
          </w:tcPr>
          <w:p w14:paraId="1FDD88B4" w14:textId="77777777" w:rsidR="00906D21" w:rsidRDefault="00906D21" w:rsidP="007C221D">
            <w:pPr>
              <w:pStyle w:val="TableParagraph"/>
              <w:spacing w:before="8" w:line="259" w:lineRule="auto"/>
              <w:ind w:left="102" w:right="116"/>
              <w:rPr>
                <w:sz w:val="21"/>
              </w:rPr>
            </w:pPr>
            <w:r>
              <w:rPr>
                <w:sz w:val="21"/>
              </w:rPr>
              <w:t>Mezun izleme sistemi uygulamaları izlenmekte ve ihtiyaçlar doğrultusunda programlarda güncellemeler yapılmaktadır.</w:t>
            </w:r>
          </w:p>
        </w:tc>
        <w:tc>
          <w:tcPr>
            <w:tcW w:w="1835" w:type="dxa"/>
            <w:shd w:val="clear" w:color="auto" w:fill="D77192"/>
          </w:tcPr>
          <w:p w14:paraId="10D227C0" w14:textId="77777777" w:rsidR="00906D21" w:rsidRDefault="00906D21" w:rsidP="007C221D">
            <w:pPr>
              <w:pStyle w:val="TableParagraph"/>
              <w:spacing w:before="8" w:line="259" w:lineRule="auto"/>
              <w:ind w:left="102" w:right="99"/>
              <w:rPr>
                <w:sz w:val="21"/>
              </w:rPr>
            </w:pPr>
            <w:r>
              <w:rPr>
                <w:sz w:val="21"/>
              </w:rPr>
              <w:t>İçselleştirilmiş, sistematik, sürdürülebilir ve örnek gösterilebilir uygulamalar bulunmaktadır.</w:t>
            </w:r>
          </w:p>
        </w:tc>
      </w:tr>
      <w:tr w:rsidR="00906D21" w14:paraId="677D9CF3" w14:textId="77777777" w:rsidTr="007C221D">
        <w:trPr>
          <w:trHeight w:hRule="exact" w:val="2596"/>
        </w:trPr>
        <w:tc>
          <w:tcPr>
            <w:tcW w:w="5557" w:type="dxa"/>
            <w:vMerge/>
          </w:tcPr>
          <w:p w14:paraId="192111A1" w14:textId="77777777" w:rsidR="00906D21" w:rsidRDefault="00906D21" w:rsidP="007C221D"/>
        </w:tc>
        <w:tc>
          <w:tcPr>
            <w:tcW w:w="9572" w:type="dxa"/>
            <w:gridSpan w:val="5"/>
            <w:shd w:val="clear" w:color="auto" w:fill="E4ADC0"/>
          </w:tcPr>
          <w:p w14:paraId="24AE0709" w14:textId="77777777" w:rsidR="00906D21" w:rsidRDefault="00906D21" w:rsidP="007C221D">
            <w:pPr>
              <w:pStyle w:val="TableParagraph"/>
              <w:spacing w:before="4"/>
              <w:rPr>
                <w:sz w:val="24"/>
              </w:rPr>
            </w:pPr>
          </w:p>
          <w:p w14:paraId="4350AAED" w14:textId="77777777" w:rsidR="00906D21" w:rsidRDefault="00906D21" w:rsidP="007C221D">
            <w:pPr>
              <w:pStyle w:val="TableParagraph"/>
              <w:ind w:left="220"/>
              <w:rPr>
                <w:b/>
                <w:i/>
                <w:sz w:val="21"/>
              </w:rPr>
            </w:pPr>
            <w:r>
              <w:rPr>
                <w:b/>
                <w:i/>
                <w:sz w:val="21"/>
              </w:rPr>
              <w:t>Örnek Kanıtlar</w:t>
            </w:r>
          </w:p>
          <w:p w14:paraId="08BA2AF4" w14:textId="77777777" w:rsidR="00906D21" w:rsidRDefault="00906D21" w:rsidP="002C3007">
            <w:pPr>
              <w:pStyle w:val="TableParagraph"/>
              <w:numPr>
                <w:ilvl w:val="0"/>
                <w:numId w:val="29"/>
              </w:numPr>
              <w:tabs>
                <w:tab w:val="left" w:pos="940"/>
                <w:tab w:val="left" w:pos="941"/>
              </w:tabs>
              <w:spacing w:before="62"/>
              <w:rPr>
                <w:i/>
                <w:sz w:val="21"/>
              </w:rPr>
            </w:pPr>
            <w:r>
              <w:rPr>
                <w:i/>
                <w:sz w:val="21"/>
              </w:rPr>
              <w:t>Mezun izleme sisteminin</w:t>
            </w:r>
            <w:r>
              <w:rPr>
                <w:i/>
                <w:spacing w:val="-14"/>
                <w:sz w:val="21"/>
              </w:rPr>
              <w:t xml:space="preserve"> </w:t>
            </w:r>
            <w:r>
              <w:rPr>
                <w:i/>
                <w:sz w:val="21"/>
              </w:rPr>
              <w:t>özellikleri</w:t>
            </w:r>
          </w:p>
          <w:p w14:paraId="690E98D9" w14:textId="77777777" w:rsidR="00906D21" w:rsidRDefault="00906D21" w:rsidP="002C3007">
            <w:pPr>
              <w:pStyle w:val="TableParagraph"/>
              <w:numPr>
                <w:ilvl w:val="0"/>
                <w:numId w:val="29"/>
              </w:numPr>
              <w:tabs>
                <w:tab w:val="left" w:pos="940"/>
                <w:tab w:val="left" w:pos="941"/>
              </w:tabs>
              <w:spacing w:before="22" w:line="271" w:lineRule="auto"/>
              <w:ind w:right="52"/>
              <w:rPr>
                <w:i/>
                <w:sz w:val="21"/>
              </w:rPr>
            </w:pPr>
            <w:r>
              <w:rPr>
                <w:i/>
                <w:sz w:val="21"/>
              </w:rPr>
              <w:t>Mezunların sahip olduğu yeterlilikler ve programın amaç ve hedeflerine ulaşılmasına ilişkin memnuniyet</w:t>
            </w:r>
            <w:r>
              <w:rPr>
                <w:i/>
                <w:spacing w:val="-2"/>
                <w:sz w:val="21"/>
              </w:rPr>
              <w:t xml:space="preserve"> </w:t>
            </w:r>
            <w:r>
              <w:rPr>
                <w:i/>
                <w:sz w:val="21"/>
              </w:rPr>
              <w:t>düzeyi</w:t>
            </w:r>
          </w:p>
          <w:p w14:paraId="700A9E3C" w14:textId="77777777" w:rsidR="00906D21" w:rsidRDefault="00906D21" w:rsidP="002C3007">
            <w:pPr>
              <w:pStyle w:val="TableParagraph"/>
              <w:numPr>
                <w:ilvl w:val="0"/>
                <w:numId w:val="29"/>
              </w:numPr>
              <w:tabs>
                <w:tab w:val="left" w:pos="940"/>
                <w:tab w:val="left" w:pos="941"/>
              </w:tabs>
              <w:spacing w:before="32"/>
              <w:rPr>
                <w:i/>
                <w:sz w:val="21"/>
              </w:rPr>
            </w:pPr>
            <w:r>
              <w:rPr>
                <w:i/>
                <w:sz w:val="21"/>
              </w:rPr>
              <w:t>Mezun izleme sistemi kapsamında programlarda gerçekleştirilen güncelleme</w:t>
            </w:r>
            <w:r>
              <w:rPr>
                <w:i/>
                <w:spacing w:val="-23"/>
                <w:sz w:val="21"/>
              </w:rPr>
              <w:t xml:space="preserve"> </w:t>
            </w:r>
            <w:r>
              <w:rPr>
                <w:i/>
                <w:sz w:val="21"/>
              </w:rPr>
              <w:t>çalışmaları</w:t>
            </w:r>
          </w:p>
          <w:p w14:paraId="62656918" w14:textId="77777777" w:rsidR="00906D21" w:rsidRDefault="00906D21" w:rsidP="002C3007">
            <w:pPr>
              <w:pStyle w:val="TableParagraph"/>
              <w:numPr>
                <w:ilvl w:val="0"/>
                <w:numId w:val="29"/>
              </w:numPr>
              <w:tabs>
                <w:tab w:val="left" w:pos="940"/>
                <w:tab w:val="left" w:pos="941"/>
              </w:tabs>
              <w:spacing w:before="23" w:line="271" w:lineRule="auto"/>
              <w:ind w:right="52"/>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tc>
      </w:tr>
      <w:tr w:rsidR="00906D21" w14:paraId="065C77FF" w14:textId="77777777" w:rsidTr="007C221D">
        <w:trPr>
          <w:trHeight w:hRule="exact" w:val="293"/>
        </w:trPr>
        <w:tc>
          <w:tcPr>
            <w:tcW w:w="5557" w:type="dxa"/>
          </w:tcPr>
          <w:p w14:paraId="58FB114F" w14:textId="77777777" w:rsidR="00906D21" w:rsidRDefault="00906D21" w:rsidP="007C221D">
            <w:pPr>
              <w:pStyle w:val="TableParagraph"/>
              <w:spacing w:before="20"/>
              <w:ind w:left="1704"/>
              <w:rPr>
                <w:b/>
                <w:sz w:val="21"/>
              </w:rPr>
            </w:pPr>
            <w:r>
              <w:rPr>
                <w:b/>
                <w:sz w:val="21"/>
              </w:rPr>
              <w:t>Sorumlu Birim/Birimler</w:t>
            </w:r>
          </w:p>
        </w:tc>
        <w:tc>
          <w:tcPr>
            <w:tcW w:w="9572" w:type="dxa"/>
            <w:gridSpan w:val="5"/>
            <w:shd w:val="clear" w:color="auto" w:fill="E4ADC0"/>
          </w:tcPr>
          <w:p w14:paraId="32D3E748" w14:textId="77777777" w:rsidR="00906D21" w:rsidRDefault="00906D21" w:rsidP="007C221D">
            <w:pPr>
              <w:pStyle w:val="TableParagraph"/>
              <w:spacing w:before="12"/>
              <w:ind w:left="220"/>
              <w:rPr>
                <w:sz w:val="21"/>
              </w:rPr>
            </w:pPr>
            <w:r>
              <w:rPr>
                <w:sz w:val="21"/>
              </w:rPr>
              <w:t>Tüm Bölümler/Programlar</w:t>
            </w:r>
          </w:p>
        </w:tc>
      </w:tr>
    </w:tbl>
    <w:p w14:paraId="24742603" w14:textId="77777777" w:rsidR="00906D21" w:rsidRDefault="00906D21" w:rsidP="00906D21">
      <w:pPr>
        <w:rPr>
          <w:sz w:val="21"/>
        </w:rPr>
        <w:sectPr w:rsidR="00906D21" w:rsidSect="00542F9A">
          <w:headerReference w:type="default" r:id="rId110"/>
          <w:footerReference w:type="default" r:id="rId111"/>
          <w:pgSz w:w="16840" w:h="11910" w:orient="landscape"/>
          <w:pgMar w:top="840" w:right="740" w:bottom="280" w:left="740" w:header="0" w:footer="0" w:gutter="0"/>
          <w:cols w:space="708"/>
        </w:sectPr>
      </w:pPr>
    </w:p>
    <w:tbl>
      <w:tblPr>
        <w:tblStyle w:val="TableNormal1"/>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4"/>
        <w:gridCol w:w="2038"/>
        <w:gridCol w:w="1908"/>
        <w:gridCol w:w="1956"/>
        <w:gridCol w:w="1841"/>
        <w:gridCol w:w="1812"/>
      </w:tblGrid>
      <w:tr w:rsidR="00906D21" w14:paraId="215C1055" w14:textId="77777777" w:rsidTr="007C221D">
        <w:trPr>
          <w:trHeight w:hRule="exact" w:val="456"/>
        </w:trPr>
        <w:tc>
          <w:tcPr>
            <w:tcW w:w="15129" w:type="dxa"/>
            <w:gridSpan w:val="6"/>
            <w:shd w:val="clear" w:color="auto" w:fill="FFC9DE"/>
          </w:tcPr>
          <w:p w14:paraId="16E319A8" w14:textId="77777777" w:rsidR="00906D21" w:rsidRDefault="00906D21" w:rsidP="007C221D">
            <w:pPr>
              <w:pStyle w:val="TableParagraph"/>
              <w:spacing w:before="116"/>
              <w:ind w:right="54"/>
              <w:jc w:val="right"/>
              <w:rPr>
                <w:b/>
                <w:sz w:val="21"/>
              </w:rPr>
            </w:pPr>
            <w:r>
              <w:rPr>
                <w:b/>
                <w:color w:val="7A0A4E"/>
                <w:sz w:val="21"/>
              </w:rPr>
              <w:lastRenderedPageBreak/>
              <w:t>A. LİDERLİK, YÖNETİŞİM ve KALİTE</w:t>
            </w:r>
          </w:p>
        </w:tc>
      </w:tr>
      <w:tr w:rsidR="00906D21" w14:paraId="63A4BFBA" w14:textId="77777777" w:rsidTr="007C221D">
        <w:trPr>
          <w:trHeight w:hRule="exact" w:val="991"/>
        </w:trPr>
        <w:tc>
          <w:tcPr>
            <w:tcW w:w="15129" w:type="dxa"/>
            <w:gridSpan w:val="6"/>
            <w:shd w:val="clear" w:color="auto" w:fill="FFC9DE"/>
          </w:tcPr>
          <w:p w14:paraId="63EB5F99" w14:textId="77777777" w:rsidR="00906D21" w:rsidRDefault="00906D21" w:rsidP="007C221D">
            <w:pPr>
              <w:pStyle w:val="TableParagraph"/>
              <w:spacing w:before="123"/>
              <w:ind w:left="100"/>
              <w:rPr>
                <w:b/>
                <w:sz w:val="21"/>
              </w:rPr>
            </w:pPr>
            <w:r>
              <w:rPr>
                <w:b/>
                <w:sz w:val="21"/>
              </w:rPr>
              <w:t>A.5. Uluslararasılaşma</w:t>
            </w:r>
          </w:p>
          <w:p w14:paraId="57BF5ECD" w14:textId="77777777" w:rsidR="00906D21" w:rsidRDefault="00906D21" w:rsidP="007C221D">
            <w:pPr>
              <w:pStyle w:val="TableParagraph"/>
              <w:spacing w:before="20" w:line="256" w:lineRule="auto"/>
              <w:ind w:left="100" w:right="939"/>
              <w:rPr>
                <w:sz w:val="21"/>
              </w:rPr>
            </w:pPr>
            <w:r>
              <w:rPr>
                <w:sz w:val="21"/>
              </w:rPr>
              <w:t>Birim, uluslararasılaşma stratejisi ve hedefleri doğrultusunda süreçlerini yönetmeli, organizasyonel yapılanmasını oluşturmalı ve sonuçlarını periyodik olarak izleyerek değerlendirmelidir.</w:t>
            </w:r>
          </w:p>
        </w:tc>
      </w:tr>
      <w:tr w:rsidR="00906D21" w14:paraId="5A63F25B" w14:textId="77777777" w:rsidTr="007C221D">
        <w:trPr>
          <w:trHeight w:hRule="exact" w:val="370"/>
        </w:trPr>
        <w:tc>
          <w:tcPr>
            <w:tcW w:w="5574" w:type="dxa"/>
            <w:shd w:val="clear" w:color="auto" w:fill="FFC9DE"/>
          </w:tcPr>
          <w:p w14:paraId="425C39EE" w14:textId="77777777" w:rsidR="00906D21" w:rsidRDefault="00906D21" w:rsidP="007C221D"/>
        </w:tc>
        <w:tc>
          <w:tcPr>
            <w:tcW w:w="2038" w:type="dxa"/>
            <w:shd w:val="clear" w:color="auto" w:fill="FFC9DE"/>
          </w:tcPr>
          <w:p w14:paraId="672746DC" w14:textId="77777777" w:rsidR="00906D21" w:rsidRDefault="00906D21" w:rsidP="007C221D">
            <w:pPr>
              <w:pStyle w:val="TableParagraph"/>
              <w:spacing w:before="75"/>
              <w:jc w:val="center"/>
              <w:rPr>
                <w:b/>
                <w:sz w:val="21"/>
              </w:rPr>
            </w:pPr>
            <w:r>
              <w:rPr>
                <w:b/>
                <w:sz w:val="21"/>
              </w:rPr>
              <w:t>1</w:t>
            </w:r>
          </w:p>
        </w:tc>
        <w:tc>
          <w:tcPr>
            <w:tcW w:w="1908" w:type="dxa"/>
            <w:shd w:val="clear" w:color="auto" w:fill="FFC9DE"/>
          </w:tcPr>
          <w:p w14:paraId="68D6593C" w14:textId="77777777" w:rsidR="00906D21" w:rsidRDefault="00906D21" w:rsidP="007C221D">
            <w:pPr>
              <w:pStyle w:val="TableParagraph"/>
              <w:spacing w:before="75"/>
              <w:jc w:val="center"/>
              <w:rPr>
                <w:b/>
                <w:sz w:val="21"/>
              </w:rPr>
            </w:pPr>
            <w:r>
              <w:rPr>
                <w:b/>
                <w:sz w:val="21"/>
              </w:rPr>
              <w:t>2</w:t>
            </w:r>
          </w:p>
        </w:tc>
        <w:tc>
          <w:tcPr>
            <w:tcW w:w="1956" w:type="dxa"/>
            <w:shd w:val="clear" w:color="auto" w:fill="FFC9DE"/>
          </w:tcPr>
          <w:p w14:paraId="022A418C" w14:textId="77777777" w:rsidR="00906D21" w:rsidRDefault="00906D21" w:rsidP="007C221D">
            <w:pPr>
              <w:pStyle w:val="TableParagraph"/>
              <w:spacing w:before="75"/>
              <w:jc w:val="center"/>
              <w:rPr>
                <w:b/>
                <w:sz w:val="21"/>
              </w:rPr>
            </w:pPr>
            <w:r>
              <w:rPr>
                <w:b/>
                <w:sz w:val="21"/>
              </w:rPr>
              <w:t>3</w:t>
            </w:r>
          </w:p>
        </w:tc>
        <w:tc>
          <w:tcPr>
            <w:tcW w:w="1841" w:type="dxa"/>
            <w:shd w:val="clear" w:color="auto" w:fill="FFC9DE"/>
          </w:tcPr>
          <w:p w14:paraId="2A2136CE" w14:textId="77777777" w:rsidR="00906D21" w:rsidRDefault="00906D21" w:rsidP="007C221D">
            <w:pPr>
              <w:pStyle w:val="TableParagraph"/>
              <w:spacing w:before="75"/>
              <w:ind w:left="3"/>
              <w:jc w:val="center"/>
              <w:rPr>
                <w:b/>
                <w:sz w:val="21"/>
              </w:rPr>
            </w:pPr>
            <w:r>
              <w:rPr>
                <w:b/>
                <w:sz w:val="21"/>
              </w:rPr>
              <w:t>4</w:t>
            </w:r>
          </w:p>
        </w:tc>
        <w:tc>
          <w:tcPr>
            <w:tcW w:w="1812" w:type="dxa"/>
            <w:shd w:val="clear" w:color="auto" w:fill="FFC9DE"/>
          </w:tcPr>
          <w:p w14:paraId="5740575A" w14:textId="77777777" w:rsidR="00906D21" w:rsidRDefault="00906D21" w:rsidP="007C221D">
            <w:pPr>
              <w:pStyle w:val="TableParagraph"/>
              <w:spacing w:before="75"/>
              <w:jc w:val="center"/>
              <w:rPr>
                <w:b/>
                <w:sz w:val="21"/>
              </w:rPr>
            </w:pPr>
            <w:r>
              <w:rPr>
                <w:b/>
                <w:sz w:val="21"/>
              </w:rPr>
              <w:t>5</w:t>
            </w:r>
          </w:p>
        </w:tc>
      </w:tr>
      <w:tr w:rsidR="00906D21" w14:paraId="13E43688" w14:textId="77777777" w:rsidTr="007C221D">
        <w:trPr>
          <w:trHeight w:hRule="exact" w:val="2871"/>
        </w:trPr>
        <w:tc>
          <w:tcPr>
            <w:tcW w:w="5574" w:type="dxa"/>
            <w:vMerge w:val="restart"/>
          </w:tcPr>
          <w:p w14:paraId="47558505" w14:textId="77777777" w:rsidR="00906D21" w:rsidRDefault="00906D21" w:rsidP="007C221D">
            <w:pPr>
              <w:pStyle w:val="TableParagraph"/>
              <w:spacing w:before="5"/>
              <w:rPr>
                <w:sz w:val="28"/>
              </w:rPr>
            </w:pPr>
          </w:p>
          <w:p w14:paraId="36DCE33D" w14:textId="77777777" w:rsidR="00906D21" w:rsidRDefault="00906D21" w:rsidP="007C221D">
            <w:pPr>
              <w:pStyle w:val="TableParagraph"/>
              <w:ind w:left="100"/>
              <w:jc w:val="both"/>
              <w:rPr>
                <w:b/>
                <w:sz w:val="21"/>
              </w:rPr>
            </w:pPr>
            <w:r>
              <w:rPr>
                <w:b/>
                <w:sz w:val="21"/>
                <w:u w:val="single"/>
              </w:rPr>
              <w:t>A.5.1. Uluslararasılaşma süreçlerinin yönetimi</w:t>
            </w:r>
          </w:p>
          <w:p w14:paraId="53066D81" w14:textId="77777777" w:rsidR="00906D21" w:rsidRDefault="00906D21" w:rsidP="007C221D">
            <w:pPr>
              <w:pStyle w:val="TableParagraph"/>
              <w:spacing w:before="4"/>
              <w:rPr>
                <w:sz w:val="27"/>
              </w:rPr>
            </w:pPr>
          </w:p>
          <w:p w14:paraId="38A3DF9B" w14:textId="77777777" w:rsidR="00906D21" w:rsidRDefault="00906D21" w:rsidP="007C221D">
            <w:pPr>
              <w:pStyle w:val="TableParagraph"/>
              <w:ind w:left="100" w:right="96"/>
              <w:jc w:val="both"/>
              <w:rPr>
                <w:sz w:val="21"/>
              </w:rPr>
            </w:pPr>
            <w:r>
              <w:rPr>
                <w:sz w:val="21"/>
              </w:rPr>
              <w:t>Uluslararasılaşma süreçlerinin yönetimi ve organizasyonel yapısı kurumsallaşmıştır. Kurumun uluslararasılaşma politikası ile uyumludur. Yönetim ve organizasyonel yapının işleyişi ve etkinliği irdelenmektedir.</w:t>
            </w:r>
          </w:p>
        </w:tc>
        <w:tc>
          <w:tcPr>
            <w:tcW w:w="2038" w:type="dxa"/>
            <w:shd w:val="clear" w:color="auto" w:fill="FCDFE8"/>
          </w:tcPr>
          <w:p w14:paraId="01C60CD0" w14:textId="77777777" w:rsidR="00906D21" w:rsidRDefault="00906D21" w:rsidP="007C221D">
            <w:pPr>
              <w:pStyle w:val="TableParagraph"/>
              <w:spacing w:before="51" w:line="259" w:lineRule="auto"/>
              <w:ind w:left="100" w:right="181"/>
              <w:rPr>
                <w:sz w:val="21"/>
              </w:rPr>
            </w:pPr>
            <w:r>
              <w:rPr>
                <w:sz w:val="21"/>
              </w:rPr>
              <w:t>Bölümün/Programın uluslararasılaşma süreçlerine ilişkin yönetsel ve organizasyonel yapılanması bulunmamaktadır.</w:t>
            </w:r>
          </w:p>
        </w:tc>
        <w:tc>
          <w:tcPr>
            <w:tcW w:w="1908" w:type="dxa"/>
            <w:shd w:val="clear" w:color="auto" w:fill="FDCEDD"/>
          </w:tcPr>
          <w:p w14:paraId="25E63053" w14:textId="77777777" w:rsidR="00906D21" w:rsidRDefault="00906D21" w:rsidP="007C221D">
            <w:pPr>
              <w:pStyle w:val="TableParagraph"/>
              <w:spacing w:before="51" w:line="259" w:lineRule="auto"/>
              <w:ind w:left="100" w:right="46"/>
              <w:rPr>
                <w:sz w:val="21"/>
              </w:rPr>
            </w:pPr>
            <w:r>
              <w:rPr>
                <w:sz w:val="21"/>
              </w:rPr>
              <w:t>Bölümün/Programın uluslararasılaşma süreçlerinin yönetim ve organizasyonel yapısına ilişkin planlamalar bulunmaktadır.</w:t>
            </w:r>
          </w:p>
        </w:tc>
        <w:tc>
          <w:tcPr>
            <w:tcW w:w="1956" w:type="dxa"/>
            <w:shd w:val="clear" w:color="auto" w:fill="E49BB1"/>
          </w:tcPr>
          <w:p w14:paraId="0AD8B2CE" w14:textId="77777777" w:rsidR="00906D21" w:rsidRDefault="00906D21" w:rsidP="007C221D">
            <w:pPr>
              <w:pStyle w:val="TableParagraph"/>
              <w:spacing w:before="51" w:line="259" w:lineRule="auto"/>
              <w:ind w:left="100" w:right="76"/>
              <w:rPr>
                <w:sz w:val="21"/>
              </w:rPr>
            </w:pPr>
            <w:r>
              <w:rPr>
                <w:sz w:val="21"/>
              </w:rPr>
              <w:t>Bölümde/Programda uluslararasılaşma süreçlerinin yönetimine ilişkin organizasyonel yapılanma tamamlanmış olup; şeffaf, kapsayıcı ve katılımcı biçimde işlemektedir.</w:t>
            </w:r>
          </w:p>
        </w:tc>
        <w:tc>
          <w:tcPr>
            <w:tcW w:w="1841" w:type="dxa"/>
            <w:shd w:val="clear" w:color="auto" w:fill="DE829E"/>
          </w:tcPr>
          <w:p w14:paraId="36503A5D" w14:textId="77777777" w:rsidR="00906D21" w:rsidRDefault="00906D21" w:rsidP="007C221D">
            <w:pPr>
              <w:pStyle w:val="TableParagraph"/>
              <w:spacing w:before="51" w:line="276" w:lineRule="auto"/>
              <w:ind w:left="103" w:right="151"/>
              <w:rPr>
                <w:sz w:val="21"/>
              </w:rPr>
            </w:pPr>
            <w:r>
              <w:rPr>
                <w:sz w:val="21"/>
              </w:rPr>
              <w:t>Uluslararasılaşma süreçlerinin yönetsel ve organizasyonel yapılanması izlenmekte ve iyileştirilmektedir.</w:t>
            </w:r>
          </w:p>
        </w:tc>
        <w:tc>
          <w:tcPr>
            <w:tcW w:w="1812" w:type="dxa"/>
            <w:shd w:val="clear" w:color="auto" w:fill="D77192"/>
          </w:tcPr>
          <w:p w14:paraId="3EDBDE19" w14:textId="77777777" w:rsidR="00906D21" w:rsidRDefault="00906D21" w:rsidP="007C221D">
            <w:pPr>
              <w:pStyle w:val="TableParagraph"/>
              <w:spacing w:before="51" w:line="259" w:lineRule="auto"/>
              <w:ind w:left="103" w:right="75"/>
              <w:rPr>
                <w:sz w:val="21"/>
              </w:rPr>
            </w:pPr>
            <w:r>
              <w:rPr>
                <w:sz w:val="21"/>
              </w:rPr>
              <w:t>İçselleştirilmiş, sistematik, sürdürülebilir ve örnek gösterilebilir uygulamalar bulunmaktadır.</w:t>
            </w:r>
          </w:p>
        </w:tc>
      </w:tr>
      <w:tr w:rsidR="00906D21" w14:paraId="38D59A40" w14:textId="77777777" w:rsidTr="007C221D">
        <w:trPr>
          <w:trHeight w:hRule="exact" w:val="3747"/>
        </w:trPr>
        <w:tc>
          <w:tcPr>
            <w:tcW w:w="5574" w:type="dxa"/>
            <w:vMerge/>
          </w:tcPr>
          <w:p w14:paraId="350CC3E4" w14:textId="77777777" w:rsidR="00906D21" w:rsidRDefault="00906D21" w:rsidP="007C221D"/>
        </w:tc>
        <w:tc>
          <w:tcPr>
            <w:tcW w:w="9555" w:type="dxa"/>
            <w:gridSpan w:val="5"/>
            <w:shd w:val="clear" w:color="auto" w:fill="E4ADC0"/>
          </w:tcPr>
          <w:p w14:paraId="45C3DC6B" w14:textId="77777777" w:rsidR="00906D21" w:rsidRDefault="00906D21" w:rsidP="007C221D">
            <w:pPr>
              <w:pStyle w:val="TableParagraph"/>
              <w:spacing w:before="7"/>
              <w:rPr>
                <w:sz w:val="27"/>
              </w:rPr>
            </w:pPr>
          </w:p>
          <w:p w14:paraId="05EBBF81" w14:textId="77777777" w:rsidR="00906D21" w:rsidRDefault="00906D21" w:rsidP="007C221D">
            <w:pPr>
              <w:pStyle w:val="TableParagraph"/>
              <w:ind w:left="220"/>
              <w:rPr>
                <w:b/>
                <w:i/>
                <w:sz w:val="21"/>
              </w:rPr>
            </w:pPr>
            <w:r>
              <w:rPr>
                <w:b/>
                <w:i/>
                <w:sz w:val="21"/>
              </w:rPr>
              <w:t>Örnek Kanıtlar</w:t>
            </w:r>
          </w:p>
          <w:p w14:paraId="401E680B" w14:textId="77777777" w:rsidR="00906D21" w:rsidRDefault="00906D21" w:rsidP="002C3007">
            <w:pPr>
              <w:pStyle w:val="TableParagraph"/>
              <w:numPr>
                <w:ilvl w:val="0"/>
                <w:numId w:val="28"/>
              </w:numPr>
              <w:tabs>
                <w:tab w:val="left" w:pos="940"/>
                <w:tab w:val="left" w:pos="941"/>
              </w:tabs>
              <w:spacing w:before="65"/>
              <w:rPr>
                <w:i/>
                <w:sz w:val="21"/>
              </w:rPr>
            </w:pPr>
            <w:r>
              <w:rPr>
                <w:i/>
                <w:sz w:val="21"/>
              </w:rPr>
              <w:t>Uluslararasılaşma süreçlerinin yönetimi ve organizasyonel</w:t>
            </w:r>
            <w:r>
              <w:rPr>
                <w:i/>
                <w:spacing w:val="-14"/>
                <w:sz w:val="21"/>
              </w:rPr>
              <w:t xml:space="preserve"> </w:t>
            </w:r>
            <w:r>
              <w:rPr>
                <w:i/>
                <w:sz w:val="21"/>
              </w:rPr>
              <w:t>yapısı</w:t>
            </w:r>
          </w:p>
          <w:p w14:paraId="698A3FF7" w14:textId="77777777" w:rsidR="00906D21" w:rsidRDefault="00906D21" w:rsidP="002C3007">
            <w:pPr>
              <w:pStyle w:val="TableParagraph"/>
              <w:numPr>
                <w:ilvl w:val="0"/>
                <w:numId w:val="28"/>
              </w:numPr>
              <w:tabs>
                <w:tab w:val="left" w:pos="940"/>
                <w:tab w:val="left" w:pos="941"/>
              </w:tabs>
              <w:spacing w:before="37"/>
              <w:rPr>
                <w:i/>
                <w:sz w:val="21"/>
              </w:rPr>
            </w:pPr>
            <w:r>
              <w:rPr>
                <w:i/>
                <w:sz w:val="21"/>
              </w:rPr>
              <w:t>Programın uluslararasılaşma alanındaki</w:t>
            </w:r>
            <w:r>
              <w:rPr>
                <w:i/>
                <w:spacing w:val="-8"/>
                <w:sz w:val="21"/>
              </w:rPr>
              <w:t xml:space="preserve"> </w:t>
            </w:r>
            <w:r>
              <w:rPr>
                <w:i/>
                <w:sz w:val="21"/>
              </w:rPr>
              <w:t>ortaklıkları</w:t>
            </w:r>
          </w:p>
          <w:p w14:paraId="77C4DBFD" w14:textId="77777777" w:rsidR="00906D21" w:rsidRDefault="00906D21" w:rsidP="002C3007">
            <w:pPr>
              <w:pStyle w:val="TableParagraph"/>
              <w:numPr>
                <w:ilvl w:val="0"/>
                <w:numId w:val="28"/>
              </w:numPr>
              <w:tabs>
                <w:tab w:val="left" w:pos="940"/>
                <w:tab w:val="left" w:pos="941"/>
              </w:tabs>
              <w:spacing w:before="37"/>
              <w:rPr>
                <w:i/>
                <w:sz w:val="21"/>
              </w:rPr>
            </w:pPr>
            <w:r>
              <w:rPr>
                <w:i/>
                <w:sz w:val="21"/>
              </w:rPr>
              <w:t>Uluslararasılaşma bağlamında gerçekleştirilen ortak</w:t>
            </w:r>
            <w:r>
              <w:rPr>
                <w:i/>
                <w:spacing w:val="-16"/>
                <w:sz w:val="21"/>
              </w:rPr>
              <w:t xml:space="preserve"> </w:t>
            </w:r>
            <w:r>
              <w:rPr>
                <w:i/>
                <w:sz w:val="21"/>
              </w:rPr>
              <w:t>projeler</w:t>
            </w:r>
          </w:p>
          <w:p w14:paraId="56388360" w14:textId="77777777" w:rsidR="00906D21" w:rsidRDefault="00906D21" w:rsidP="002C3007">
            <w:pPr>
              <w:pStyle w:val="TableParagraph"/>
              <w:numPr>
                <w:ilvl w:val="0"/>
                <w:numId w:val="28"/>
              </w:numPr>
              <w:tabs>
                <w:tab w:val="left" w:pos="940"/>
                <w:tab w:val="left" w:pos="941"/>
              </w:tabs>
              <w:spacing w:before="37"/>
              <w:rPr>
                <w:i/>
                <w:sz w:val="21"/>
              </w:rPr>
            </w:pPr>
            <w:r>
              <w:rPr>
                <w:i/>
                <w:sz w:val="21"/>
              </w:rPr>
              <w:t>Uluslararasılaşma sürecine katılan akademik, idari personel ve</w:t>
            </w:r>
            <w:r>
              <w:rPr>
                <w:i/>
                <w:spacing w:val="-13"/>
                <w:sz w:val="21"/>
              </w:rPr>
              <w:t xml:space="preserve"> </w:t>
            </w:r>
            <w:r>
              <w:rPr>
                <w:i/>
                <w:sz w:val="21"/>
              </w:rPr>
              <w:t>öğrenciler</w:t>
            </w:r>
          </w:p>
          <w:p w14:paraId="5114ED7D" w14:textId="77777777" w:rsidR="00906D21" w:rsidRDefault="00906D21" w:rsidP="002C3007">
            <w:pPr>
              <w:pStyle w:val="TableParagraph"/>
              <w:numPr>
                <w:ilvl w:val="0"/>
                <w:numId w:val="28"/>
              </w:numPr>
              <w:tabs>
                <w:tab w:val="left" w:pos="940"/>
                <w:tab w:val="left" w:pos="941"/>
              </w:tabs>
              <w:spacing w:before="39"/>
              <w:rPr>
                <w:i/>
                <w:sz w:val="21"/>
              </w:rPr>
            </w:pPr>
            <w:r>
              <w:rPr>
                <w:i/>
                <w:sz w:val="21"/>
              </w:rPr>
              <w:t>Programın uluslararasılaşma performansını izlemek üzere kullandığı</w:t>
            </w:r>
            <w:r>
              <w:rPr>
                <w:i/>
                <w:spacing w:val="-14"/>
                <w:sz w:val="21"/>
              </w:rPr>
              <w:t xml:space="preserve"> </w:t>
            </w:r>
            <w:r>
              <w:rPr>
                <w:i/>
                <w:sz w:val="21"/>
              </w:rPr>
              <w:t>göstergeler</w:t>
            </w:r>
          </w:p>
          <w:p w14:paraId="2AE7B8AA" w14:textId="77777777" w:rsidR="00906D21" w:rsidRDefault="00906D21" w:rsidP="002C3007">
            <w:pPr>
              <w:pStyle w:val="TableParagraph"/>
              <w:numPr>
                <w:ilvl w:val="0"/>
                <w:numId w:val="28"/>
              </w:numPr>
              <w:tabs>
                <w:tab w:val="left" w:pos="940"/>
                <w:tab w:val="left" w:pos="941"/>
              </w:tabs>
              <w:spacing w:before="36"/>
              <w:rPr>
                <w:i/>
                <w:sz w:val="21"/>
              </w:rPr>
            </w:pPr>
            <w:r>
              <w:rPr>
                <w:i/>
                <w:sz w:val="21"/>
              </w:rPr>
              <w:t>Uluslararasılaşma hedeflerine ulaşılıp ulaşılmadığını izlemek üzere oluşturulan</w:t>
            </w:r>
            <w:r>
              <w:rPr>
                <w:i/>
                <w:spacing w:val="-22"/>
                <w:sz w:val="21"/>
              </w:rPr>
              <w:t xml:space="preserve"> </w:t>
            </w:r>
            <w:r>
              <w:rPr>
                <w:i/>
                <w:sz w:val="21"/>
              </w:rPr>
              <w:t>mekanizmalar</w:t>
            </w:r>
          </w:p>
          <w:p w14:paraId="16A42CF3" w14:textId="77777777" w:rsidR="00906D21" w:rsidRDefault="00906D21" w:rsidP="002C3007">
            <w:pPr>
              <w:pStyle w:val="TableParagraph"/>
              <w:numPr>
                <w:ilvl w:val="0"/>
                <w:numId w:val="28"/>
              </w:numPr>
              <w:tabs>
                <w:tab w:val="left" w:pos="940"/>
                <w:tab w:val="left" w:pos="941"/>
              </w:tabs>
              <w:spacing w:before="36"/>
              <w:rPr>
                <w:i/>
                <w:sz w:val="21"/>
              </w:rPr>
            </w:pPr>
            <w:r>
              <w:rPr>
                <w:i/>
                <w:sz w:val="21"/>
              </w:rPr>
              <w:t>Uluslararasılaşma süreçlerine ilişkin yıllık öz değerlendirme raporları ve iyileştirme</w:t>
            </w:r>
            <w:r>
              <w:rPr>
                <w:i/>
                <w:spacing w:val="-26"/>
                <w:sz w:val="21"/>
              </w:rPr>
              <w:t xml:space="preserve"> </w:t>
            </w:r>
            <w:r>
              <w:rPr>
                <w:i/>
                <w:sz w:val="21"/>
              </w:rPr>
              <w:t>çalışmaları</w:t>
            </w:r>
          </w:p>
          <w:p w14:paraId="335D1BED" w14:textId="77777777" w:rsidR="00906D21" w:rsidRDefault="00906D21" w:rsidP="002C3007">
            <w:pPr>
              <w:pStyle w:val="TableParagraph"/>
              <w:numPr>
                <w:ilvl w:val="0"/>
                <w:numId w:val="28"/>
              </w:numPr>
              <w:tabs>
                <w:tab w:val="left" w:pos="940"/>
                <w:tab w:val="left" w:pos="941"/>
              </w:tabs>
              <w:spacing w:before="17"/>
              <w:rPr>
                <w:i/>
                <w:sz w:val="21"/>
              </w:rPr>
            </w:pPr>
            <w:r>
              <w:rPr>
                <w:i/>
                <w:sz w:val="21"/>
              </w:rPr>
              <w:t>Paydaş katılımına ilişkin</w:t>
            </w:r>
            <w:r>
              <w:rPr>
                <w:i/>
                <w:spacing w:val="-16"/>
                <w:sz w:val="21"/>
              </w:rPr>
              <w:t xml:space="preserve"> </w:t>
            </w:r>
            <w:r>
              <w:rPr>
                <w:i/>
                <w:sz w:val="21"/>
              </w:rPr>
              <w:t>kanıtlar</w:t>
            </w:r>
          </w:p>
          <w:p w14:paraId="16052F0A" w14:textId="77777777" w:rsidR="00906D21" w:rsidRDefault="00906D21" w:rsidP="002C3007">
            <w:pPr>
              <w:pStyle w:val="TableParagraph"/>
              <w:numPr>
                <w:ilvl w:val="0"/>
                <w:numId w:val="28"/>
              </w:numPr>
              <w:tabs>
                <w:tab w:val="left" w:pos="940"/>
                <w:tab w:val="left" w:pos="941"/>
              </w:tabs>
              <w:spacing w:before="37"/>
              <w:rPr>
                <w:i/>
                <w:sz w:val="21"/>
              </w:rPr>
            </w:pPr>
            <w:r>
              <w:rPr>
                <w:i/>
                <w:sz w:val="21"/>
              </w:rPr>
              <w:t>Yönetim ve organizasyonel yapıya ilişkin izleme ve iyileştirme</w:t>
            </w:r>
            <w:r>
              <w:rPr>
                <w:i/>
                <w:spacing w:val="-18"/>
                <w:sz w:val="21"/>
              </w:rPr>
              <w:t xml:space="preserve"> </w:t>
            </w:r>
            <w:r>
              <w:rPr>
                <w:i/>
                <w:sz w:val="21"/>
              </w:rPr>
              <w:t>kanıtları</w:t>
            </w:r>
          </w:p>
          <w:p w14:paraId="5FEA413D" w14:textId="77777777" w:rsidR="00906D21" w:rsidRDefault="00906D21" w:rsidP="002C3007">
            <w:pPr>
              <w:pStyle w:val="TableParagraph"/>
              <w:numPr>
                <w:ilvl w:val="0"/>
                <w:numId w:val="28"/>
              </w:numPr>
              <w:tabs>
                <w:tab w:val="left" w:pos="940"/>
                <w:tab w:val="left" w:pos="941"/>
              </w:tabs>
              <w:spacing w:before="21" w:line="256" w:lineRule="auto"/>
              <w:ind w:right="55"/>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tc>
      </w:tr>
      <w:tr w:rsidR="00906D21" w14:paraId="737620A5" w14:textId="77777777" w:rsidTr="007C221D">
        <w:trPr>
          <w:trHeight w:hRule="exact" w:val="337"/>
        </w:trPr>
        <w:tc>
          <w:tcPr>
            <w:tcW w:w="5574" w:type="dxa"/>
          </w:tcPr>
          <w:p w14:paraId="758B61F6" w14:textId="77777777" w:rsidR="00906D21" w:rsidRDefault="00906D21" w:rsidP="007C221D">
            <w:pPr>
              <w:pStyle w:val="TableParagraph"/>
              <w:spacing w:before="65"/>
              <w:ind w:left="1711"/>
              <w:rPr>
                <w:b/>
                <w:sz w:val="21"/>
              </w:rPr>
            </w:pPr>
            <w:r>
              <w:rPr>
                <w:b/>
                <w:sz w:val="21"/>
              </w:rPr>
              <w:t>Sorumlu Birim/Birimler</w:t>
            </w:r>
          </w:p>
        </w:tc>
        <w:tc>
          <w:tcPr>
            <w:tcW w:w="9555" w:type="dxa"/>
            <w:gridSpan w:val="5"/>
            <w:shd w:val="clear" w:color="auto" w:fill="E4ADC0"/>
          </w:tcPr>
          <w:p w14:paraId="7F3A1CF7" w14:textId="77777777" w:rsidR="00906D21" w:rsidRDefault="00906D21" w:rsidP="007C221D">
            <w:pPr>
              <w:pStyle w:val="TableParagraph"/>
              <w:spacing w:before="58"/>
              <w:ind w:left="220"/>
              <w:rPr>
                <w:sz w:val="21"/>
              </w:rPr>
            </w:pPr>
            <w:r>
              <w:rPr>
                <w:sz w:val="21"/>
              </w:rPr>
              <w:t>Tüm Bölümler/Programlar</w:t>
            </w:r>
          </w:p>
        </w:tc>
      </w:tr>
    </w:tbl>
    <w:p w14:paraId="15CF4FF5" w14:textId="77777777" w:rsidR="00906D21" w:rsidRDefault="00906D21" w:rsidP="00906D21">
      <w:pPr>
        <w:rPr>
          <w:sz w:val="21"/>
        </w:rPr>
        <w:sectPr w:rsidR="00906D21" w:rsidSect="00542F9A">
          <w:headerReference w:type="default" r:id="rId112"/>
          <w:footerReference w:type="default" r:id="rId113"/>
          <w:pgSz w:w="16840" w:h="11910" w:orient="landscape"/>
          <w:pgMar w:top="840" w:right="740" w:bottom="280" w:left="740" w:header="0" w:footer="0" w:gutter="0"/>
          <w:cols w:space="708"/>
        </w:sectPr>
      </w:pPr>
    </w:p>
    <w:tbl>
      <w:tblPr>
        <w:tblStyle w:val="TableNormal1"/>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0"/>
        <w:gridCol w:w="1969"/>
        <w:gridCol w:w="2070"/>
        <w:gridCol w:w="1914"/>
        <w:gridCol w:w="1965"/>
        <w:gridCol w:w="1674"/>
      </w:tblGrid>
      <w:tr w:rsidR="00906D21" w14:paraId="706543AA" w14:textId="77777777" w:rsidTr="007C221D">
        <w:trPr>
          <w:trHeight w:hRule="exact" w:val="504"/>
        </w:trPr>
        <w:tc>
          <w:tcPr>
            <w:tcW w:w="15202" w:type="dxa"/>
            <w:gridSpan w:val="6"/>
            <w:shd w:val="clear" w:color="auto" w:fill="FFC9DE"/>
          </w:tcPr>
          <w:p w14:paraId="4D3B20C7" w14:textId="77777777" w:rsidR="00906D21" w:rsidRDefault="00906D21" w:rsidP="007C221D">
            <w:pPr>
              <w:pStyle w:val="TableParagraph"/>
              <w:spacing w:before="116"/>
              <w:ind w:right="50"/>
              <w:jc w:val="right"/>
              <w:rPr>
                <w:b/>
                <w:sz w:val="21"/>
              </w:rPr>
            </w:pPr>
            <w:r>
              <w:rPr>
                <w:b/>
                <w:color w:val="7A0A4E"/>
                <w:sz w:val="21"/>
              </w:rPr>
              <w:lastRenderedPageBreak/>
              <w:t>A. LİDERLİK, YÖNETİŞİM ve KALİTE</w:t>
            </w:r>
          </w:p>
        </w:tc>
      </w:tr>
      <w:tr w:rsidR="00906D21" w14:paraId="28DBB000" w14:textId="77777777" w:rsidTr="007C221D">
        <w:trPr>
          <w:trHeight w:hRule="exact" w:val="504"/>
        </w:trPr>
        <w:tc>
          <w:tcPr>
            <w:tcW w:w="15202" w:type="dxa"/>
            <w:gridSpan w:val="6"/>
            <w:shd w:val="clear" w:color="auto" w:fill="FFC9DE"/>
          </w:tcPr>
          <w:p w14:paraId="77E1B4A2" w14:textId="77777777" w:rsidR="00906D21" w:rsidRDefault="00906D21" w:rsidP="007C221D">
            <w:pPr>
              <w:pStyle w:val="TableParagraph"/>
              <w:spacing w:before="116"/>
              <w:ind w:left="100"/>
              <w:rPr>
                <w:b/>
                <w:sz w:val="21"/>
              </w:rPr>
            </w:pPr>
            <w:r>
              <w:rPr>
                <w:b/>
                <w:sz w:val="21"/>
              </w:rPr>
              <w:t>A.5. Uluslararasılaşma</w:t>
            </w:r>
          </w:p>
        </w:tc>
      </w:tr>
      <w:tr w:rsidR="00906D21" w14:paraId="1B2A2CD7" w14:textId="77777777" w:rsidTr="007C221D">
        <w:trPr>
          <w:trHeight w:hRule="exact" w:val="526"/>
        </w:trPr>
        <w:tc>
          <w:tcPr>
            <w:tcW w:w="5610" w:type="dxa"/>
            <w:shd w:val="clear" w:color="auto" w:fill="FFC9DE"/>
          </w:tcPr>
          <w:p w14:paraId="0EFBC14D" w14:textId="77777777" w:rsidR="00906D21" w:rsidRDefault="00906D21" w:rsidP="007C221D"/>
        </w:tc>
        <w:tc>
          <w:tcPr>
            <w:tcW w:w="1969" w:type="dxa"/>
            <w:shd w:val="clear" w:color="auto" w:fill="FFC9DE"/>
          </w:tcPr>
          <w:p w14:paraId="6B335D85" w14:textId="77777777" w:rsidR="00906D21" w:rsidRDefault="00906D21" w:rsidP="007C221D">
            <w:pPr>
              <w:pStyle w:val="TableParagraph"/>
              <w:spacing w:before="130"/>
              <w:ind w:left="3"/>
              <w:jc w:val="center"/>
              <w:rPr>
                <w:b/>
                <w:sz w:val="21"/>
              </w:rPr>
            </w:pPr>
            <w:r>
              <w:rPr>
                <w:b/>
                <w:sz w:val="21"/>
              </w:rPr>
              <w:t>1</w:t>
            </w:r>
          </w:p>
        </w:tc>
        <w:tc>
          <w:tcPr>
            <w:tcW w:w="2070" w:type="dxa"/>
            <w:shd w:val="clear" w:color="auto" w:fill="FFC9DE"/>
          </w:tcPr>
          <w:p w14:paraId="2C979A26" w14:textId="77777777" w:rsidR="00906D21" w:rsidRDefault="00906D21" w:rsidP="007C221D">
            <w:pPr>
              <w:pStyle w:val="TableParagraph"/>
              <w:spacing w:before="130"/>
              <w:ind w:left="1"/>
              <w:jc w:val="center"/>
              <w:rPr>
                <w:b/>
                <w:sz w:val="21"/>
              </w:rPr>
            </w:pPr>
            <w:r>
              <w:rPr>
                <w:b/>
                <w:sz w:val="21"/>
              </w:rPr>
              <w:t>2</w:t>
            </w:r>
          </w:p>
        </w:tc>
        <w:tc>
          <w:tcPr>
            <w:tcW w:w="1914" w:type="dxa"/>
            <w:shd w:val="clear" w:color="auto" w:fill="FFC9DE"/>
          </w:tcPr>
          <w:p w14:paraId="4F016DC2" w14:textId="77777777" w:rsidR="00906D21" w:rsidRDefault="00906D21" w:rsidP="007C221D">
            <w:pPr>
              <w:pStyle w:val="TableParagraph"/>
              <w:spacing w:before="130"/>
              <w:ind w:right="1"/>
              <w:jc w:val="center"/>
              <w:rPr>
                <w:b/>
                <w:sz w:val="21"/>
              </w:rPr>
            </w:pPr>
            <w:r>
              <w:rPr>
                <w:b/>
                <w:sz w:val="21"/>
              </w:rPr>
              <w:t>3</w:t>
            </w:r>
          </w:p>
        </w:tc>
        <w:tc>
          <w:tcPr>
            <w:tcW w:w="1965" w:type="dxa"/>
            <w:shd w:val="clear" w:color="auto" w:fill="FFC9DE"/>
          </w:tcPr>
          <w:p w14:paraId="04DC9009" w14:textId="77777777" w:rsidR="00906D21" w:rsidRDefault="00906D21" w:rsidP="007C221D">
            <w:pPr>
              <w:pStyle w:val="TableParagraph"/>
              <w:spacing w:before="130"/>
              <w:ind w:left="1"/>
              <w:jc w:val="center"/>
              <w:rPr>
                <w:b/>
                <w:sz w:val="21"/>
              </w:rPr>
            </w:pPr>
            <w:r>
              <w:rPr>
                <w:b/>
                <w:sz w:val="21"/>
              </w:rPr>
              <w:t>4</w:t>
            </w:r>
          </w:p>
        </w:tc>
        <w:tc>
          <w:tcPr>
            <w:tcW w:w="1673" w:type="dxa"/>
            <w:shd w:val="clear" w:color="auto" w:fill="FFC9DE"/>
          </w:tcPr>
          <w:p w14:paraId="1C8E539B" w14:textId="77777777" w:rsidR="00906D21" w:rsidRDefault="00906D21" w:rsidP="007C221D">
            <w:pPr>
              <w:pStyle w:val="TableParagraph"/>
              <w:spacing w:before="130"/>
              <w:ind w:left="2"/>
              <w:jc w:val="center"/>
              <w:rPr>
                <w:b/>
                <w:sz w:val="21"/>
              </w:rPr>
            </w:pPr>
            <w:r>
              <w:rPr>
                <w:b/>
                <w:sz w:val="21"/>
              </w:rPr>
              <w:t>5</w:t>
            </w:r>
          </w:p>
        </w:tc>
      </w:tr>
      <w:tr w:rsidR="00906D21" w14:paraId="63D63A4F" w14:textId="77777777" w:rsidTr="007C221D">
        <w:trPr>
          <w:trHeight w:hRule="exact" w:val="2314"/>
        </w:trPr>
        <w:tc>
          <w:tcPr>
            <w:tcW w:w="5610" w:type="dxa"/>
            <w:vMerge w:val="restart"/>
          </w:tcPr>
          <w:p w14:paraId="3C06EB2E" w14:textId="77777777" w:rsidR="00906D21" w:rsidRDefault="00906D21" w:rsidP="007C221D">
            <w:pPr>
              <w:pStyle w:val="TableParagraph"/>
              <w:spacing w:before="10"/>
              <w:rPr>
                <w:sz w:val="24"/>
              </w:rPr>
            </w:pPr>
          </w:p>
          <w:p w14:paraId="70790A97" w14:textId="77777777" w:rsidR="00906D21" w:rsidRDefault="00906D21" w:rsidP="007C221D">
            <w:pPr>
              <w:pStyle w:val="TableParagraph"/>
              <w:ind w:left="100"/>
              <w:jc w:val="both"/>
              <w:rPr>
                <w:b/>
                <w:sz w:val="21"/>
              </w:rPr>
            </w:pPr>
            <w:r>
              <w:rPr>
                <w:b/>
                <w:sz w:val="21"/>
                <w:u w:val="single"/>
              </w:rPr>
              <w:t>A.5.3. Uluslararasılaşma performansı</w:t>
            </w:r>
          </w:p>
          <w:p w14:paraId="6E983C9D" w14:textId="77777777" w:rsidR="00906D21" w:rsidRDefault="00906D21" w:rsidP="007C221D">
            <w:pPr>
              <w:pStyle w:val="TableParagraph"/>
              <w:spacing w:before="2"/>
              <w:rPr>
                <w:sz w:val="27"/>
              </w:rPr>
            </w:pPr>
          </w:p>
          <w:p w14:paraId="615A3351" w14:textId="77777777" w:rsidR="00906D21" w:rsidRDefault="00906D21" w:rsidP="007C221D">
            <w:pPr>
              <w:pStyle w:val="TableParagraph"/>
              <w:spacing w:line="276" w:lineRule="auto"/>
              <w:ind w:left="100" w:right="99"/>
              <w:jc w:val="both"/>
              <w:rPr>
                <w:sz w:val="21"/>
              </w:rPr>
            </w:pPr>
            <w:r>
              <w:rPr>
                <w:sz w:val="21"/>
              </w:rPr>
              <w:t>Uluslararasılaşma performansı izlenmektedir. İzlenme mekanizma ve süreçleri yerleşiktir, sürdürülebilirdir, iyileştirme adımlarının kanıtları vardır.</w:t>
            </w:r>
          </w:p>
        </w:tc>
        <w:tc>
          <w:tcPr>
            <w:tcW w:w="1969" w:type="dxa"/>
            <w:shd w:val="clear" w:color="auto" w:fill="FCDFE8"/>
          </w:tcPr>
          <w:p w14:paraId="5C6F9400" w14:textId="77777777" w:rsidR="00906D21" w:rsidRDefault="00906D21" w:rsidP="007C221D">
            <w:pPr>
              <w:pStyle w:val="TableParagraph"/>
              <w:spacing w:before="5" w:line="259" w:lineRule="auto"/>
              <w:ind w:left="103" w:right="109"/>
              <w:rPr>
                <w:sz w:val="21"/>
              </w:rPr>
            </w:pPr>
            <w:r>
              <w:rPr>
                <w:sz w:val="21"/>
              </w:rPr>
              <w:t>Bölümün/Programın uluslararasılaşma faaliyeti bulunmamaktadır.</w:t>
            </w:r>
          </w:p>
        </w:tc>
        <w:tc>
          <w:tcPr>
            <w:tcW w:w="2070" w:type="dxa"/>
            <w:shd w:val="clear" w:color="auto" w:fill="FDCEDD"/>
          </w:tcPr>
          <w:p w14:paraId="3F8D9B38" w14:textId="77777777" w:rsidR="00906D21" w:rsidRDefault="00906D21" w:rsidP="007C221D">
            <w:pPr>
              <w:pStyle w:val="TableParagraph"/>
              <w:spacing w:before="5" w:line="259" w:lineRule="auto"/>
              <w:ind w:left="101" w:right="190"/>
              <w:rPr>
                <w:sz w:val="21"/>
              </w:rPr>
            </w:pPr>
            <w:r>
              <w:rPr>
                <w:sz w:val="21"/>
              </w:rPr>
              <w:t>Bölümde/Programda uluslararasılaşma politikasıyla uyumlu faaliyetlere yönelik planlamalar bulunmaktadır.</w:t>
            </w:r>
          </w:p>
        </w:tc>
        <w:tc>
          <w:tcPr>
            <w:tcW w:w="1914" w:type="dxa"/>
            <w:shd w:val="clear" w:color="auto" w:fill="E49BB1"/>
          </w:tcPr>
          <w:p w14:paraId="3688774E" w14:textId="77777777" w:rsidR="00906D21" w:rsidRDefault="00906D21" w:rsidP="007C221D">
            <w:pPr>
              <w:pStyle w:val="TableParagraph"/>
              <w:spacing w:before="5" w:line="259" w:lineRule="auto"/>
              <w:ind w:left="100" w:right="57"/>
              <w:rPr>
                <w:sz w:val="21"/>
              </w:rPr>
            </w:pPr>
            <w:r>
              <w:rPr>
                <w:sz w:val="21"/>
              </w:rPr>
              <w:t>Bölümün/Programın geneline yayılmış uluslararasılaşma faaliyetleri bulunmaktadır.</w:t>
            </w:r>
          </w:p>
        </w:tc>
        <w:tc>
          <w:tcPr>
            <w:tcW w:w="1965" w:type="dxa"/>
            <w:shd w:val="clear" w:color="auto" w:fill="DE829E"/>
          </w:tcPr>
          <w:p w14:paraId="2C55BB83" w14:textId="77777777" w:rsidR="00906D21" w:rsidRDefault="00906D21" w:rsidP="007C221D">
            <w:pPr>
              <w:pStyle w:val="TableParagraph"/>
              <w:spacing w:before="5" w:line="259" w:lineRule="auto"/>
              <w:ind w:left="102" w:right="83"/>
              <w:rPr>
                <w:sz w:val="21"/>
              </w:rPr>
            </w:pPr>
            <w:r>
              <w:rPr>
                <w:sz w:val="21"/>
              </w:rPr>
              <w:t>Bölümde/Programda uluslararasılaşma faaliyetleri izlenmekte ve iyileştirilmektedir.</w:t>
            </w:r>
          </w:p>
        </w:tc>
        <w:tc>
          <w:tcPr>
            <w:tcW w:w="1673" w:type="dxa"/>
            <w:shd w:val="clear" w:color="auto" w:fill="D77192"/>
          </w:tcPr>
          <w:p w14:paraId="700751B3" w14:textId="77777777" w:rsidR="00906D21" w:rsidRDefault="00906D21" w:rsidP="007C221D">
            <w:pPr>
              <w:pStyle w:val="TableParagraph"/>
              <w:spacing w:before="5" w:line="259" w:lineRule="auto"/>
              <w:ind w:left="103" w:right="146"/>
              <w:rPr>
                <w:sz w:val="21"/>
              </w:rPr>
            </w:pPr>
            <w:r>
              <w:rPr>
                <w:sz w:val="21"/>
              </w:rPr>
              <w:t>İçselleştirilmiş, sistematik, sürdürülebilir ve örnek gösterilebilir uygulamalar bulunmaktadır.</w:t>
            </w:r>
          </w:p>
        </w:tc>
      </w:tr>
      <w:tr w:rsidR="00906D21" w14:paraId="5B804CB9" w14:textId="77777777" w:rsidTr="007C221D">
        <w:trPr>
          <w:trHeight w:hRule="exact" w:val="3531"/>
        </w:trPr>
        <w:tc>
          <w:tcPr>
            <w:tcW w:w="5610" w:type="dxa"/>
            <w:vMerge/>
          </w:tcPr>
          <w:p w14:paraId="2C87D353" w14:textId="77777777" w:rsidR="00906D21" w:rsidRDefault="00906D21" w:rsidP="007C221D"/>
        </w:tc>
        <w:tc>
          <w:tcPr>
            <w:tcW w:w="9592" w:type="dxa"/>
            <w:gridSpan w:val="5"/>
            <w:shd w:val="clear" w:color="auto" w:fill="E4ADC0"/>
          </w:tcPr>
          <w:p w14:paraId="71C2DCD5" w14:textId="77777777" w:rsidR="00906D21" w:rsidRDefault="00906D21" w:rsidP="007C221D">
            <w:pPr>
              <w:pStyle w:val="TableParagraph"/>
              <w:rPr>
                <w:sz w:val="24"/>
              </w:rPr>
            </w:pPr>
          </w:p>
          <w:p w14:paraId="5B9ED4BC" w14:textId="77777777" w:rsidR="00906D21" w:rsidRDefault="00906D21" w:rsidP="007C221D">
            <w:pPr>
              <w:pStyle w:val="TableParagraph"/>
              <w:ind w:left="220"/>
              <w:rPr>
                <w:b/>
                <w:i/>
                <w:sz w:val="21"/>
              </w:rPr>
            </w:pPr>
            <w:r>
              <w:rPr>
                <w:b/>
                <w:i/>
                <w:sz w:val="21"/>
              </w:rPr>
              <w:t>Örnek Kanıtlar</w:t>
            </w:r>
          </w:p>
          <w:p w14:paraId="775405C9" w14:textId="77777777" w:rsidR="00906D21" w:rsidRDefault="00906D21" w:rsidP="002C3007">
            <w:pPr>
              <w:pStyle w:val="TableParagraph"/>
              <w:numPr>
                <w:ilvl w:val="0"/>
                <w:numId w:val="27"/>
              </w:numPr>
              <w:tabs>
                <w:tab w:val="left" w:pos="940"/>
                <w:tab w:val="left" w:pos="941"/>
              </w:tabs>
              <w:spacing w:before="64"/>
              <w:rPr>
                <w:i/>
                <w:sz w:val="21"/>
              </w:rPr>
            </w:pPr>
            <w:r>
              <w:rPr>
                <w:i/>
                <w:sz w:val="21"/>
              </w:rPr>
              <w:t>Uluslararasılaşma</w:t>
            </w:r>
            <w:r>
              <w:rPr>
                <w:i/>
                <w:spacing w:val="-9"/>
                <w:sz w:val="21"/>
              </w:rPr>
              <w:t xml:space="preserve"> </w:t>
            </w:r>
            <w:r>
              <w:rPr>
                <w:i/>
                <w:sz w:val="21"/>
              </w:rPr>
              <w:t>faaliyetleri</w:t>
            </w:r>
          </w:p>
          <w:p w14:paraId="6D6EF9E3" w14:textId="77777777" w:rsidR="00906D21" w:rsidRDefault="00906D21" w:rsidP="002C3007">
            <w:pPr>
              <w:pStyle w:val="TableParagraph"/>
              <w:numPr>
                <w:ilvl w:val="0"/>
                <w:numId w:val="27"/>
              </w:numPr>
              <w:tabs>
                <w:tab w:val="left" w:pos="940"/>
                <w:tab w:val="left" w:pos="941"/>
              </w:tabs>
              <w:spacing w:before="34"/>
              <w:rPr>
                <w:i/>
                <w:sz w:val="21"/>
              </w:rPr>
            </w:pPr>
            <w:r>
              <w:rPr>
                <w:i/>
                <w:sz w:val="21"/>
              </w:rPr>
              <w:t>Kurumun uluslararasılaşma performansını izlemek üzere kullandığı</w:t>
            </w:r>
            <w:r>
              <w:rPr>
                <w:i/>
                <w:spacing w:val="-16"/>
                <w:sz w:val="21"/>
              </w:rPr>
              <w:t xml:space="preserve"> </w:t>
            </w:r>
            <w:r>
              <w:rPr>
                <w:i/>
                <w:sz w:val="21"/>
              </w:rPr>
              <w:t>göstergeler</w:t>
            </w:r>
          </w:p>
          <w:p w14:paraId="55755BB2" w14:textId="77777777" w:rsidR="00906D21" w:rsidRDefault="00906D21" w:rsidP="002C3007">
            <w:pPr>
              <w:pStyle w:val="TableParagraph"/>
              <w:numPr>
                <w:ilvl w:val="0"/>
                <w:numId w:val="27"/>
              </w:numPr>
              <w:tabs>
                <w:tab w:val="left" w:pos="940"/>
                <w:tab w:val="left" w:pos="941"/>
              </w:tabs>
              <w:spacing w:before="34"/>
              <w:rPr>
                <w:i/>
                <w:sz w:val="21"/>
              </w:rPr>
            </w:pPr>
            <w:r>
              <w:rPr>
                <w:i/>
                <w:sz w:val="21"/>
              </w:rPr>
              <w:t>Uluslararasılaşma hedeflerine ulaşılıp ulaşılmadığını izlemek üzere oluşturulan</w:t>
            </w:r>
            <w:r>
              <w:rPr>
                <w:i/>
                <w:spacing w:val="-22"/>
                <w:sz w:val="21"/>
              </w:rPr>
              <w:t xml:space="preserve"> </w:t>
            </w:r>
            <w:r>
              <w:rPr>
                <w:i/>
                <w:sz w:val="21"/>
              </w:rPr>
              <w:t>mekanizmalar</w:t>
            </w:r>
          </w:p>
          <w:p w14:paraId="124B9A9A" w14:textId="77777777" w:rsidR="00906D21" w:rsidRDefault="00906D21" w:rsidP="002C3007">
            <w:pPr>
              <w:pStyle w:val="TableParagraph"/>
              <w:numPr>
                <w:ilvl w:val="0"/>
                <w:numId w:val="27"/>
              </w:numPr>
              <w:tabs>
                <w:tab w:val="left" w:pos="940"/>
                <w:tab w:val="left" w:pos="941"/>
              </w:tabs>
              <w:spacing w:before="35"/>
              <w:rPr>
                <w:i/>
                <w:sz w:val="21"/>
              </w:rPr>
            </w:pPr>
            <w:r>
              <w:rPr>
                <w:i/>
                <w:sz w:val="21"/>
              </w:rPr>
              <w:t>Uluslararasılaşma süreçlerine ilişkin yıllık öz değerlendirme raporları ve iyileştirme</w:t>
            </w:r>
            <w:r>
              <w:rPr>
                <w:i/>
                <w:spacing w:val="-26"/>
                <w:sz w:val="21"/>
              </w:rPr>
              <w:t xml:space="preserve"> </w:t>
            </w:r>
            <w:r>
              <w:rPr>
                <w:i/>
                <w:sz w:val="21"/>
              </w:rPr>
              <w:t>çalışmaları</w:t>
            </w:r>
          </w:p>
          <w:p w14:paraId="7976BEBD" w14:textId="77777777" w:rsidR="00906D21" w:rsidRDefault="00906D21" w:rsidP="002C3007">
            <w:pPr>
              <w:pStyle w:val="TableParagraph"/>
              <w:numPr>
                <w:ilvl w:val="0"/>
                <w:numId w:val="27"/>
              </w:numPr>
              <w:tabs>
                <w:tab w:val="left" w:pos="940"/>
                <w:tab w:val="left" w:pos="941"/>
              </w:tabs>
              <w:spacing w:before="23" w:line="256" w:lineRule="auto"/>
              <w:ind w:right="50"/>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tc>
      </w:tr>
      <w:tr w:rsidR="00906D21" w14:paraId="573E48F5" w14:textId="77777777" w:rsidTr="007C221D">
        <w:trPr>
          <w:trHeight w:hRule="exact" w:val="468"/>
        </w:trPr>
        <w:tc>
          <w:tcPr>
            <w:tcW w:w="5610" w:type="dxa"/>
          </w:tcPr>
          <w:p w14:paraId="640C3CFB" w14:textId="77777777" w:rsidR="00906D21" w:rsidRDefault="00906D21" w:rsidP="007C221D">
            <w:pPr>
              <w:pStyle w:val="TableParagraph"/>
              <w:spacing w:before="108"/>
              <w:ind w:left="1730"/>
              <w:rPr>
                <w:b/>
                <w:sz w:val="21"/>
              </w:rPr>
            </w:pPr>
            <w:r>
              <w:rPr>
                <w:b/>
                <w:sz w:val="21"/>
              </w:rPr>
              <w:t>Sorumlu Birim/Birimler</w:t>
            </w:r>
          </w:p>
        </w:tc>
        <w:tc>
          <w:tcPr>
            <w:tcW w:w="9592" w:type="dxa"/>
            <w:gridSpan w:val="5"/>
            <w:shd w:val="clear" w:color="auto" w:fill="E4ADC0"/>
          </w:tcPr>
          <w:p w14:paraId="448C58FA" w14:textId="77777777" w:rsidR="00906D21" w:rsidRDefault="00906D21" w:rsidP="007C221D">
            <w:pPr>
              <w:pStyle w:val="TableParagraph"/>
              <w:ind w:left="220"/>
              <w:rPr>
                <w:sz w:val="21"/>
              </w:rPr>
            </w:pPr>
            <w:r>
              <w:rPr>
                <w:sz w:val="21"/>
              </w:rPr>
              <w:t>Tüm Bölümler/Programlar</w:t>
            </w:r>
          </w:p>
        </w:tc>
      </w:tr>
    </w:tbl>
    <w:p w14:paraId="0B81CC8D" w14:textId="77777777" w:rsidR="00906D21" w:rsidRDefault="00906D21" w:rsidP="00906D21">
      <w:pPr>
        <w:pStyle w:val="GvdeMetni"/>
        <w:rPr>
          <w:sz w:val="20"/>
        </w:rPr>
      </w:pPr>
    </w:p>
    <w:p w14:paraId="0D910622" w14:textId="77777777" w:rsidR="00906D21" w:rsidRDefault="00906D21" w:rsidP="00906D21">
      <w:pPr>
        <w:pStyle w:val="GvdeMetni"/>
        <w:rPr>
          <w:sz w:val="20"/>
        </w:rPr>
      </w:pPr>
    </w:p>
    <w:p w14:paraId="0FA4EFB7" w14:textId="77777777" w:rsidR="00906D21" w:rsidRDefault="00906D21" w:rsidP="00906D21">
      <w:pPr>
        <w:pStyle w:val="GvdeMetni"/>
        <w:rPr>
          <w:sz w:val="20"/>
        </w:rPr>
      </w:pPr>
    </w:p>
    <w:p w14:paraId="458CFD25" w14:textId="77777777" w:rsidR="00906D21" w:rsidRDefault="00906D21" w:rsidP="00906D21">
      <w:pPr>
        <w:pStyle w:val="GvdeMetni"/>
        <w:rPr>
          <w:sz w:val="20"/>
        </w:rPr>
      </w:pPr>
    </w:p>
    <w:p w14:paraId="4CD86116" w14:textId="77777777" w:rsidR="00906D21" w:rsidRDefault="00906D21" w:rsidP="00906D21">
      <w:pPr>
        <w:pStyle w:val="GvdeMetni"/>
        <w:rPr>
          <w:sz w:val="20"/>
        </w:rPr>
      </w:pPr>
    </w:p>
    <w:p w14:paraId="2411715F" w14:textId="77777777" w:rsidR="00906D21" w:rsidRDefault="00906D21" w:rsidP="00906D21">
      <w:pPr>
        <w:pStyle w:val="GvdeMetni"/>
        <w:rPr>
          <w:sz w:val="20"/>
        </w:rPr>
      </w:pPr>
    </w:p>
    <w:p w14:paraId="4C36FDF6" w14:textId="77777777" w:rsidR="00906D21" w:rsidRDefault="00906D21" w:rsidP="00906D21">
      <w:pPr>
        <w:pStyle w:val="GvdeMetni"/>
        <w:spacing w:before="9"/>
        <w:rPr>
          <w:sz w:val="27"/>
        </w:rPr>
      </w:pPr>
      <w:r>
        <w:rPr>
          <w:noProof/>
          <w:lang w:val="tr-TR" w:eastAsia="tr-TR"/>
        </w:rPr>
        <mc:AlternateContent>
          <mc:Choice Requires="wps">
            <w:drawing>
              <wp:anchor distT="0" distB="0" distL="0" distR="0" simplePos="0" relativeHeight="251660288" behindDoc="0" locked="0" layoutInCell="1" allowOverlap="1" wp14:anchorId="4756F08E" wp14:editId="6D575AA4">
                <wp:simplePos x="0" y="0"/>
                <wp:positionH relativeFrom="page">
                  <wp:posOffset>544195</wp:posOffset>
                </wp:positionH>
                <wp:positionV relativeFrom="paragraph">
                  <wp:posOffset>231140</wp:posOffset>
                </wp:positionV>
                <wp:extent cx="9606280" cy="257810"/>
                <wp:effectExtent l="10795" t="10160" r="12700" b="8255"/>
                <wp:wrapTopAndBottom/>
                <wp:docPr id="9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6280" cy="257810"/>
                        </a:xfrm>
                        <a:prstGeom prst="rect">
                          <a:avLst/>
                        </a:prstGeom>
                        <a:solidFill>
                          <a:srgbClr val="B9DEF4"/>
                        </a:solidFill>
                        <a:ln w="6096">
                          <a:solidFill>
                            <a:srgbClr val="000000"/>
                          </a:solidFill>
                          <a:miter lim="800000"/>
                          <a:headEnd/>
                          <a:tailEnd/>
                        </a:ln>
                      </wps:spPr>
                      <wps:txbx>
                        <w:txbxContent>
                          <w:p w14:paraId="481D7355" w14:textId="77777777" w:rsidR="008552AF" w:rsidRDefault="008552AF" w:rsidP="00906D21">
                            <w:pPr>
                              <w:spacing w:before="68"/>
                              <w:ind w:right="38"/>
                              <w:jc w:val="right"/>
                              <w:rPr>
                                <w:b/>
                                <w:sz w:val="21"/>
                              </w:rPr>
                            </w:pPr>
                            <w:r>
                              <w:rPr>
                                <w:b/>
                                <w:color w:val="1F3863"/>
                                <w:sz w:val="21"/>
                              </w:rPr>
                              <w:t>B. EĞİTİM ve ÖĞRETİM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6F08E" id="Text Box 30" o:spid="_x0000_s1027" type="#_x0000_t202" style="position:absolute;margin-left:42.85pt;margin-top:18.2pt;width:756.4pt;height:20.3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" fillcolor="#b9def4" strokeweight=".48pt">
                <v:textbox inset="0,0,0,0">
                  <w:txbxContent>
                    <w:p w14:paraId="481D7355" w14:textId="77777777" w:rsidR="008552AF" w:rsidRDefault="008552AF" w:rsidP="00906D21">
                      <w:pPr>
                        <w:spacing w:before="68"/>
                        <w:ind w:right="38"/>
                        <w:jc w:val="right"/>
                        <w:rPr>
                          <w:b/>
                          <w:sz w:val="21"/>
                        </w:rPr>
                      </w:pPr>
                      <w:r>
                        <w:rPr>
                          <w:b/>
                          <w:color w:val="1F3863"/>
                          <w:sz w:val="21"/>
                        </w:rPr>
                        <w:t>B. EĞİTİM ve ÖĞRETİM</w:t>
                      </w:r>
                    </w:p>
                  </w:txbxContent>
                </v:textbox>
                <w10:wrap type="topAndBottom" anchorx="page"/>
              </v:shape>
            </w:pict>
          </mc:Fallback>
        </mc:AlternateContent>
      </w:r>
    </w:p>
    <w:p w14:paraId="74B9A5E6" w14:textId="77777777" w:rsidR="00906D21" w:rsidRDefault="00906D21" w:rsidP="00906D21">
      <w:pPr>
        <w:rPr>
          <w:sz w:val="27"/>
        </w:rPr>
        <w:sectPr w:rsidR="00906D21" w:rsidSect="00542F9A">
          <w:headerReference w:type="default" r:id="rId114"/>
          <w:footerReference w:type="default" r:id="rId115"/>
          <w:pgSz w:w="16840" w:h="11910" w:orient="landscape"/>
          <w:pgMar w:top="840" w:right="660" w:bottom="280" w:left="740" w:header="0" w:footer="0" w:gutter="0"/>
          <w:cols w:space="708"/>
        </w:sectPr>
      </w:pPr>
    </w:p>
    <w:tbl>
      <w:tblPr>
        <w:tblStyle w:val="TableNormal1"/>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7"/>
        <w:gridCol w:w="1943"/>
        <w:gridCol w:w="1954"/>
        <w:gridCol w:w="2166"/>
        <w:gridCol w:w="1882"/>
        <w:gridCol w:w="1757"/>
      </w:tblGrid>
      <w:tr w:rsidR="00906D21" w14:paraId="254D940C" w14:textId="77777777" w:rsidTr="007C221D">
        <w:trPr>
          <w:trHeight w:hRule="exact" w:val="946"/>
        </w:trPr>
        <w:tc>
          <w:tcPr>
            <w:tcW w:w="15129" w:type="dxa"/>
            <w:gridSpan w:val="6"/>
            <w:shd w:val="clear" w:color="auto" w:fill="B9DEF4"/>
          </w:tcPr>
          <w:p w14:paraId="111E591A" w14:textId="77777777" w:rsidR="00906D21" w:rsidRDefault="00906D21" w:rsidP="007C221D">
            <w:pPr>
              <w:pStyle w:val="TableParagraph"/>
              <w:ind w:left="100"/>
              <w:rPr>
                <w:b/>
                <w:sz w:val="21"/>
              </w:rPr>
            </w:pPr>
            <w:r>
              <w:rPr>
                <w:b/>
                <w:sz w:val="21"/>
              </w:rPr>
              <w:lastRenderedPageBreak/>
              <w:t>B.1. Program Tasarımı, Değerlendirmesi ve Güncellenmesi</w:t>
            </w:r>
          </w:p>
          <w:p w14:paraId="544CE72D" w14:textId="77777777" w:rsidR="00906D21" w:rsidRDefault="00906D21" w:rsidP="007C221D">
            <w:pPr>
              <w:pStyle w:val="TableParagraph"/>
              <w:spacing w:before="17" w:line="259" w:lineRule="auto"/>
              <w:ind w:left="100" w:right="327"/>
              <w:rPr>
                <w:sz w:val="21"/>
              </w:rPr>
            </w:pPr>
            <w:r>
              <w:rPr>
                <w:sz w:val="21"/>
              </w:rPr>
              <w:t>Birim, öğretim programlarını Türkiye Yükseköğretim Yeterlilikleri Çerçevesi ile uyumlu; öğretim amaçlarına ve öğrenme çıktılarına uygun olarak tasarlamalı, öğrencilerin ve toplumun ihtiyaçlarına cevap verdiğinden emin olmak için periyodik olarak değerlendirmeli ve güncellemelidir.</w:t>
            </w:r>
          </w:p>
        </w:tc>
      </w:tr>
      <w:tr w:rsidR="00906D21" w14:paraId="158EBC0B" w14:textId="77777777" w:rsidTr="007C221D">
        <w:trPr>
          <w:trHeight w:hRule="exact" w:val="324"/>
        </w:trPr>
        <w:tc>
          <w:tcPr>
            <w:tcW w:w="5427" w:type="dxa"/>
            <w:shd w:val="clear" w:color="auto" w:fill="B9DEF4"/>
          </w:tcPr>
          <w:p w14:paraId="2C355D03" w14:textId="77777777" w:rsidR="00906D21" w:rsidRDefault="00906D21" w:rsidP="007C221D"/>
        </w:tc>
        <w:tc>
          <w:tcPr>
            <w:tcW w:w="1943" w:type="dxa"/>
            <w:shd w:val="clear" w:color="auto" w:fill="B9DEF4"/>
          </w:tcPr>
          <w:p w14:paraId="163E0EF7" w14:textId="77777777" w:rsidR="00906D21" w:rsidRDefault="00906D21" w:rsidP="007C221D">
            <w:pPr>
              <w:pStyle w:val="TableParagraph"/>
              <w:ind w:left="1"/>
              <w:jc w:val="center"/>
              <w:rPr>
                <w:sz w:val="21"/>
              </w:rPr>
            </w:pPr>
            <w:r>
              <w:rPr>
                <w:sz w:val="21"/>
              </w:rPr>
              <w:t>1</w:t>
            </w:r>
          </w:p>
        </w:tc>
        <w:tc>
          <w:tcPr>
            <w:tcW w:w="1954" w:type="dxa"/>
            <w:shd w:val="clear" w:color="auto" w:fill="B9DEF4"/>
          </w:tcPr>
          <w:p w14:paraId="65D0C928" w14:textId="77777777" w:rsidR="00906D21" w:rsidRDefault="00906D21" w:rsidP="007C221D">
            <w:pPr>
              <w:pStyle w:val="TableParagraph"/>
              <w:ind w:left="2"/>
              <w:jc w:val="center"/>
              <w:rPr>
                <w:sz w:val="21"/>
              </w:rPr>
            </w:pPr>
            <w:r>
              <w:rPr>
                <w:sz w:val="21"/>
              </w:rPr>
              <w:t>2</w:t>
            </w:r>
          </w:p>
        </w:tc>
        <w:tc>
          <w:tcPr>
            <w:tcW w:w="2166" w:type="dxa"/>
            <w:shd w:val="clear" w:color="auto" w:fill="B9DEF4"/>
          </w:tcPr>
          <w:p w14:paraId="15C202EA" w14:textId="77777777" w:rsidR="00906D21" w:rsidRDefault="00906D21" w:rsidP="007C221D">
            <w:pPr>
              <w:pStyle w:val="TableParagraph"/>
              <w:ind w:right="1"/>
              <w:jc w:val="center"/>
              <w:rPr>
                <w:sz w:val="21"/>
              </w:rPr>
            </w:pPr>
            <w:r>
              <w:rPr>
                <w:sz w:val="21"/>
              </w:rPr>
              <w:t>3</w:t>
            </w:r>
          </w:p>
        </w:tc>
        <w:tc>
          <w:tcPr>
            <w:tcW w:w="1882" w:type="dxa"/>
            <w:shd w:val="clear" w:color="auto" w:fill="B9DEF4"/>
          </w:tcPr>
          <w:p w14:paraId="4EF67664" w14:textId="77777777" w:rsidR="00906D21" w:rsidRDefault="00906D21" w:rsidP="007C221D">
            <w:pPr>
              <w:pStyle w:val="TableParagraph"/>
              <w:jc w:val="center"/>
              <w:rPr>
                <w:sz w:val="21"/>
              </w:rPr>
            </w:pPr>
            <w:r>
              <w:rPr>
                <w:sz w:val="21"/>
              </w:rPr>
              <w:t>4</w:t>
            </w:r>
          </w:p>
        </w:tc>
        <w:tc>
          <w:tcPr>
            <w:tcW w:w="1757" w:type="dxa"/>
            <w:shd w:val="clear" w:color="auto" w:fill="B9DEF4"/>
          </w:tcPr>
          <w:p w14:paraId="6028BAAF" w14:textId="77777777" w:rsidR="00906D21" w:rsidRDefault="00906D21" w:rsidP="007C221D">
            <w:pPr>
              <w:pStyle w:val="TableParagraph"/>
              <w:jc w:val="center"/>
              <w:rPr>
                <w:sz w:val="21"/>
              </w:rPr>
            </w:pPr>
            <w:r>
              <w:rPr>
                <w:sz w:val="21"/>
              </w:rPr>
              <w:t>5</w:t>
            </w:r>
          </w:p>
        </w:tc>
      </w:tr>
      <w:tr w:rsidR="00906D21" w14:paraId="56ABC12B" w14:textId="77777777" w:rsidTr="007C221D">
        <w:trPr>
          <w:trHeight w:hRule="exact" w:val="2837"/>
        </w:trPr>
        <w:tc>
          <w:tcPr>
            <w:tcW w:w="5427" w:type="dxa"/>
            <w:vMerge w:val="restart"/>
          </w:tcPr>
          <w:p w14:paraId="1FD0BE20" w14:textId="77777777" w:rsidR="00906D21" w:rsidRDefault="00906D21" w:rsidP="007C221D">
            <w:pPr>
              <w:pStyle w:val="TableParagraph"/>
              <w:spacing w:before="7"/>
              <w:rPr>
                <w:sz w:val="24"/>
              </w:rPr>
            </w:pPr>
          </w:p>
          <w:p w14:paraId="261A9A15" w14:textId="77777777" w:rsidR="00906D21" w:rsidRDefault="00906D21" w:rsidP="007C221D">
            <w:pPr>
              <w:pStyle w:val="TableParagraph"/>
              <w:spacing w:before="1"/>
              <w:ind w:left="100"/>
              <w:jc w:val="both"/>
              <w:rPr>
                <w:b/>
                <w:sz w:val="21"/>
              </w:rPr>
            </w:pPr>
            <w:r>
              <w:rPr>
                <w:b/>
                <w:sz w:val="21"/>
                <w:u w:val="single"/>
              </w:rPr>
              <w:t>B.1.1. Programların tasarımı ve onayı</w:t>
            </w:r>
          </w:p>
          <w:p w14:paraId="6595E3E7" w14:textId="77777777" w:rsidR="00906D21" w:rsidRDefault="00906D21" w:rsidP="007C221D">
            <w:pPr>
              <w:pStyle w:val="TableParagraph"/>
              <w:spacing w:before="4"/>
              <w:rPr>
                <w:sz w:val="27"/>
              </w:rPr>
            </w:pPr>
          </w:p>
          <w:p w14:paraId="425511AC" w14:textId="77777777" w:rsidR="00906D21" w:rsidRDefault="00906D21" w:rsidP="007C221D">
            <w:pPr>
              <w:pStyle w:val="TableParagraph"/>
              <w:spacing w:before="1" w:line="259" w:lineRule="auto"/>
              <w:ind w:left="100" w:right="97"/>
              <w:jc w:val="both"/>
              <w:rPr>
                <w:sz w:val="21"/>
              </w:rPr>
            </w:pPr>
            <w:r>
              <w:rPr>
                <w:sz w:val="21"/>
              </w:rPr>
              <w:t>Programların amaçları ve öğrenme çıktıları (kazanımları) oluşturulmuş, TYYÇ ile uyumu belirtilmiş, kamuoyuna ilan edilmiştir. Program yeterlilikleri belirlenirken kurumun misyon-vizyonu göz önünde bulundurulmuştur. Ders bilgi paketleri varsa ulusal çekirdek programı, varsa ölçütler (örneğin akreditasyon ölçütleri vb.) dikkate alınarak hazırlanmıştır. Kazanımların ifade şekli öngörülen bilişsel, duyuşsal ve devinimsel seviyeyi açıkça belirtmektedir. Program çıktılarının gerçekleştiğinin nasıl izleneceğine dair planlama yapılmıştır, özellikle birimin ortak (generic) çıktıların</w:t>
            </w:r>
            <w:r>
              <w:rPr>
                <w:spacing w:val="-10"/>
                <w:sz w:val="21"/>
              </w:rPr>
              <w:t xml:space="preserve"> </w:t>
            </w:r>
            <w:r>
              <w:rPr>
                <w:sz w:val="21"/>
              </w:rPr>
              <w:t>irdelenme</w:t>
            </w:r>
            <w:r>
              <w:rPr>
                <w:spacing w:val="-13"/>
                <w:sz w:val="21"/>
              </w:rPr>
              <w:t xml:space="preserve"> </w:t>
            </w:r>
            <w:r>
              <w:rPr>
                <w:sz w:val="21"/>
              </w:rPr>
              <w:t>yöntem</w:t>
            </w:r>
            <w:r>
              <w:rPr>
                <w:spacing w:val="-14"/>
                <w:sz w:val="21"/>
              </w:rPr>
              <w:t xml:space="preserve"> </w:t>
            </w:r>
            <w:r>
              <w:rPr>
                <w:sz w:val="21"/>
              </w:rPr>
              <w:t>ve</w:t>
            </w:r>
            <w:r>
              <w:rPr>
                <w:spacing w:val="-13"/>
                <w:sz w:val="21"/>
              </w:rPr>
              <w:t xml:space="preserve"> </w:t>
            </w:r>
            <w:r>
              <w:rPr>
                <w:sz w:val="21"/>
              </w:rPr>
              <w:t>süreci</w:t>
            </w:r>
            <w:r>
              <w:rPr>
                <w:spacing w:val="-14"/>
                <w:sz w:val="21"/>
              </w:rPr>
              <w:t xml:space="preserve"> </w:t>
            </w:r>
            <w:r>
              <w:rPr>
                <w:sz w:val="21"/>
              </w:rPr>
              <w:t>ayrıntılı</w:t>
            </w:r>
            <w:r>
              <w:rPr>
                <w:spacing w:val="-12"/>
                <w:sz w:val="21"/>
              </w:rPr>
              <w:t xml:space="preserve"> </w:t>
            </w:r>
            <w:r>
              <w:rPr>
                <w:sz w:val="21"/>
              </w:rPr>
              <w:t>belirtilmektedir. Öğrenme çıktılarının ve gerekli öğretim süreçlerinin yapılandırılmasında bölüm bazında ilke ve kurallar bulunmaktadır. Program düzeyinde yeterliliklerin hangi eylemlerle kazandırılabileceği (yeterlilik-ders-öğretim yöntemi matrisleri) belirlenmiştir. Alan farklılıklarına göre yeterliliklerin hangi eğitim türlerinde (örgün, karma, uzaktan) kazandırılabileceği tanımlıdır. Programların tasarımında, fiziksel ve teknolojik olanaklar dikkate alınmaktadır (erişim, sosyal mesafe vb.).</w:t>
            </w:r>
          </w:p>
        </w:tc>
        <w:tc>
          <w:tcPr>
            <w:tcW w:w="1943" w:type="dxa"/>
            <w:shd w:val="clear" w:color="auto" w:fill="E6F1F9"/>
          </w:tcPr>
          <w:p w14:paraId="5493DDE2" w14:textId="77777777" w:rsidR="00906D21" w:rsidRDefault="00906D21" w:rsidP="007C221D">
            <w:pPr>
              <w:pStyle w:val="TableParagraph"/>
              <w:spacing w:before="5" w:line="259" w:lineRule="auto"/>
              <w:ind w:left="103" w:right="60"/>
              <w:rPr>
                <w:sz w:val="21"/>
              </w:rPr>
            </w:pPr>
            <w:r>
              <w:rPr>
                <w:sz w:val="21"/>
              </w:rPr>
              <w:t>Bölümde/Programda programların tasarımı ve onayına ilişkin süreçler tanımlanmamıştır.</w:t>
            </w:r>
          </w:p>
        </w:tc>
        <w:tc>
          <w:tcPr>
            <w:tcW w:w="1954" w:type="dxa"/>
            <w:shd w:val="clear" w:color="auto" w:fill="D2E8F6"/>
          </w:tcPr>
          <w:p w14:paraId="47B3FE3E" w14:textId="77777777" w:rsidR="00906D21" w:rsidRDefault="00906D21" w:rsidP="007C221D">
            <w:pPr>
              <w:pStyle w:val="TableParagraph"/>
              <w:spacing w:before="5" w:line="259" w:lineRule="auto"/>
              <w:ind w:left="101" w:right="73"/>
              <w:rPr>
                <w:sz w:val="21"/>
              </w:rPr>
            </w:pPr>
            <w:r>
              <w:rPr>
                <w:sz w:val="21"/>
              </w:rPr>
              <w:t>Bölümde/Programda programların tasarımı ve onayına ilişkin ilke, yöntem, TYYÇ ile uyum ve paydaş katılımını içeren tanımlı süreçler bulunmaktadır.</w:t>
            </w:r>
          </w:p>
        </w:tc>
        <w:tc>
          <w:tcPr>
            <w:tcW w:w="2166" w:type="dxa"/>
            <w:shd w:val="clear" w:color="auto" w:fill="B8DCF0"/>
          </w:tcPr>
          <w:p w14:paraId="5F2D73E0" w14:textId="77777777" w:rsidR="00906D21" w:rsidRDefault="00906D21" w:rsidP="007C221D">
            <w:pPr>
              <w:pStyle w:val="TableParagraph"/>
              <w:spacing w:before="5" w:line="259" w:lineRule="auto"/>
              <w:ind w:left="101" w:right="186"/>
              <w:rPr>
                <w:sz w:val="21"/>
              </w:rPr>
            </w:pPr>
            <w:r>
              <w:rPr>
                <w:sz w:val="21"/>
              </w:rPr>
              <w:t>Tanımlı süreçler doğrultusunda; Bölüm/program genelinde, tasarımı ve onayı gerçekleşen programlar, programların amaç ve öğrenme çıktılarına uygun olarak yürütülmektedir.</w:t>
            </w:r>
          </w:p>
        </w:tc>
        <w:tc>
          <w:tcPr>
            <w:tcW w:w="1882" w:type="dxa"/>
            <w:shd w:val="clear" w:color="auto" w:fill="8BC6EB"/>
          </w:tcPr>
          <w:p w14:paraId="6DC35308" w14:textId="77777777" w:rsidR="00906D21" w:rsidRDefault="00906D21" w:rsidP="007C221D">
            <w:pPr>
              <w:pStyle w:val="TableParagraph"/>
              <w:spacing w:before="5" w:line="276" w:lineRule="auto"/>
              <w:ind w:left="100" w:right="96"/>
              <w:rPr>
                <w:sz w:val="21"/>
              </w:rPr>
            </w:pPr>
            <w:r>
              <w:rPr>
                <w:sz w:val="21"/>
              </w:rPr>
              <w:t>Programların tasarım ve onay süreçleri sistematik olarak izlenmekte ve ilgili paydaşlarla birlikte değerlendirilerek iyileştirilmektedir.</w:t>
            </w:r>
          </w:p>
        </w:tc>
        <w:tc>
          <w:tcPr>
            <w:tcW w:w="1757" w:type="dxa"/>
            <w:shd w:val="clear" w:color="auto" w:fill="5DB0E4"/>
          </w:tcPr>
          <w:p w14:paraId="79554101" w14:textId="77777777" w:rsidR="00906D21" w:rsidRDefault="00906D21" w:rsidP="007C221D">
            <w:pPr>
              <w:pStyle w:val="TableParagraph"/>
              <w:spacing w:before="5" w:line="259" w:lineRule="auto"/>
              <w:ind w:left="103" w:right="20"/>
              <w:rPr>
                <w:sz w:val="21"/>
              </w:rPr>
            </w:pPr>
            <w:r>
              <w:rPr>
                <w:sz w:val="21"/>
              </w:rPr>
              <w:t>İçselleştirilmiş, sistematik, sürdürülebilir ve örnek gösterilebilir uygulamalar bulunmaktadır.</w:t>
            </w:r>
          </w:p>
        </w:tc>
      </w:tr>
      <w:tr w:rsidR="00906D21" w14:paraId="0C451652" w14:textId="77777777" w:rsidTr="007C221D">
        <w:trPr>
          <w:trHeight w:hRule="exact" w:val="3889"/>
        </w:trPr>
        <w:tc>
          <w:tcPr>
            <w:tcW w:w="5427" w:type="dxa"/>
            <w:vMerge/>
          </w:tcPr>
          <w:p w14:paraId="161E6790" w14:textId="77777777" w:rsidR="00906D21" w:rsidRDefault="00906D21" w:rsidP="007C221D"/>
        </w:tc>
        <w:tc>
          <w:tcPr>
            <w:tcW w:w="9702" w:type="dxa"/>
            <w:gridSpan w:val="5"/>
            <w:shd w:val="clear" w:color="auto" w:fill="B9DEF4"/>
          </w:tcPr>
          <w:p w14:paraId="2777CA18" w14:textId="77777777" w:rsidR="00906D21" w:rsidRDefault="00906D21" w:rsidP="007C221D">
            <w:pPr>
              <w:pStyle w:val="TableParagraph"/>
              <w:spacing w:line="237" w:lineRule="exact"/>
              <w:ind w:left="276"/>
              <w:rPr>
                <w:b/>
                <w:i/>
                <w:sz w:val="21"/>
              </w:rPr>
            </w:pPr>
            <w:r>
              <w:rPr>
                <w:b/>
                <w:i/>
                <w:sz w:val="21"/>
              </w:rPr>
              <w:t>Örnek Kanıtlar</w:t>
            </w:r>
          </w:p>
          <w:p w14:paraId="3990B8D6" w14:textId="77777777" w:rsidR="00906D21" w:rsidRDefault="00906D21" w:rsidP="002C3007">
            <w:pPr>
              <w:pStyle w:val="TableParagraph"/>
              <w:numPr>
                <w:ilvl w:val="0"/>
                <w:numId w:val="26"/>
              </w:numPr>
              <w:tabs>
                <w:tab w:val="left" w:pos="943"/>
                <w:tab w:val="left" w:pos="944"/>
              </w:tabs>
              <w:spacing w:before="37" w:line="278" w:lineRule="auto"/>
              <w:ind w:right="37"/>
              <w:rPr>
                <w:i/>
                <w:sz w:val="21"/>
              </w:rPr>
            </w:pPr>
            <w:r>
              <w:rPr>
                <w:i/>
                <w:sz w:val="21"/>
              </w:rPr>
              <w:t>Program</w:t>
            </w:r>
            <w:r>
              <w:rPr>
                <w:i/>
                <w:spacing w:val="-13"/>
                <w:sz w:val="21"/>
              </w:rPr>
              <w:t xml:space="preserve"> </w:t>
            </w:r>
            <w:r>
              <w:rPr>
                <w:i/>
                <w:sz w:val="21"/>
              </w:rPr>
              <w:t>tasarımı</w:t>
            </w:r>
            <w:r>
              <w:rPr>
                <w:i/>
                <w:spacing w:val="-15"/>
                <w:sz w:val="21"/>
              </w:rPr>
              <w:t xml:space="preserve"> </w:t>
            </w:r>
            <w:r>
              <w:rPr>
                <w:i/>
                <w:sz w:val="21"/>
              </w:rPr>
              <w:t>ve</w:t>
            </w:r>
            <w:r>
              <w:rPr>
                <w:i/>
                <w:spacing w:val="-14"/>
                <w:sz w:val="21"/>
              </w:rPr>
              <w:t xml:space="preserve"> </w:t>
            </w:r>
            <w:r>
              <w:rPr>
                <w:i/>
                <w:sz w:val="21"/>
              </w:rPr>
              <w:t>onayı</w:t>
            </w:r>
            <w:r>
              <w:rPr>
                <w:i/>
                <w:spacing w:val="-15"/>
                <w:sz w:val="21"/>
              </w:rPr>
              <w:t xml:space="preserve"> </w:t>
            </w:r>
            <w:r>
              <w:rPr>
                <w:i/>
                <w:sz w:val="21"/>
              </w:rPr>
              <w:t>için</w:t>
            </w:r>
            <w:r>
              <w:rPr>
                <w:i/>
                <w:spacing w:val="-14"/>
                <w:sz w:val="21"/>
              </w:rPr>
              <w:t xml:space="preserve"> </w:t>
            </w:r>
            <w:r>
              <w:rPr>
                <w:i/>
                <w:sz w:val="21"/>
              </w:rPr>
              <w:t>kullanılan</w:t>
            </w:r>
            <w:r>
              <w:rPr>
                <w:i/>
                <w:spacing w:val="-14"/>
                <w:sz w:val="21"/>
              </w:rPr>
              <w:t xml:space="preserve"> </w:t>
            </w:r>
            <w:r>
              <w:rPr>
                <w:i/>
                <w:sz w:val="21"/>
              </w:rPr>
              <w:t>tanımlı</w:t>
            </w:r>
            <w:r>
              <w:rPr>
                <w:i/>
                <w:spacing w:val="-15"/>
                <w:sz w:val="21"/>
              </w:rPr>
              <w:t xml:space="preserve"> </w:t>
            </w:r>
            <w:r>
              <w:rPr>
                <w:i/>
                <w:sz w:val="21"/>
              </w:rPr>
              <w:t>süreçler</w:t>
            </w:r>
            <w:r>
              <w:rPr>
                <w:i/>
                <w:spacing w:val="-13"/>
                <w:sz w:val="21"/>
              </w:rPr>
              <w:t xml:space="preserve"> </w:t>
            </w:r>
            <w:r>
              <w:rPr>
                <w:i/>
                <w:sz w:val="21"/>
              </w:rPr>
              <w:t>(Eğitim</w:t>
            </w:r>
            <w:r>
              <w:rPr>
                <w:i/>
                <w:spacing w:val="-13"/>
                <w:sz w:val="21"/>
              </w:rPr>
              <w:t xml:space="preserve"> </w:t>
            </w:r>
            <w:r>
              <w:rPr>
                <w:i/>
                <w:sz w:val="21"/>
              </w:rPr>
              <w:t>politikasıyla</w:t>
            </w:r>
            <w:r>
              <w:rPr>
                <w:i/>
                <w:spacing w:val="-14"/>
                <w:sz w:val="21"/>
              </w:rPr>
              <w:t xml:space="preserve"> </w:t>
            </w:r>
            <w:r>
              <w:rPr>
                <w:i/>
                <w:sz w:val="21"/>
              </w:rPr>
              <w:t>uyumu,</w:t>
            </w:r>
            <w:r>
              <w:rPr>
                <w:i/>
                <w:spacing w:val="-16"/>
                <w:sz w:val="21"/>
              </w:rPr>
              <w:t xml:space="preserve"> </w:t>
            </w:r>
            <w:r>
              <w:rPr>
                <w:i/>
                <w:sz w:val="21"/>
              </w:rPr>
              <w:t>el</w:t>
            </w:r>
            <w:r>
              <w:rPr>
                <w:i/>
                <w:spacing w:val="-15"/>
                <w:sz w:val="21"/>
              </w:rPr>
              <w:t xml:space="preserve"> </w:t>
            </w:r>
            <w:r>
              <w:rPr>
                <w:i/>
                <w:sz w:val="21"/>
              </w:rPr>
              <w:t>kitabı,</w:t>
            </w:r>
            <w:r>
              <w:rPr>
                <w:i/>
                <w:spacing w:val="-14"/>
                <w:sz w:val="21"/>
              </w:rPr>
              <w:t xml:space="preserve"> </w:t>
            </w:r>
            <w:r>
              <w:rPr>
                <w:i/>
                <w:sz w:val="21"/>
              </w:rPr>
              <w:t>kılavuz, usul ve esas</w:t>
            </w:r>
            <w:r>
              <w:rPr>
                <w:i/>
                <w:spacing w:val="-2"/>
                <w:sz w:val="21"/>
              </w:rPr>
              <w:t xml:space="preserve"> </w:t>
            </w:r>
            <w:r>
              <w:rPr>
                <w:i/>
                <w:sz w:val="21"/>
              </w:rPr>
              <w:t>vb.)</w:t>
            </w:r>
          </w:p>
          <w:p w14:paraId="000FB37A" w14:textId="77777777" w:rsidR="00906D21" w:rsidRDefault="00906D21" w:rsidP="002C3007">
            <w:pPr>
              <w:pStyle w:val="TableParagraph"/>
              <w:numPr>
                <w:ilvl w:val="0"/>
                <w:numId w:val="26"/>
              </w:numPr>
              <w:tabs>
                <w:tab w:val="left" w:pos="943"/>
                <w:tab w:val="left" w:pos="944"/>
              </w:tabs>
              <w:spacing w:before="9" w:line="276" w:lineRule="auto"/>
              <w:ind w:right="36"/>
              <w:rPr>
                <w:i/>
                <w:sz w:val="21"/>
              </w:rPr>
            </w:pPr>
            <w:r>
              <w:rPr>
                <w:i/>
                <w:sz w:val="21"/>
              </w:rPr>
              <w:t>Program tasarımı ve onayı süreçlerinin yönetsel ve organizasyonel yapısı (Komisyonlar, süreç sorumluları, süreç akışı</w:t>
            </w:r>
            <w:r>
              <w:rPr>
                <w:i/>
                <w:spacing w:val="-5"/>
                <w:sz w:val="21"/>
              </w:rPr>
              <w:t xml:space="preserve"> </w:t>
            </w:r>
            <w:r>
              <w:rPr>
                <w:i/>
                <w:sz w:val="21"/>
              </w:rPr>
              <w:t>vb.)</w:t>
            </w:r>
          </w:p>
          <w:p w14:paraId="7564F89A" w14:textId="77777777" w:rsidR="00906D21" w:rsidRDefault="00906D21" w:rsidP="002C3007">
            <w:pPr>
              <w:pStyle w:val="TableParagraph"/>
              <w:numPr>
                <w:ilvl w:val="0"/>
                <w:numId w:val="26"/>
              </w:numPr>
              <w:tabs>
                <w:tab w:val="left" w:pos="943"/>
                <w:tab w:val="left" w:pos="944"/>
              </w:tabs>
              <w:spacing w:before="26"/>
              <w:rPr>
                <w:i/>
                <w:sz w:val="21"/>
              </w:rPr>
            </w:pPr>
            <w:r>
              <w:rPr>
                <w:i/>
                <w:sz w:val="21"/>
              </w:rPr>
              <w:t>Program amaç ve çıktılarının TYYÇ ile uyumunu gösteren</w:t>
            </w:r>
            <w:r>
              <w:rPr>
                <w:i/>
                <w:spacing w:val="-15"/>
                <w:sz w:val="21"/>
              </w:rPr>
              <w:t xml:space="preserve"> </w:t>
            </w:r>
            <w:r>
              <w:rPr>
                <w:i/>
                <w:sz w:val="21"/>
              </w:rPr>
              <w:t>kanıtlar</w:t>
            </w:r>
          </w:p>
          <w:p w14:paraId="3DA22F5F" w14:textId="77777777" w:rsidR="00906D21" w:rsidRDefault="00906D21" w:rsidP="002C3007">
            <w:pPr>
              <w:pStyle w:val="TableParagraph"/>
              <w:numPr>
                <w:ilvl w:val="0"/>
                <w:numId w:val="26"/>
              </w:numPr>
              <w:tabs>
                <w:tab w:val="left" w:pos="943"/>
                <w:tab w:val="left" w:pos="944"/>
              </w:tabs>
              <w:spacing w:before="25" w:line="276" w:lineRule="auto"/>
              <w:ind w:right="35"/>
              <w:rPr>
                <w:i/>
                <w:sz w:val="21"/>
              </w:rPr>
            </w:pPr>
            <w:r>
              <w:rPr>
                <w:i/>
                <w:sz w:val="21"/>
              </w:rPr>
              <w:t>Uzaktan-karma program tasarımında bölüm/alan bazlı uygulama çeşitliliğine ilişkin kanıtlar (bölümlerin farklı uzaktan eğitim taleplerinin dikkate alındığına ilişkin kanıtlar</w:t>
            </w:r>
            <w:r>
              <w:rPr>
                <w:i/>
                <w:spacing w:val="-29"/>
                <w:sz w:val="21"/>
              </w:rPr>
              <w:t xml:space="preserve"> </w:t>
            </w:r>
            <w:r>
              <w:rPr>
                <w:i/>
                <w:sz w:val="21"/>
              </w:rPr>
              <w:t>vb.)</w:t>
            </w:r>
          </w:p>
          <w:p w14:paraId="1200278E" w14:textId="77777777" w:rsidR="00906D21" w:rsidRDefault="00906D21" w:rsidP="002C3007">
            <w:pPr>
              <w:pStyle w:val="TableParagraph"/>
              <w:numPr>
                <w:ilvl w:val="0"/>
                <w:numId w:val="26"/>
              </w:numPr>
              <w:tabs>
                <w:tab w:val="left" w:pos="943"/>
                <w:tab w:val="left" w:pos="944"/>
              </w:tabs>
              <w:spacing w:before="26"/>
              <w:rPr>
                <w:i/>
                <w:sz w:val="21"/>
              </w:rPr>
            </w:pPr>
            <w:r>
              <w:rPr>
                <w:i/>
                <w:sz w:val="21"/>
              </w:rPr>
              <w:t>Program tasarım süreçlerine paydaş katılımını gösteren</w:t>
            </w:r>
            <w:r>
              <w:rPr>
                <w:i/>
                <w:spacing w:val="-17"/>
                <w:sz w:val="21"/>
              </w:rPr>
              <w:t xml:space="preserve"> </w:t>
            </w:r>
            <w:r>
              <w:rPr>
                <w:i/>
                <w:sz w:val="21"/>
              </w:rPr>
              <w:t>kanıtlar</w:t>
            </w:r>
          </w:p>
          <w:p w14:paraId="2AFA3679" w14:textId="77777777" w:rsidR="00906D21" w:rsidRDefault="00906D21" w:rsidP="002C3007">
            <w:pPr>
              <w:pStyle w:val="TableParagraph"/>
              <w:numPr>
                <w:ilvl w:val="0"/>
                <w:numId w:val="26"/>
              </w:numPr>
              <w:tabs>
                <w:tab w:val="left" w:pos="943"/>
                <w:tab w:val="left" w:pos="944"/>
              </w:tabs>
              <w:spacing w:before="39" w:line="259" w:lineRule="auto"/>
              <w:ind w:right="37"/>
              <w:rPr>
                <w:i/>
                <w:sz w:val="21"/>
              </w:rPr>
            </w:pPr>
            <w:r>
              <w:rPr>
                <w:i/>
                <w:sz w:val="21"/>
              </w:rPr>
              <w:t>Eğitim planının oluşturulmasında/güncellenmesinde kullanılan izleme yöntemleri, anket, PUKÖ döngüsü vb.</w:t>
            </w:r>
            <w:r>
              <w:rPr>
                <w:i/>
                <w:spacing w:val="-2"/>
                <w:sz w:val="21"/>
              </w:rPr>
              <w:t xml:space="preserve"> </w:t>
            </w:r>
            <w:r>
              <w:rPr>
                <w:i/>
                <w:sz w:val="21"/>
              </w:rPr>
              <w:t>çıktılar.</w:t>
            </w:r>
          </w:p>
          <w:p w14:paraId="5C088929" w14:textId="77777777" w:rsidR="00906D21" w:rsidRDefault="00906D21" w:rsidP="002C3007">
            <w:pPr>
              <w:pStyle w:val="TableParagraph"/>
              <w:numPr>
                <w:ilvl w:val="0"/>
                <w:numId w:val="26"/>
              </w:numPr>
              <w:tabs>
                <w:tab w:val="left" w:pos="943"/>
                <w:tab w:val="left" w:pos="944"/>
              </w:tabs>
              <w:spacing w:before="18"/>
              <w:rPr>
                <w:i/>
                <w:sz w:val="21"/>
              </w:rPr>
            </w:pPr>
            <w:r>
              <w:rPr>
                <w:i/>
                <w:sz w:val="21"/>
              </w:rPr>
              <w:t>Programların tasarım ve onay sürecinin izlendiği ve iyileştirildiğine ilişkin</w:t>
            </w:r>
            <w:r>
              <w:rPr>
                <w:i/>
                <w:spacing w:val="-26"/>
                <w:sz w:val="21"/>
              </w:rPr>
              <w:t xml:space="preserve"> </w:t>
            </w:r>
            <w:r>
              <w:rPr>
                <w:i/>
                <w:sz w:val="21"/>
              </w:rPr>
              <w:t>kanıtlar</w:t>
            </w:r>
          </w:p>
          <w:p w14:paraId="4E82D57E" w14:textId="77777777" w:rsidR="00906D21" w:rsidRDefault="00906D21" w:rsidP="002C3007">
            <w:pPr>
              <w:pStyle w:val="TableParagraph"/>
              <w:numPr>
                <w:ilvl w:val="0"/>
                <w:numId w:val="26"/>
              </w:numPr>
              <w:tabs>
                <w:tab w:val="left" w:pos="943"/>
                <w:tab w:val="left" w:pos="944"/>
              </w:tabs>
              <w:spacing w:before="24" w:line="259" w:lineRule="auto"/>
              <w:ind w:right="35"/>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tc>
      </w:tr>
      <w:tr w:rsidR="00906D21" w14:paraId="6E3E21A2" w14:textId="77777777" w:rsidTr="007C221D">
        <w:trPr>
          <w:trHeight w:hRule="exact" w:val="293"/>
        </w:trPr>
        <w:tc>
          <w:tcPr>
            <w:tcW w:w="5427" w:type="dxa"/>
          </w:tcPr>
          <w:p w14:paraId="51760F92" w14:textId="77777777" w:rsidR="00906D21" w:rsidRDefault="00906D21" w:rsidP="007C221D">
            <w:pPr>
              <w:pStyle w:val="TableParagraph"/>
              <w:spacing w:before="22"/>
              <w:ind w:left="1646"/>
              <w:rPr>
                <w:b/>
                <w:sz w:val="21"/>
              </w:rPr>
            </w:pPr>
            <w:r>
              <w:rPr>
                <w:b/>
                <w:sz w:val="21"/>
              </w:rPr>
              <w:t>Sorumlu Birim/Birimler</w:t>
            </w:r>
          </w:p>
        </w:tc>
        <w:tc>
          <w:tcPr>
            <w:tcW w:w="9702" w:type="dxa"/>
            <w:gridSpan w:val="5"/>
            <w:shd w:val="clear" w:color="auto" w:fill="B9DEF4"/>
          </w:tcPr>
          <w:p w14:paraId="39402E54" w14:textId="77777777" w:rsidR="00906D21" w:rsidRDefault="00906D21" w:rsidP="007C221D">
            <w:pPr>
              <w:pStyle w:val="TableParagraph"/>
              <w:spacing w:before="12"/>
              <w:ind w:left="223"/>
              <w:rPr>
                <w:sz w:val="21"/>
              </w:rPr>
            </w:pPr>
            <w:r>
              <w:rPr>
                <w:sz w:val="21"/>
              </w:rPr>
              <w:t>Tüm Bölümler/Programlar</w:t>
            </w:r>
          </w:p>
        </w:tc>
      </w:tr>
    </w:tbl>
    <w:p w14:paraId="609D2AE0" w14:textId="77777777" w:rsidR="00906D21" w:rsidRDefault="00906D21" w:rsidP="00906D21">
      <w:pPr>
        <w:rPr>
          <w:sz w:val="21"/>
        </w:rPr>
        <w:sectPr w:rsidR="00906D21" w:rsidSect="00542F9A">
          <w:headerReference w:type="default" r:id="rId116"/>
          <w:footerReference w:type="default" r:id="rId117"/>
          <w:pgSz w:w="16840" w:h="11910" w:orient="landscape"/>
          <w:pgMar w:top="840" w:right="740" w:bottom="280" w:left="740" w:header="0" w:footer="0" w:gutter="0"/>
          <w:cols w:space="708"/>
        </w:sectPr>
      </w:pPr>
    </w:p>
    <w:tbl>
      <w:tblPr>
        <w:tblStyle w:val="TableNormal1"/>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44"/>
        <w:gridCol w:w="1940"/>
        <w:gridCol w:w="1836"/>
        <w:gridCol w:w="1888"/>
        <w:gridCol w:w="1874"/>
        <w:gridCol w:w="1847"/>
      </w:tblGrid>
      <w:tr w:rsidR="00906D21" w14:paraId="1C97367A" w14:textId="77777777" w:rsidTr="007C221D">
        <w:trPr>
          <w:trHeight w:hRule="exact" w:val="411"/>
        </w:trPr>
        <w:tc>
          <w:tcPr>
            <w:tcW w:w="15129" w:type="dxa"/>
            <w:gridSpan w:val="6"/>
            <w:shd w:val="clear" w:color="auto" w:fill="A4D2EC"/>
          </w:tcPr>
          <w:p w14:paraId="0882CA4A" w14:textId="77777777" w:rsidR="00906D21" w:rsidRDefault="00906D21" w:rsidP="007C221D">
            <w:pPr>
              <w:pStyle w:val="TableParagraph"/>
              <w:spacing w:before="70"/>
              <w:ind w:right="50"/>
              <w:jc w:val="right"/>
              <w:rPr>
                <w:b/>
                <w:sz w:val="21"/>
              </w:rPr>
            </w:pPr>
            <w:r>
              <w:rPr>
                <w:b/>
                <w:color w:val="1F3863"/>
                <w:sz w:val="21"/>
              </w:rPr>
              <w:lastRenderedPageBreak/>
              <w:t>B. EĞİTİM ve ÖĞRETİM</w:t>
            </w:r>
          </w:p>
        </w:tc>
      </w:tr>
      <w:tr w:rsidR="00906D21" w14:paraId="700C2458" w14:textId="77777777" w:rsidTr="007C221D">
        <w:trPr>
          <w:trHeight w:hRule="exact" w:val="354"/>
        </w:trPr>
        <w:tc>
          <w:tcPr>
            <w:tcW w:w="15129" w:type="dxa"/>
            <w:gridSpan w:val="6"/>
            <w:shd w:val="clear" w:color="auto" w:fill="A4D2EC"/>
          </w:tcPr>
          <w:p w14:paraId="7011A5A2" w14:textId="77777777" w:rsidR="00906D21" w:rsidRDefault="00906D21" w:rsidP="007C221D">
            <w:pPr>
              <w:pStyle w:val="TableParagraph"/>
              <w:spacing w:before="44"/>
              <w:ind w:left="100"/>
              <w:rPr>
                <w:b/>
                <w:sz w:val="21"/>
              </w:rPr>
            </w:pPr>
            <w:r>
              <w:rPr>
                <w:b/>
                <w:sz w:val="21"/>
              </w:rPr>
              <w:t>B.1. Program Tasarımı, Değerlendirmesi ve Güncellenmesi</w:t>
            </w:r>
          </w:p>
        </w:tc>
      </w:tr>
      <w:tr w:rsidR="00906D21" w14:paraId="4088B4AF" w14:textId="77777777" w:rsidTr="007C221D">
        <w:trPr>
          <w:trHeight w:hRule="exact" w:val="347"/>
        </w:trPr>
        <w:tc>
          <w:tcPr>
            <w:tcW w:w="5744" w:type="dxa"/>
            <w:shd w:val="clear" w:color="auto" w:fill="A4D2EC"/>
          </w:tcPr>
          <w:p w14:paraId="1CDB44C6" w14:textId="77777777" w:rsidR="00906D21" w:rsidRDefault="00906D21" w:rsidP="007C221D"/>
        </w:tc>
        <w:tc>
          <w:tcPr>
            <w:tcW w:w="1940" w:type="dxa"/>
            <w:shd w:val="clear" w:color="auto" w:fill="A4D2EC"/>
          </w:tcPr>
          <w:p w14:paraId="22EA1CB3" w14:textId="77777777" w:rsidR="00906D21" w:rsidRDefault="00906D21" w:rsidP="007C221D">
            <w:pPr>
              <w:pStyle w:val="TableParagraph"/>
              <w:spacing w:before="42"/>
              <w:ind w:right="1"/>
              <w:jc w:val="center"/>
              <w:rPr>
                <w:sz w:val="21"/>
              </w:rPr>
            </w:pPr>
            <w:r>
              <w:rPr>
                <w:sz w:val="21"/>
              </w:rPr>
              <w:t>1</w:t>
            </w:r>
          </w:p>
        </w:tc>
        <w:tc>
          <w:tcPr>
            <w:tcW w:w="1836" w:type="dxa"/>
            <w:shd w:val="clear" w:color="auto" w:fill="A4D2EC"/>
          </w:tcPr>
          <w:p w14:paraId="0A5BBE6C" w14:textId="77777777" w:rsidR="00906D21" w:rsidRDefault="00906D21" w:rsidP="007C221D">
            <w:pPr>
              <w:pStyle w:val="TableParagraph"/>
              <w:spacing w:before="42"/>
              <w:ind w:right="132"/>
              <w:jc w:val="center"/>
              <w:rPr>
                <w:sz w:val="21"/>
              </w:rPr>
            </w:pPr>
            <w:r>
              <w:rPr>
                <w:sz w:val="21"/>
              </w:rPr>
              <w:t>2</w:t>
            </w:r>
          </w:p>
        </w:tc>
        <w:tc>
          <w:tcPr>
            <w:tcW w:w="1888" w:type="dxa"/>
            <w:shd w:val="clear" w:color="auto" w:fill="A4D2EC"/>
          </w:tcPr>
          <w:p w14:paraId="7CA4DBF8" w14:textId="77777777" w:rsidR="00906D21" w:rsidRDefault="00906D21" w:rsidP="007C221D">
            <w:pPr>
              <w:pStyle w:val="TableParagraph"/>
              <w:spacing w:before="42"/>
              <w:ind w:right="1"/>
              <w:jc w:val="center"/>
              <w:rPr>
                <w:sz w:val="21"/>
              </w:rPr>
            </w:pPr>
            <w:r>
              <w:rPr>
                <w:sz w:val="21"/>
              </w:rPr>
              <w:t>3</w:t>
            </w:r>
          </w:p>
        </w:tc>
        <w:tc>
          <w:tcPr>
            <w:tcW w:w="1874" w:type="dxa"/>
            <w:shd w:val="clear" w:color="auto" w:fill="A4D2EC"/>
          </w:tcPr>
          <w:p w14:paraId="5B97B5C6" w14:textId="77777777" w:rsidR="00906D21" w:rsidRDefault="00906D21" w:rsidP="007C221D">
            <w:pPr>
              <w:pStyle w:val="TableParagraph"/>
              <w:spacing w:before="42"/>
              <w:jc w:val="center"/>
              <w:rPr>
                <w:sz w:val="21"/>
              </w:rPr>
            </w:pPr>
            <w:r>
              <w:rPr>
                <w:sz w:val="21"/>
              </w:rPr>
              <w:t>4</w:t>
            </w:r>
          </w:p>
        </w:tc>
        <w:tc>
          <w:tcPr>
            <w:tcW w:w="1847" w:type="dxa"/>
            <w:shd w:val="clear" w:color="auto" w:fill="A4D2EC"/>
          </w:tcPr>
          <w:p w14:paraId="6625505C" w14:textId="77777777" w:rsidR="00906D21" w:rsidRDefault="00906D21" w:rsidP="007C221D">
            <w:pPr>
              <w:pStyle w:val="TableParagraph"/>
              <w:spacing w:before="42"/>
              <w:ind w:left="3"/>
              <w:jc w:val="center"/>
              <w:rPr>
                <w:sz w:val="21"/>
              </w:rPr>
            </w:pPr>
            <w:r>
              <w:rPr>
                <w:sz w:val="21"/>
              </w:rPr>
              <w:t>5</w:t>
            </w:r>
          </w:p>
        </w:tc>
      </w:tr>
      <w:tr w:rsidR="00906D21" w14:paraId="5475056F" w14:textId="77777777" w:rsidTr="007C221D">
        <w:trPr>
          <w:trHeight w:hRule="exact" w:val="4974"/>
        </w:trPr>
        <w:tc>
          <w:tcPr>
            <w:tcW w:w="5744" w:type="dxa"/>
            <w:vMerge w:val="restart"/>
          </w:tcPr>
          <w:p w14:paraId="5788808E" w14:textId="77777777" w:rsidR="00906D21" w:rsidRDefault="00906D21" w:rsidP="007C221D">
            <w:pPr>
              <w:pStyle w:val="TableParagraph"/>
              <w:spacing w:before="2"/>
              <w:rPr>
                <w:sz w:val="23"/>
              </w:rPr>
            </w:pPr>
          </w:p>
          <w:p w14:paraId="2AB89F67" w14:textId="77777777" w:rsidR="00906D21" w:rsidRDefault="00906D21" w:rsidP="007C221D">
            <w:pPr>
              <w:pStyle w:val="TableParagraph"/>
              <w:ind w:left="100"/>
              <w:jc w:val="both"/>
              <w:rPr>
                <w:b/>
                <w:sz w:val="21"/>
              </w:rPr>
            </w:pPr>
            <w:r>
              <w:rPr>
                <w:b/>
                <w:sz w:val="21"/>
                <w:u w:val="single"/>
              </w:rPr>
              <w:t>B.1.2. Programın ders dağılım dengesi</w:t>
            </w:r>
          </w:p>
          <w:p w14:paraId="07C807C4" w14:textId="77777777" w:rsidR="00906D21" w:rsidRDefault="00906D21" w:rsidP="007C221D">
            <w:pPr>
              <w:pStyle w:val="TableParagraph"/>
              <w:spacing w:before="4"/>
              <w:rPr>
                <w:sz w:val="27"/>
              </w:rPr>
            </w:pPr>
          </w:p>
          <w:p w14:paraId="1FDE9969" w14:textId="77777777" w:rsidR="00906D21" w:rsidRDefault="00906D21" w:rsidP="007C221D">
            <w:pPr>
              <w:pStyle w:val="TableParagraph"/>
              <w:spacing w:line="259" w:lineRule="auto"/>
              <w:ind w:left="100" w:right="98"/>
              <w:jc w:val="both"/>
              <w:rPr>
                <w:sz w:val="21"/>
              </w:rPr>
            </w:pPr>
            <w:r>
              <w:rPr>
                <w:sz w:val="21"/>
              </w:rPr>
              <w:t>Programın ders dağılımına ilişkin ilke, kural ve yöntemler tanımlıdır. Ders dağılımında öğretim elemanlarının uzmanlık alanları</w:t>
            </w:r>
            <w:r>
              <w:rPr>
                <w:spacing w:val="-10"/>
                <w:sz w:val="21"/>
              </w:rPr>
              <w:t xml:space="preserve"> </w:t>
            </w:r>
            <w:r>
              <w:rPr>
                <w:sz w:val="21"/>
              </w:rPr>
              <w:t>ve</w:t>
            </w:r>
            <w:r>
              <w:rPr>
                <w:spacing w:val="-10"/>
                <w:sz w:val="21"/>
              </w:rPr>
              <w:t xml:space="preserve"> </w:t>
            </w:r>
            <w:r>
              <w:rPr>
                <w:sz w:val="21"/>
              </w:rPr>
              <w:t>iş</w:t>
            </w:r>
            <w:r>
              <w:rPr>
                <w:spacing w:val="-10"/>
                <w:sz w:val="21"/>
              </w:rPr>
              <w:t xml:space="preserve"> </w:t>
            </w:r>
            <w:r>
              <w:rPr>
                <w:sz w:val="21"/>
              </w:rPr>
              <w:t>yükleri</w:t>
            </w:r>
            <w:r>
              <w:rPr>
                <w:spacing w:val="-10"/>
                <w:sz w:val="21"/>
              </w:rPr>
              <w:t xml:space="preserve"> </w:t>
            </w:r>
            <w:r>
              <w:rPr>
                <w:sz w:val="21"/>
              </w:rPr>
              <w:t>gözetilir</w:t>
            </w:r>
            <w:r>
              <w:rPr>
                <w:spacing w:val="-10"/>
                <w:sz w:val="21"/>
              </w:rPr>
              <w:t xml:space="preserve"> </w:t>
            </w:r>
            <w:r>
              <w:rPr>
                <w:sz w:val="21"/>
              </w:rPr>
              <w:t>ve</w:t>
            </w:r>
            <w:r>
              <w:rPr>
                <w:spacing w:val="-12"/>
                <w:sz w:val="21"/>
              </w:rPr>
              <w:t xml:space="preserve"> </w:t>
            </w:r>
            <w:r>
              <w:rPr>
                <w:sz w:val="21"/>
              </w:rPr>
              <w:t>ders</w:t>
            </w:r>
            <w:r>
              <w:rPr>
                <w:spacing w:val="-10"/>
                <w:sz w:val="21"/>
              </w:rPr>
              <w:t xml:space="preserve"> </w:t>
            </w:r>
            <w:r>
              <w:rPr>
                <w:sz w:val="21"/>
              </w:rPr>
              <w:t>dağılımı</w:t>
            </w:r>
            <w:r>
              <w:rPr>
                <w:spacing w:val="-10"/>
                <w:sz w:val="21"/>
              </w:rPr>
              <w:t xml:space="preserve"> </w:t>
            </w:r>
            <w:r>
              <w:rPr>
                <w:sz w:val="21"/>
              </w:rPr>
              <w:t>katılımcı</w:t>
            </w:r>
            <w:r>
              <w:rPr>
                <w:spacing w:val="-11"/>
                <w:sz w:val="21"/>
              </w:rPr>
              <w:t xml:space="preserve"> </w:t>
            </w:r>
            <w:r>
              <w:rPr>
                <w:sz w:val="21"/>
              </w:rPr>
              <w:t>bir</w:t>
            </w:r>
            <w:r>
              <w:rPr>
                <w:spacing w:val="-8"/>
                <w:sz w:val="21"/>
              </w:rPr>
              <w:t xml:space="preserve"> </w:t>
            </w:r>
            <w:r>
              <w:rPr>
                <w:sz w:val="21"/>
              </w:rPr>
              <w:t>şekilde belirlenir. Öğretim programı (müfredat) yapısı zorunlu-seçmeli ders,</w:t>
            </w:r>
            <w:r>
              <w:rPr>
                <w:spacing w:val="-6"/>
                <w:sz w:val="21"/>
              </w:rPr>
              <w:t xml:space="preserve"> </w:t>
            </w:r>
            <w:r>
              <w:rPr>
                <w:sz w:val="21"/>
              </w:rPr>
              <w:t>alan-alan</w:t>
            </w:r>
            <w:r>
              <w:rPr>
                <w:spacing w:val="-9"/>
                <w:sz w:val="21"/>
              </w:rPr>
              <w:t xml:space="preserve"> </w:t>
            </w:r>
            <w:r>
              <w:rPr>
                <w:sz w:val="21"/>
              </w:rPr>
              <w:t>dışı</w:t>
            </w:r>
            <w:r>
              <w:rPr>
                <w:spacing w:val="-8"/>
                <w:sz w:val="21"/>
              </w:rPr>
              <w:t xml:space="preserve"> </w:t>
            </w:r>
            <w:r>
              <w:rPr>
                <w:sz w:val="21"/>
              </w:rPr>
              <w:t>ders</w:t>
            </w:r>
            <w:r>
              <w:rPr>
                <w:spacing w:val="-9"/>
                <w:sz w:val="21"/>
              </w:rPr>
              <w:t xml:space="preserve"> </w:t>
            </w:r>
            <w:r>
              <w:rPr>
                <w:sz w:val="21"/>
              </w:rPr>
              <w:t>dengesini</w:t>
            </w:r>
            <w:r>
              <w:rPr>
                <w:spacing w:val="-7"/>
                <w:sz w:val="21"/>
              </w:rPr>
              <w:t xml:space="preserve"> </w:t>
            </w:r>
            <w:r>
              <w:rPr>
                <w:sz w:val="21"/>
              </w:rPr>
              <w:t>gözetmekte,</w:t>
            </w:r>
            <w:r>
              <w:rPr>
                <w:spacing w:val="-9"/>
                <w:sz w:val="21"/>
              </w:rPr>
              <w:t xml:space="preserve"> </w:t>
            </w:r>
            <w:r>
              <w:rPr>
                <w:sz w:val="21"/>
              </w:rPr>
              <w:t>kültürel</w:t>
            </w:r>
            <w:r>
              <w:rPr>
                <w:spacing w:val="-7"/>
                <w:sz w:val="21"/>
              </w:rPr>
              <w:t xml:space="preserve"> </w:t>
            </w:r>
            <w:r>
              <w:rPr>
                <w:sz w:val="21"/>
              </w:rPr>
              <w:t>derinlik</w:t>
            </w:r>
            <w:r>
              <w:rPr>
                <w:spacing w:val="-6"/>
                <w:sz w:val="21"/>
              </w:rPr>
              <w:t xml:space="preserve"> </w:t>
            </w:r>
            <w:r>
              <w:rPr>
                <w:sz w:val="21"/>
              </w:rPr>
              <w:t>ve farklı disiplinleri tanıma imkânı vermektedir. Ders sayısı ve haftalık ders saati öğrencinin akademik olmayan etkinliklere de zaman ayırabileceği şekilde düzenlenmiştir. Bu kapsamda geliştirilen ders bilgi paketlerinin amaca uygunluğu ve işlerliği izlenmekte ve bağlı iyileştirmeler</w:t>
            </w:r>
            <w:r>
              <w:rPr>
                <w:spacing w:val="-16"/>
                <w:sz w:val="21"/>
              </w:rPr>
              <w:t xml:space="preserve"> </w:t>
            </w:r>
            <w:r>
              <w:rPr>
                <w:sz w:val="21"/>
              </w:rPr>
              <w:t>yapılmaktadır.</w:t>
            </w:r>
          </w:p>
        </w:tc>
        <w:tc>
          <w:tcPr>
            <w:tcW w:w="1940" w:type="dxa"/>
            <w:shd w:val="clear" w:color="auto" w:fill="E6F1F9"/>
          </w:tcPr>
          <w:p w14:paraId="39B01541" w14:textId="77777777" w:rsidR="00906D21" w:rsidRDefault="00906D21" w:rsidP="007C221D">
            <w:pPr>
              <w:pStyle w:val="TableParagraph"/>
              <w:spacing w:before="8" w:line="276" w:lineRule="auto"/>
              <w:ind w:left="100" w:right="276"/>
              <w:rPr>
                <w:sz w:val="21"/>
              </w:rPr>
            </w:pPr>
            <w:r>
              <w:rPr>
                <w:sz w:val="21"/>
              </w:rPr>
              <w:t>Ders dağılımına ilişkin, ilke ve yöntemler tanımlanmamıştır.</w:t>
            </w:r>
          </w:p>
        </w:tc>
        <w:tc>
          <w:tcPr>
            <w:tcW w:w="1836" w:type="dxa"/>
            <w:shd w:val="clear" w:color="auto" w:fill="D2E8F6"/>
          </w:tcPr>
          <w:p w14:paraId="332C3CB9" w14:textId="77777777" w:rsidR="00906D21" w:rsidRDefault="00906D21" w:rsidP="007C221D">
            <w:pPr>
              <w:pStyle w:val="TableParagraph"/>
              <w:spacing w:before="8" w:line="259" w:lineRule="auto"/>
              <w:ind w:left="101" w:right="61"/>
              <w:rPr>
                <w:sz w:val="21"/>
              </w:rPr>
            </w:pPr>
            <w:r>
              <w:rPr>
                <w:sz w:val="21"/>
              </w:rPr>
              <w:t>Ders dağılımına ilişkin olarak; öğretim elemanlarının uzmanlık alanına, alan/meslek bilgisi/genel kültür, zorunlu- seçmeli ders dengesine, kültürel derinlik kazanma, farklı disiplinleri tanıma imkânları gibi boyutlara yönelik ilke ve yöntemleri içeren tanımlı süreçler bulunmaktadır.</w:t>
            </w:r>
          </w:p>
        </w:tc>
        <w:tc>
          <w:tcPr>
            <w:tcW w:w="1888" w:type="dxa"/>
            <w:shd w:val="clear" w:color="auto" w:fill="B8DCF0"/>
          </w:tcPr>
          <w:p w14:paraId="43226471" w14:textId="77777777" w:rsidR="00906D21" w:rsidRDefault="00906D21" w:rsidP="007C221D">
            <w:pPr>
              <w:pStyle w:val="TableParagraph"/>
              <w:spacing w:before="8" w:line="259" w:lineRule="auto"/>
              <w:ind w:left="101" w:right="54"/>
              <w:rPr>
                <w:sz w:val="21"/>
              </w:rPr>
            </w:pPr>
            <w:r>
              <w:rPr>
                <w:sz w:val="21"/>
              </w:rPr>
              <w:t>Ders dağılımı dengesine ilişkin tanımlı süreçlere uygun olarak kurum genelinde uygulamalar bulunmaktadır.</w:t>
            </w:r>
          </w:p>
        </w:tc>
        <w:tc>
          <w:tcPr>
            <w:tcW w:w="1874" w:type="dxa"/>
            <w:shd w:val="clear" w:color="auto" w:fill="8BC6EB"/>
          </w:tcPr>
          <w:p w14:paraId="197417B9" w14:textId="77777777" w:rsidR="00906D21" w:rsidRDefault="00906D21" w:rsidP="007C221D">
            <w:pPr>
              <w:pStyle w:val="TableParagraph"/>
              <w:spacing w:before="8" w:line="259" w:lineRule="auto"/>
              <w:ind w:left="103" w:right="184"/>
              <w:rPr>
                <w:sz w:val="21"/>
              </w:rPr>
            </w:pPr>
            <w:r>
              <w:rPr>
                <w:sz w:val="21"/>
              </w:rPr>
              <w:t>Programlarda ders dağılım dengesi izlenmekte ve iyileştirilmektedir.</w:t>
            </w:r>
          </w:p>
        </w:tc>
        <w:tc>
          <w:tcPr>
            <w:tcW w:w="1847" w:type="dxa"/>
            <w:shd w:val="clear" w:color="auto" w:fill="5DB0E4"/>
          </w:tcPr>
          <w:p w14:paraId="15BED16D" w14:textId="77777777" w:rsidR="00906D21" w:rsidRDefault="00906D21" w:rsidP="007C221D">
            <w:pPr>
              <w:pStyle w:val="TableParagraph"/>
              <w:spacing w:before="8" w:line="259" w:lineRule="auto"/>
              <w:ind w:left="102" w:right="111"/>
              <w:rPr>
                <w:sz w:val="21"/>
              </w:rPr>
            </w:pPr>
            <w:r>
              <w:rPr>
                <w:sz w:val="21"/>
              </w:rPr>
              <w:t>İçselleştirilmiş, sistematik, sürdürülebilir ve örnek gösterilebilir uygulamalar bulunmaktadır.</w:t>
            </w:r>
          </w:p>
        </w:tc>
      </w:tr>
      <w:tr w:rsidR="00906D21" w14:paraId="728E88B5" w14:textId="77777777" w:rsidTr="007C221D">
        <w:trPr>
          <w:trHeight w:hRule="exact" w:val="2549"/>
        </w:trPr>
        <w:tc>
          <w:tcPr>
            <w:tcW w:w="5744" w:type="dxa"/>
            <w:vMerge/>
          </w:tcPr>
          <w:p w14:paraId="285E4E10" w14:textId="77777777" w:rsidR="00906D21" w:rsidRDefault="00906D21" w:rsidP="007C221D"/>
        </w:tc>
        <w:tc>
          <w:tcPr>
            <w:tcW w:w="9385" w:type="dxa"/>
            <w:gridSpan w:val="5"/>
            <w:shd w:val="clear" w:color="auto" w:fill="A4D2EC"/>
          </w:tcPr>
          <w:p w14:paraId="44E59461" w14:textId="77777777" w:rsidR="00906D21" w:rsidRDefault="00906D21" w:rsidP="007C221D">
            <w:pPr>
              <w:pStyle w:val="TableParagraph"/>
              <w:spacing w:before="9"/>
              <w:rPr>
                <w:sz w:val="23"/>
              </w:rPr>
            </w:pPr>
          </w:p>
          <w:p w14:paraId="367A1B8A" w14:textId="77777777" w:rsidR="00906D21" w:rsidRDefault="00906D21" w:rsidP="007C221D">
            <w:pPr>
              <w:pStyle w:val="TableParagraph"/>
              <w:spacing w:before="1"/>
              <w:ind w:left="220"/>
              <w:rPr>
                <w:b/>
                <w:i/>
                <w:sz w:val="21"/>
              </w:rPr>
            </w:pPr>
            <w:r>
              <w:rPr>
                <w:b/>
                <w:i/>
                <w:sz w:val="21"/>
              </w:rPr>
              <w:t>Örnek Kanıtlar</w:t>
            </w:r>
          </w:p>
          <w:p w14:paraId="057F4FDC" w14:textId="77777777" w:rsidR="00906D21" w:rsidRDefault="00906D21" w:rsidP="002C3007">
            <w:pPr>
              <w:pStyle w:val="TableParagraph"/>
              <w:numPr>
                <w:ilvl w:val="0"/>
                <w:numId w:val="25"/>
              </w:numPr>
              <w:tabs>
                <w:tab w:val="left" w:pos="940"/>
                <w:tab w:val="left" w:pos="941"/>
              </w:tabs>
              <w:spacing w:before="62"/>
              <w:rPr>
                <w:i/>
                <w:sz w:val="21"/>
              </w:rPr>
            </w:pPr>
            <w:r>
              <w:rPr>
                <w:i/>
                <w:sz w:val="21"/>
              </w:rPr>
              <w:t>Ders dağılımına ilişkin ilke ve yöntemler ile buna ilişkin</w:t>
            </w:r>
            <w:r>
              <w:rPr>
                <w:i/>
                <w:spacing w:val="-27"/>
                <w:sz w:val="21"/>
              </w:rPr>
              <w:t xml:space="preserve"> </w:t>
            </w:r>
            <w:r>
              <w:rPr>
                <w:i/>
                <w:sz w:val="21"/>
              </w:rPr>
              <w:t>kanıtlar</w:t>
            </w:r>
          </w:p>
          <w:p w14:paraId="00274C6B" w14:textId="77777777" w:rsidR="00906D21" w:rsidRDefault="00906D21" w:rsidP="002C3007">
            <w:pPr>
              <w:pStyle w:val="TableParagraph"/>
              <w:numPr>
                <w:ilvl w:val="0"/>
                <w:numId w:val="25"/>
              </w:numPr>
              <w:tabs>
                <w:tab w:val="left" w:pos="940"/>
                <w:tab w:val="left" w:pos="941"/>
              </w:tabs>
              <w:spacing w:before="34"/>
              <w:rPr>
                <w:i/>
                <w:sz w:val="21"/>
              </w:rPr>
            </w:pPr>
            <w:r>
              <w:rPr>
                <w:i/>
                <w:sz w:val="21"/>
              </w:rPr>
              <w:t>İlan edilmiş ders bilgi paketlerinde ders dağılım dengesinin gözetildiğine ilişkin</w:t>
            </w:r>
            <w:r>
              <w:rPr>
                <w:i/>
                <w:spacing w:val="-28"/>
                <w:sz w:val="21"/>
              </w:rPr>
              <w:t xml:space="preserve"> </w:t>
            </w:r>
            <w:r>
              <w:rPr>
                <w:i/>
                <w:sz w:val="21"/>
              </w:rPr>
              <w:t>kanıtlar</w:t>
            </w:r>
          </w:p>
          <w:p w14:paraId="7EAB5FC3" w14:textId="77777777" w:rsidR="00906D21" w:rsidRDefault="00906D21" w:rsidP="002C3007">
            <w:pPr>
              <w:pStyle w:val="TableParagraph"/>
              <w:numPr>
                <w:ilvl w:val="0"/>
                <w:numId w:val="25"/>
              </w:numPr>
              <w:tabs>
                <w:tab w:val="left" w:pos="940"/>
                <w:tab w:val="left" w:pos="941"/>
              </w:tabs>
              <w:spacing w:before="39"/>
              <w:rPr>
                <w:i/>
                <w:sz w:val="21"/>
              </w:rPr>
            </w:pPr>
            <w:r>
              <w:rPr>
                <w:i/>
                <w:sz w:val="21"/>
              </w:rPr>
              <w:t>Eğitim komisyonu kararı, senato kararları</w:t>
            </w:r>
            <w:r>
              <w:rPr>
                <w:i/>
                <w:spacing w:val="-6"/>
                <w:sz w:val="21"/>
              </w:rPr>
              <w:t xml:space="preserve"> </w:t>
            </w:r>
            <w:r>
              <w:rPr>
                <w:i/>
                <w:sz w:val="21"/>
              </w:rPr>
              <w:t>vb.</w:t>
            </w:r>
          </w:p>
          <w:p w14:paraId="0F85B335" w14:textId="77777777" w:rsidR="00906D21" w:rsidRDefault="00906D21" w:rsidP="002C3007">
            <w:pPr>
              <w:pStyle w:val="TableParagraph"/>
              <w:numPr>
                <w:ilvl w:val="0"/>
                <w:numId w:val="25"/>
              </w:numPr>
              <w:tabs>
                <w:tab w:val="left" w:pos="940"/>
                <w:tab w:val="left" w:pos="941"/>
              </w:tabs>
              <w:spacing w:before="34"/>
              <w:rPr>
                <w:i/>
                <w:sz w:val="21"/>
              </w:rPr>
            </w:pPr>
            <w:r>
              <w:rPr>
                <w:i/>
                <w:sz w:val="21"/>
              </w:rPr>
              <w:t>Ders dağılım dengesinin izlenmesine ve iyileştirilmesine ilişkin</w:t>
            </w:r>
            <w:r>
              <w:rPr>
                <w:i/>
                <w:spacing w:val="-27"/>
                <w:sz w:val="21"/>
              </w:rPr>
              <w:t xml:space="preserve"> </w:t>
            </w:r>
            <w:r>
              <w:rPr>
                <w:i/>
                <w:sz w:val="21"/>
              </w:rPr>
              <w:t>kanıtlar</w:t>
            </w:r>
          </w:p>
          <w:p w14:paraId="1738A13E" w14:textId="77777777" w:rsidR="00906D21" w:rsidRDefault="00906D21" w:rsidP="002C3007">
            <w:pPr>
              <w:pStyle w:val="TableParagraph"/>
              <w:numPr>
                <w:ilvl w:val="0"/>
                <w:numId w:val="25"/>
              </w:numPr>
              <w:tabs>
                <w:tab w:val="left" w:pos="940"/>
                <w:tab w:val="left" w:pos="941"/>
              </w:tabs>
              <w:spacing w:before="23" w:line="256" w:lineRule="auto"/>
              <w:ind w:right="53"/>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tc>
      </w:tr>
      <w:tr w:rsidR="00906D21" w14:paraId="1F9DD794" w14:textId="77777777" w:rsidTr="007C221D">
        <w:trPr>
          <w:trHeight w:hRule="exact" w:val="293"/>
        </w:trPr>
        <w:tc>
          <w:tcPr>
            <w:tcW w:w="5744" w:type="dxa"/>
          </w:tcPr>
          <w:p w14:paraId="611F8901" w14:textId="77777777" w:rsidR="00906D21" w:rsidRDefault="00906D21" w:rsidP="007C221D">
            <w:pPr>
              <w:pStyle w:val="TableParagraph"/>
              <w:spacing w:before="20"/>
              <w:ind w:left="1797"/>
              <w:rPr>
                <w:b/>
                <w:sz w:val="21"/>
              </w:rPr>
            </w:pPr>
            <w:r>
              <w:rPr>
                <w:b/>
                <w:sz w:val="21"/>
              </w:rPr>
              <w:t>Sorumlu Birim/Birimler</w:t>
            </w:r>
          </w:p>
        </w:tc>
        <w:tc>
          <w:tcPr>
            <w:tcW w:w="9385" w:type="dxa"/>
            <w:gridSpan w:val="5"/>
            <w:shd w:val="clear" w:color="auto" w:fill="A4D2EC"/>
          </w:tcPr>
          <w:p w14:paraId="11D7D1F1" w14:textId="77777777" w:rsidR="00906D21" w:rsidRDefault="00906D21" w:rsidP="007C221D">
            <w:pPr>
              <w:pStyle w:val="TableParagraph"/>
              <w:spacing w:before="12"/>
              <w:ind w:left="220"/>
              <w:rPr>
                <w:sz w:val="21"/>
              </w:rPr>
            </w:pPr>
            <w:r>
              <w:rPr>
                <w:sz w:val="21"/>
              </w:rPr>
              <w:t>Tüm Bölümler/Programlar</w:t>
            </w:r>
          </w:p>
        </w:tc>
      </w:tr>
    </w:tbl>
    <w:p w14:paraId="0564181E" w14:textId="77777777" w:rsidR="00906D21" w:rsidRDefault="00906D21" w:rsidP="00906D21">
      <w:pPr>
        <w:rPr>
          <w:sz w:val="21"/>
        </w:rPr>
        <w:sectPr w:rsidR="00906D21" w:rsidSect="00542F9A">
          <w:headerReference w:type="default" r:id="rId118"/>
          <w:footerReference w:type="default" r:id="rId119"/>
          <w:pgSz w:w="16840" w:h="11910" w:orient="landscape"/>
          <w:pgMar w:top="840" w:right="740" w:bottom="280" w:left="740" w:header="0" w:footer="0" w:gutter="0"/>
          <w:cols w:space="708"/>
        </w:sectPr>
      </w:pPr>
    </w:p>
    <w:tbl>
      <w:tblPr>
        <w:tblStyle w:val="TableNormal1"/>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1"/>
        <w:gridCol w:w="1924"/>
        <w:gridCol w:w="1828"/>
        <w:gridCol w:w="1972"/>
        <w:gridCol w:w="1858"/>
        <w:gridCol w:w="1837"/>
      </w:tblGrid>
      <w:tr w:rsidR="00906D21" w14:paraId="28302451" w14:textId="77777777" w:rsidTr="007C221D">
        <w:trPr>
          <w:trHeight w:hRule="exact" w:val="718"/>
        </w:trPr>
        <w:tc>
          <w:tcPr>
            <w:tcW w:w="15129" w:type="dxa"/>
            <w:gridSpan w:val="6"/>
            <w:shd w:val="clear" w:color="auto" w:fill="A4D2EC"/>
          </w:tcPr>
          <w:p w14:paraId="6BFDF815" w14:textId="77777777" w:rsidR="00906D21" w:rsidRDefault="00906D21" w:rsidP="007C221D">
            <w:pPr>
              <w:pStyle w:val="TableParagraph"/>
              <w:spacing w:before="9"/>
              <w:rPr>
                <w:sz w:val="17"/>
              </w:rPr>
            </w:pPr>
          </w:p>
          <w:p w14:paraId="09233EE2" w14:textId="77777777" w:rsidR="00906D21" w:rsidRDefault="00906D21" w:rsidP="007C221D">
            <w:pPr>
              <w:pStyle w:val="TableParagraph"/>
              <w:ind w:right="36"/>
              <w:jc w:val="right"/>
              <w:rPr>
                <w:b/>
                <w:sz w:val="21"/>
              </w:rPr>
            </w:pPr>
            <w:r>
              <w:rPr>
                <w:b/>
                <w:color w:val="1F3863"/>
                <w:sz w:val="21"/>
              </w:rPr>
              <w:t>B. EĞİTİM ve ÖĞRETİM</w:t>
            </w:r>
          </w:p>
        </w:tc>
      </w:tr>
      <w:tr w:rsidR="00906D21" w14:paraId="1B2DA57E" w14:textId="77777777" w:rsidTr="007C221D">
        <w:trPr>
          <w:trHeight w:hRule="exact" w:val="398"/>
        </w:trPr>
        <w:tc>
          <w:tcPr>
            <w:tcW w:w="15129" w:type="dxa"/>
            <w:gridSpan w:val="6"/>
            <w:shd w:val="clear" w:color="auto" w:fill="A4D2EC"/>
          </w:tcPr>
          <w:p w14:paraId="59EE0473" w14:textId="77777777" w:rsidR="00906D21" w:rsidRDefault="00906D21" w:rsidP="007C221D">
            <w:pPr>
              <w:pStyle w:val="TableParagraph"/>
              <w:spacing w:before="65"/>
              <w:ind w:left="100"/>
              <w:rPr>
                <w:b/>
                <w:sz w:val="21"/>
              </w:rPr>
            </w:pPr>
            <w:r>
              <w:rPr>
                <w:b/>
                <w:sz w:val="21"/>
              </w:rPr>
              <w:t>B.1. Program Tasarımı, Değerlendirmesi ve Güncellenmesi</w:t>
            </w:r>
          </w:p>
        </w:tc>
      </w:tr>
      <w:tr w:rsidR="00906D21" w14:paraId="51EB80C3" w14:textId="77777777" w:rsidTr="007C221D">
        <w:trPr>
          <w:trHeight w:hRule="exact" w:val="526"/>
        </w:trPr>
        <w:tc>
          <w:tcPr>
            <w:tcW w:w="5711" w:type="dxa"/>
            <w:shd w:val="clear" w:color="auto" w:fill="A4D2EC"/>
          </w:tcPr>
          <w:p w14:paraId="413293F6" w14:textId="77777777" w:rsidR="00906D21" w:rsidRDefault="00906D21" w:rsidP="007C221D"/>
        </w:tc>
        <w:tc>
          <w:tcPr>
            <w:tcW w:w="1924" w:type="dxa"/>
            <w:shd w:val="clear" w:color="auto" w:fill="A4D2EC"/>
          </w:tcPr>
          <w:p w14:paraId="4C631F41" w14:textId="77777777" w:rsidR="00906D21" w:rsidRDefault="00906D21" w:rsidP="007C221D">
            <w:pPr>
              <w:pStyle w:val="TableParagraph"/>
              <w:spacing w:before="130"/>
              <w:ind w:right="1"/>
              <w:jc w:val="center"/>
              <w:rPr>
                <w:sz w:val="21"/>
              </w:rPr>
            </w:pPr>
            <w:r>
              <w:rPr>
                <w:sz w:val="21"/>
              </w:rPr>
              <w:t>1</w:t>
            </w:r>
          </w:p>
        </w:tc>
        <w:tc>
          <w:tcPr>
            <w:tcW w:w="1828" w:type="dxa"/>
            <w:shd w:val="clear" w:color="auto" w:fill="A4D2EC"/>
          </w:tcPr>
          <w:p w14:paraId="11B2E71E" w14:textId="77777777" w:rsidR="00906D21" w:rsidRDefault="00906D21" w:rsidP="007C221D">
            <w:pPr>
              <w:pStyle w:val="TableParagraph"/>
              <w:spacing w:before="130"/>
              <w:jc w:val="center"/>
              <w:rPr>
                <w:sz w:val="21"/>
              </w:rPr>
            </w:pPr>
            <w:r>
              <w:rPr>
                <w:sz w:val="21"/>
              </w:rPr>
              <w:t>2</w:t>
            </w:r>
          </w:p>
        </w:tc>
        <w:tc>
          <w:tcPr>
            <w:tcW w:w="1972" w:type="dxa"/>
            <w:shd w:val="clear" w:color="auto" w:fill="A4D2EC"/>
          </w:tcPr>
          <w:p w14:paraId="17592FF6" w14:textId="77777777" w:rsidR="00906D21" w:rsidRDefault="00906D21" w:rsidP="007C221D">
            <w:pPr>
              <w:pStyle w:val="TableParagraph"/>
              <w:spacing w:before="130"/>
              <w:ind w:right="1"/>
              <w:jc w:val="center"/>
              <w:rPr>
                <w:sz w:val="21"/>
              </w:rPr>
            </w:pPr>
            <w:r>
              <w:rPr>
                <w:sz w:val="21"/>
              </w:rPr>
              <w:t>3</w:t>
            </w:r>
          </w:p>
        </w:tc>
        <w:tc>
          <w:tcPr>
            <w:tcW w:w="1858" w:type="dxa"/>
            <w:shd w:val="clear" w:color="auto" w:fill="A4D2EC"/>
          </w:tcPr>
          <w:p w14:paraId="53919D79" w14:textId="77777777" w:rsidR="00906D21" w:rsidRDefault="00906D21" w:rsidP="007C221D">
            <w:pPr>
              <w:pStyle w:val="TableParagraph"/>
              <w:spacing w:before="130"/>
              <w:ind w:right="1"/>
              <w:jc w:val="center"/>
              <w:rPr>
                <w:sz w:val="21"/>
              </w:rPr>
            </w:pPr>
            <w:r>
              <w:rPr>
                <w:sz w:val="21"/>
              </w:rPr>
              <w:t>4</w:t>
            </w:r>
          </w:p>
        </w:tc>
        <w:tc>
          <w:tcPr>
            <w:tcW w:w="1837" w:type="dxa"/>
            <w:shd w:val="clear" w:color="auto" w:fill="A4D2EC"/>
          </w:tcPr>
          <w:p w14:paraId="14531223" w14:textId="77777777" w:rsidR="00906D21" w:rsidRDefault="00906D21" w:rsidP="007C221D">
            <w:pPr>
              <w:pStyle w:val="TableParagraph"/>
              <w:spacing w:before="130"/>
              <w:ind w:right="1"/>
              <w:jc w:val="center"/>
              <w:rPr>
                <w:sz w:val="21"/>
              </w:rPr>
            </w:pPr>
            <w:r>
              <w:rPr>
                <w:sz w:val="21"/>
              </w:rPr>
              <w:t>5</w:t>
            </w:r>
          </w:p>
        </w:tc>
      </w:tr>
      <w:tr w:rsidR="00906D21" w14:paraId="19D5F9CA" w14:textId="77777777" w:rsidTr="007C221D">
        <w:trPr>
          <w:trHeight w:hRule="exact" w:val="3603"/>
        </w:trPr>
        <w:tc>
          <w:tcPr>
            <w:tcW w:w="5711" w:type="dxa"/>
            <w:vMerge w:val="restart"/>
          </w:tcPr>
          <w:p w14:paraId="52B78D95" w14:textId="77777777" w:rsidR="00906D21" w:rsidRDefault="00906D21" w:rsidP="007C221D">
            <w:pPr>
              <w:pStyle w:val="TableParagraph"/>
              <w:spacing w:before="10"/>
              <w:rPr>
                <w:sz w:val="24"/>
              </w:rPr>
            </w:pPr>
          </w:p>
          <w:p w14:paraId="66BF77AD" w14:textId="77777777" w:rsidR="00906D21" w:rsidRDefault="00906D21" w:rsidP="007C221D">
            <w:pPr>
              <w:pStyle w:val="TableParagraph"/>
              <w:ind w:left="100"/>
              <w:jc w:val="both"/>
              <w:rPr>
                <w:b/>
                <w:sz w:val="21"/>
              </w:rPr>
            </w:pPr>
            <w:r>
              <w:rPr>
                <w:b/>
                <w:sz w:val="21"/>
                <w:u w:val="single"/>
              </w:rPr>
              <w:t>B.1.3. Ders kazanımlarının program çıktılarıyla uyumu</w:t>
            </w:r>
          </w:p>
          <w:p w14:paraId="5A5F0CED" w14:textId="77777777" w:rsidR="00906D21" w:rsidRDefault="00906D21" w:rsidP="007C221D">
            <w:pPr>
              <w:pStyle w:val="TableParagraph"/>
              <w:spacing w:before="4"/>
              <w:rPr>
                <w:sz w:val="27"/>
              </w:rPr>
            </w:pPr>
          </w:p>
          <w:p w14:paraId="0B7FBB37" w14:textId="77777777" w:rsidR="00906D21" w:rsidRDefault="00906D21" w:rsidP="007C221D">
            <w:pPr>
              <w:pStyle w:val="TableParagraph"/>
              <w:spacing w:line="276" w:lineRule="auto"/>
              <w:ind w:left="100" w:right="96"/>
              <w:jc w:val="both"/>
              <w:rPr>
                <w:sz w:val="21"/>
              </w:rPr>
            </w:pPr>
            <w:r>
              <w:rPr>
                <w:sz w:val="21"/>
              </w:rPr>
              <w:t>Derslerin</w:t>
            </w:r>
            <w:r>
              <w:rPr>
                <w:spacing w:val="-13"/>
                <w:sz w:val="21"/>
              </w:rPr>
              <w:t xml:space="preserve"> </w:t>
            </w:r>
            <w:r>
              <w:rPr>
                <w:sz w:val="21"/>
              </w:rPr>
              <w:t>öğrenme</w:t>
            </w:r>
            <w:r>
              <w:rPr>
                <w:spacing w:val="-13"/>
                <w:sz w:val="21"/>
              </w:rPr>
              <w:t xml:space="preserve"> </w:t>
            </w:r>
            <w:r>
              <w:rPr>
                <w:sz w:val="21"/>
              </w:rPr>
              <w:t>kazanımları</w:t>
            </w:r>
            <w:r>
              <w:rPr>
                <w:spacing w:val="-14"/>
                <w:sz w:val="21"/>
              </w:rPr>
              <w:t xml:space="preserve"> </w:t>
            </w:r>
            <w:r>
              <w:rPr>
                <w:sz w:val="21"/>
              </w:rPr>
              <w:t>(karma</w:t>
            </w:r>
            <w:r>
              <w:rPr>
                <w:spacing w:val="-13"/>
                <w:sz w:val="21"/>
              </w:rPr>
              <w:t xml:space="preserve"> </w:t>
            </w:r>
            <w:r>
              <w:rPr>
                <w:sz w:val="21"/>
              </w:rPr>
              <w:t>ve</w:t>
            </w:r>
            <w:r>
              <w:rPr>
                <w:spacing w:val="-16"/>
                <w:sz w:val="21"/>
              </w:rPr>
              <w:t xml:space="preserve"> </w:t>
            </w:r>
            <w:r>
              <w:rPr>
                <w:sz w:val="21"/>
              </w:rPr>
              <w:t>uzaktan</w:t>
            </w:r>
            <w:r>
              <w:rPr>
                <w:spacing w:val="-16"/>
                <w:sz w:val="21"/>
              </w:rPr>
              <w:t xml:space="preserve"> </w:t>
            </w:r>
            <w:r>
              <w:rPr>
                <w:sz w:val="21"/>
              </w:rPr>
              <w:t>eğitim</w:t>
            </w:r>
            <w:r>
              <w:rPr>
                <w:spacing w:val="-14"/>
                <w:sz w:val="21"/>
              </w:rPr>
              <w:t xml:space="preserve"> </w:t>
            </w:r>
            <w:r>
              <w:rPr>
                <w:sz w:val="21"/>
              </w:rPr>
              <w:t>de</w:t>
            </w:r>
            <w:r>
              <w:rPr>
                <w:spacing w:val="-13"/>
                <w:sz w:val="21"/>
              </w:rPr>
              <w:t xml:space="preserve"> </w:t>
            </w:r>
            <w:r>
              <w:rPr>
                <w:sz w:val="21"/>
              </w:rPr>
              <w:t>dahil) tanımlanmış ve program çıktıları ile ders kazanımları</w:t>
            </w:r>
            <w:r>
              <w:rPr>
                <w:spacing w:val="-34"/>
                <w:sz w:val="21"/>
              </w:rPr>
              <w:t xml:space="preserve"> </w:t>
            </w:r>
            <w:r>
              <w:rPr>
                <w:sz w:val="21"/>
              </w:rPr>
              <w:t>eşleştirmesi oluşturulmuş ve ilan edilmiştir. Kazanımların ifade şekli öngörülen bilişsel, duyuşsal ve devinimsel seviyeyi açıkça belirtmektedir.</w:t>
            </w:r>
          </w:p>
          <w:p w14:paraId="3E3DDBA9" w14:textId="77777777" w:rsidR="00906D21" w:rsidRDefault="00906D21" w:rsidP="007C221D">
            <w:pPr>
              <w:pStyle w:val="TableParagraph"/>
              <w:spacing w:before="1" w:line="259" w:lineRule="auto"/>
              <w:ind w:left="100" w:right="34"/>
              <w:jc w:val="both"/>
              <w:rPr>
                <w:sz w:val="21"/>
              </w:rPr>
            </w:pPr>
            <w:r>
              <w:rPr>
                <w:sz w:val="21"/>
              </w:rPr>
              <w:t>Ders öğrenme kazanımlarının gerçekleştiğinin nasıl izleneceğine dair planlama yapılmıştır, özellikle alana özgü olmayan (genel) kazanımların</w:t>
            </w:r>
            <w:r>
              <w:rPr>
                <w:spacing w:val="-10"/>
                <w:sz w:val="21"/>
              </w:rPr>
              <w:t xml:space="preserve"> </w:t>
            </w:r>
            <w:r>
              <w:rPr>
                <w:sz w:val="21"/>
              </w:rPr>
              <w:t>irdelenme</w:t>
            </w:r>
            <w:r>
              <w:rPr>
                <w:spacing w:val="-11"/>
                <w:sz w:val="21"/>
              </w:rPr>
              <w:t xml:space="preserve"> </w:t>
            </w:r>
            <w:r>
              <w:rPr>
                <w:sz w:val="21"/>
              </w:rPr>
              <w:t>yöntem</w:t>
            </w:r>
            <w:r>
              <w:rPr>
                <w:spacing w:val="-12"/>
                <w:sz w:val="21"/>
              </w:rPr>
              <w:t xml:space="preserve"> </w:t>
            </w:r>
            <w:r>
              <w:rPr>
                <w:sz w:val="21"/>
              </w:rPr>
              <w:t>ve</w:t>
            </w:r>
            <w:r>
              <w:rPr>
                <w:spacing w:val="-11"/>
                <w:sz w:val="21"/>
              </w:rPr>
              <w:t xml:space="preserve"> </w:t>
            </w:r>
            <w:r>
              <w:rPr>
                <w:sz w:val="21"/>
              </w:rPr>
              <w:t>süreci</w:t>
            </w:r>
            <w:r>
              <w:rPr>
                <w:spacing w:val="-12"/>
                <w:sz w:val="21"/>
              </w:rPr>
              <w:t xml:space="preserve"> </w:t>
            </w:r>
            <w:r>
              <w:rPr>
                <w:sz w:val="21"/>
              </w:rPr>
              <w:t>ayrıntılı</w:t>
            </w:r>
            <w:r>
              <w:rPr>
                <w:spacing w:val="-11"/>
                <w:sz w:val="21"/>
              </w:rPr>
              <w:t xml:space="preserve"> </w:t>
            </w:r>
            <w:r>
              <w:rPr>
                <w:sz w:val="21"/>
              </w:rPr>
              <w:t>belirtilmektedir.</w:t>
            </w:r>
          </w:p>
        </w:tc>
        <w:tc>
          <w:tcPr>
            <w:tcW w:w="1924" w:type="dxa"/>
            <w:shd w:val="clear" w:color="auto" w:fill="E6F1F9"/>
          </w:tcPr>
          <w:p w14:paraId="6620C273" w14:textId="77777777" w:rsidR="00906D21" w:rsidRDefault="00906D21" w:rsidP="007C221D">
            <w:pPr>
              <w:pStyle w:val="TableParagraph"/>
              <w:spacing w:before="5" w:line="276" w:lineRule="auto"/>
              <w:ind w:left="100" w:right="114"/>
              <w:rPr>
                <w:sz w:val="21"/>
              </w:rPr>
            </w:pPr>
            <w:r>
              <w:rPr>
                <w:sz w:val="21"/>
              </w:rPr>
              <w:t>Ders kazanımları program çıktıları ile eşleştirilmemiştir.</w:t>
            </w:r>
          </w:p>
        </w:tc>
        <w:tc>
          <w:tcPr>
            <w:tcW w:w="1828" w:type="dxa"/>
            <w:shd w:val="clear" w:color="auto" w:fill="D2E8F6"/>
          </w:tcPr>
          <w:p w14:paraId="11D0B0BD" w14:textId="77777777" w:rsidR="00906D21" w:rsidRDefault="00906D21" w:rsidP="007C221D">
            <w:pPr>
              <w:pStyle w:val="TableParagraph"/>
              <w:spacing w:before="5" w:line="276" w:lineRule="auto"/>
              <w:ind w:left="102" w:right="110"/>
              <w:rPr>
                <w:sz w:val="21"/>
              </w:rPr>
            </w:pPr>
            <w:r>
              <w:rPr>
                <w:sz w:val="21"/>
              </w:rPr>
              <w:t>Ders kazanımlarının oluşturulması ve program çıktılarıyla uyumlu hale getirilmesine ilişkin  ilke, yöntem ve sınıflamaları içeren tanımlı süreçler bulunmaktadır.</w:t>
            </w:r>
          </w:p>
        </w:tc>
        <w:tc>
          <w:tcPr>
            <w:tcW w:w="1972" w:type="dxa"/>
            <w:shd w:val="clear" w:color="auto" w:fill="B8DCF0"/>
          </w:tcPr>
          <w:p w14:paraId="0E18F8E9" w14:textId="77777777" w:rsidR="00906D21" w:rsidRDefault="00906D21" w:rsidP="007C221D">
            <w:pPr>
              <w:pStyle w:val="TableParagraph"/>
              <w:spacing w:before="5" w:line="276" w:lineRule="auto"/>
              <w:ind w:left="100" w:right="261"/>
              <w:rPr>
                <w:sz w:val="21"/>
              </w:rPr>
            </w:pPr>
            <w:r>
              <w:rPr>
                <w:sz w:val="21"/>
              </w:rPr>
              <w:t>Ders kazanımları programların genelinde program çıktılarıyla uyumlandırılmıştır ve ders bilgi paketleri ile paylaşılmaktadır.</w:t>
            </w:r>
          </w:p>
        </w:tc>
        <w:tc>
          <w:tcPr>
            <w:tcW w:w="1858" w:type="dxa"/>
            <w:shd w:val="clear" w:color="auto" w:fill="8BC6EB"/>
          </w:tcPr>
          <w:p w14:paraId="6F11C999" w14:textId="77777777" w:rsidR="00906D21" w:rsidRDefault="00906D21" w:rsidP="007C221D">
            <w:pPr>
              <w:pStyle w:val="TableParagraph"/>
              <w:spacing w:before="5" w:line="259" w:lineRule="auto"/>
              <w:ind w:left="101" w:right="72"/>
              <w:rPr>
                <w:sz w:val="21"/>
              </w:rPr>
            </w:pPr>
            <w:r>
              <w:rPr>
                <w:sz w:val="21"/>
              </w:rPr>
              <w:t>Ders kazanımlarının program</w:t>
            </w:r>
            <w:r>
              <w:rPr>
                <w:spacing w:val="-6"/>
                <w:sz w:val="21"/>
              </w:rPr>
              <w:t xml:space="preserve"> </w:t>
            </w:r>
            <w:r>
              <w:rPr>
                <w:sz w:val="21"/>
              </w:rPr>
              <w:t>çıktılarıyla uyumu izlenmekte ve iyileştirilmektedir.</w:t>
            </w:r>
          </w:p>
        </w:tc>
        <w:tc>
          <w:tcPr>
            <w:tcW w:w="1837" w:type="dxa"/>
            <w:shd w:val="clear" w:color="auto" w:fill="5DB0E4"/>
          </w:tcPr>
          <w:p w14:paraId="186FF350" w14:textId="77777777" w:rsidR="00906D21" w:rsidRDefault="00906D21" w:rsidP="007C221D">
            <w:pPr>
              <w:pStyle w:val="TableParagraph"/>
              <w:spacing w:before="5" w:line="259" w:lineRule="auto"/>
              <w:ind w:left="102" w:right="101"/>
              <w:rPr>
                <w:sz w:val="21"/>
              </w:rPr>
            </w:pPr>
            <w:r>
              <w:rPr>
                <w:sz w:val="21"/>
              </w:rPr>
              <w:t>İçselleştirilmiş, sistematik, sürdürülebilir ve örnek gösterilebilir uygulamalar bulunmaktadır.</w:t>
            </w:r>
          </w:p>
        </w:tc>
      </w:tr>
      <w:tr w:rsidR="00906D21" w14:paraId="5654D026" w14:textId="77777777" w:rsidTr="007C221D">
        <w:trPr>
          <w:trHeight w:hRule="exact" w:val="3006"/>
        </w:trPr>
        <w:tc>
          <w:tcPr>
            <w:tcW w:w="5711" w:type="dxa"/>
            <w:vMerge/>
          </w:tcPr>
          <w:p w14:paraId="40DC76ED" w14:textId="77777777" w:rsidR="00906D21" w:rsidRDefault="00906D21" w:rsidP="007C221D"/>
        </w:tc>
        <w:tc>
          <w:tcPr>
            <w:tcW w:w="9419" w:type="dxa"/>
            <w:gridSpan w:val="5"/>
            <w:shd w:val="clear" w:color="auto" w:fill="A4D2EC"/>
          </w:tcPr>
          <w:p w14:paraId="64CB32F2" w14:textId="77777777" w:rsidR="00906D21" w:rsidRDefault="00906D21" w:rsidP="007C221D">
            <w:pPr>
              <w:pStyle w:val="TableParagraph"/>
              <w:spacing w:before="7"/>
              <w:rPr>
                <w:sz w:val="23"/>
              </w:rPr>
            </w:pPr>
          </w:p>
          <w:p w14:paraId="626E4760" w14:textId="77777777" w:rsidR="00906D21" w:rsidRDefault="00906D21" w:rsidP="007C221D">
            <w:pPr>
              <w:pStyle w:val="TableParagraph"/>
              <w:spacing w:before="1"/>
              <w:ind w:left="220"/>
              <w:rPr>
                <w:b/>
                <w:i/>
                <w:sz w:val="21"/>
              </w:rPr>
            </w:pPr>
            <w:r>
              <w:rPr>
                <w:b/>
                <w:i/>
                <w:sz w:val="21"/>
              </w:rPr>
              <w:t>Örnek Kanıtlar</w:t>
            </w:r>
          </w:p>
          <w:p w14:paraId="3BB5296F" w14:textId="77777777" w:rsidR="00906D21" w:rsidRDefault="00906D21" w:rsidP="002C3007">
            <w:pPr>
              <w:pStyle w:val="TableParagraph"/>
              <w:numPr>
                <w:ilvl w:val="0"/>
                <w:numId w:val="24"/>
              </w:numPr>
              <w:tabs>
                <w:tab w:val="left" w:pos="1300"/>
                <w:tab w:val="left" w:pos="1301"/>
              </w:tabs>
              <w:spacing w:before="65"/>
              <w:rPr>
                <w:i/>
                <w:sz w:val="21"/>
              </w:rPr>
            </w:pPr>
            <w:r>
              <w:rPr>
                <w:i/>
                <w:sz w:val="21"/>
              </w:rPr>
              <w:t>Program çıktıları ve ders kazanımlarının</w:t>
            </w:r>
            <w:r>
              <w:rPr>
                <w:i/>
                <w:spacing w:val="-17"/>
                <w:sz w:val="21"/>
              </w:rPr>
              <w:t xml:space="preserve"> </w:t>
            </w:r>
            <w:r>
              <w:rPr>
                <w:i/>
                <w:sz w:val="21"/>
              </w:rPr>
              <w:t>ilişkilendirilmesi</w:t>
            </w:r>
          </w:p>
          <w:p w14:paraId="30034EF5" w14:textId="77777777" w:rsidR="00906D21" w:rsidRDefault="00906D21" w:rsidP="002C3007">
            <w:pPr>
              <w:pStyle w:val="TableParagraph"/>
              <w:numPr>
                <w:ilvl w:val="0"/>
                <w:numId w:val="24"/>
              </w:numPr>
              <w:tabs>
                <w:tab w:val="left" w:pos="1300"/>
                <w:tab w:val="left" w:pos="1301"/>
              </w:tabs>
              <w:spacing w:before="37" w:line="271" w:lineRule="auto"/>
              <w:ind w:right="36"/>
              <w:rPr>
                <w:i/>
                <w:sz w:val="21"/>
              </w:rPr>
            </w:pPr>
            <w:r>
              <w:rPr>
                <w:i/>
                <w:sz w:val="21"/>
              </w:rPr>
              <w:t>Program</w:t>
            </w:r>
            <w:r>
              <w:rPr>
                <w:i/>
                <w:spacing w:val="-8"/>
                <w:sz w:val="21"/>
              </w:rPr>
              <w:t xml:space="preserve"> </w:t>
            </w:r>
            <w:r>
              <w:rPr>
                <w:i/>
                <w:sz w:val="21"/>
              </w:rPr>
              <w:t>dışından</w:t>
            </w:r>
            <w:r>
              <w:rPr>
                <w:i/>
                <w:spacing w:val="-8"/>
                <w:sz w:val="21"/>
              </w:rPr>
              <w:t xml:space="preserve"> </w:t>
            </w:r>
            <w:r>
              <w:rPr>
                <w:i/>
                <w:sz w:val="21"/>
              </w:rPr>
              <w:t>alınan</w:t>
            </w:r>
            <w:r>
              <w:rPr>
                <w:i/>
                <w:spacing w:val="-8"/>
                <w:sz w:val="21"/>
              </w:rPr>
              <w:t xml:space="preserve"> </w:t>
            </w:r>
            <w:r>
              <w:rPr>
                <w:i/>
                <w:sz w:val="21"/>
              </w:rPr>
              <w:t>derslerin</w:t>
            </w:r>
            <w:r>
              <w:rPr>
                <w:i/>
                <w:spacing w:val="-8"/>
                <w:sz w:val="21"/>
              </w:rPr>
              <w:t xml:space="preserve"> </w:t>
            </w:r>
            <w:r>
              <w:rPr>
                <w:i/>
                <w:sz w:val="21"/>
              </w:rPr>
              <w:t>(örgün</w:t>
            </w:r>
            <w:r>
              <w:rPr>
                <w:i/>
                <w:spacing w:val="-9"/>
                <w:sz w:val="21"/>
              </w:rPr>
              <w:t xml:space="preserve"> </w:t>
            </w:r>
            <w:r>
              <w:rPr>
                <w:i/>
                <w:sz w:val="21"/>
              </w:rPr>
              <w:t>veya</w:t>
            </w:r>
            <w:r>
              <w:rPr>
                <w:i/>
                <w:spacing w:val="-9"/>
                <w:sz w:val="21"/>
              </w:rPr>
              <w:t xml:space="preserve"> </w:t>
            </w:r>
            <w:r>
              <w:rPr>
                <w:i/>
                <w:sz w:val="21"/>
              </w:rPr>
              <w:t>uzaktan)</w:t>
            </w:r>
            <w:r>
              <w:rPr>
                <w:i/>
                <w:spacing w:val="-9"/>
                <w:sz w:val="21"/>
              </w:rPr>
              <w:t xml:space="preserve"> </w:t>
            </w:r>
            <w:r>
              <w:rPr>
                <w:i/>
                <w:sz w:val="21"/>
              </w:rPr>
              <w:t>program</w:t>
            </w:r>
            <w:r>
              <w:rPr>
                <w:i/>
                <w:spacing w:val="-8"/>
                <w:sz w:val="21"/>
              </w:rPr>
              <w:t xml:space="preserve"> </w:t>
            </w:r>
            <w:r>
              <w:rPr>
                <w:i/>
                <w:sz w:val="21"/>
              </w:rPr>
              <w:t>çıktılarıyla</w:t>
            </w:r>
            <w:r>
              <w:rPr>
                <w:i/>
                <w:spacing w:val="-8"/>
                <w:sz w:val="21"/>
              </w:rPr>
              <w:t xml:space="preserve"> </w:t>
            </w:r>
            <w:r>
              <w:rPr>
                <w:i/>
                <w:sz w:val="21"/>
              </w:rPr>
              <w:t>uyumunu</w:t>
            </w:r>
            <w:r>
              <w:rPr>
                <w:i/>
                <w:spacing w:val="-11"/>
                <w:sz w:val="21"/>
              </w:rPr>
              <w:t xml:space="preserve"> </w:t>
            </w:r>
            <w:r>
              <w:rPr>
                <w:i/>
                <w:sz w:val="21"/>
              </w:rPr>
              <w:t>gösteren kanıtlar</w:t>
            </w:r>
          </w:p>
          <w:p w14:paraId="09F8D95C" w14:textId="77777777" w:rsidR="00906D21" w:rsidRDefault="00906D21" w:rsidP="002C3007">
            <w:pPr>
              <w:pStyle w:val="TableParagraph"/>
              <w:numPr>
                <w:ilvl w:val="0"/>
                <w:numId w:val="24"/>
              </w:numPr>
              <w:tabs>
                <w:tab w:val="left" w:pos="1300"/>
                <w:tab w:val="left" w:pos="1301"/>
              </w:tabs>
              <w:spacing w:before="32" w:line="256" w:lineRule="auto"/>
              <w:ind w:right="41"/>
              <w:rPr>
                <w:i/>
                <w:sz w:val="21"/>
              </w:rPr>
            </w:pPr>
            <w:r>
              <w:rPr>
                <w:i/>
                <w:sz w:val="21"/>
              </w:rPr>
              <w:t>Ders kazanımların program çıktılarıyla uyumunun izlenmesine ve iyileştirilmesine ilişkin kanıtlar</w:t>
            </w:r>
          </w:p>
          <w:p w14:paraId="2AB7556C" w14:textId="77777777" w:rsidR="00906D21" w:rsidRDefault="00906D21" w:rsidP="002C3007">
            <w:pPr>
              <w:pStyle w:val="TableParagraph"/>
              <w:numPr>
                <w:ilvl w:val="0"/>
                <w:numId w:val="24"/>
              </w:numPr>
              <w:tabs>
                <w:tab w:val="left" w:pos="1300"/>
                <w:tab w:val="left" w:pos="1301"/>
              </w:tabs>
              <w:spacing w:before="3" w:line="256" w:lineRule="auto"/>
              <w:ind w:right="42"/>
              <w:rPr>
                <w:i/>
                <w:sz w:val="21"/>
              </w:rPr>
            </w:pPr>
            <w:r>
              <w:rPr>
                <w:i/>
                <w:sz w:val="21"/>
              </w:rPr>
              <w:t>Standart uygulamalar ve mevzuatın yanı sıra; birimin ihtiyaçları doğrultusunda geliştirdiği özgün yaklaşım ve uygulamalarına ilişkin</w:t>
            </w:r>
            <w:r>
              <w:rPr>
                <w:i/>
                <w:spacing w:val="-14"/>
                <w:sz w:val="21"/>
              </w:rPr>
              <w:t xml:space="preserve"> </w:t>
            </w:r>
            <w:r>
              <w:rPr>
                <w:i/>
                <w:sz w:val="21"/>
              </w:rPr>
              <w:t>kanıtlar</w:t>
            </w:r>
          </w:p>
        </w:tc>
      </w:tr>
      <w:tr w:rsidR="00906D21" w14:paraId="39393FD1" w14:textId="77777777" w:rsidTr="007C221D">
        <w:trPr>
          <w:trHeight w:hRule="exact" w:val="293"/>
        </w:trPr>
        <w:tc>
          <w:tcPr>
            <w:tcW w:w="5711" w:type="dxa"/>
          </w:tcPr>
          <w:p w14:paraId="0EC21953" w14:textId="77777777" w:rsidR="00906D21" w:rsidRDefault="00906D21" w:rsidP="007C221D">
            <w:pPr>
              <w:pStyle w:val="TableParagraph"/>
              <w:spacing w:before="22"/>
              <w:ind w:left="1788"/>
              <w:rPr>
                <w:b/>
                <w:sz w:val="21"/>
              </w:rPr>
            </w:pPr>
            <w:r>
              <w:rPr>
                <w:b/>
                <w:sz w:val="21"/>
              </w:rPr>
              <w:t>Sorumlu Birim/Birimler</w:t>
            </w:r>
          </w:p>
        </w:tc>
        <w:tc>
          <w:tcPr>
            <w:tcW w:w="9419" w:type="dxa"/>
            <w:gridSpan w:val="5"/>
            <w:shd w:val="clear" w:color="auto" w:fill="A4D2EC"/>
          </w:tcPr>
          <w:p w14:paraId="47523E9F" w14:textId="77777777" w:rsidR="00906D21" w:rsidRDefault="00906D21" w:rsidP="007C221D">
            <w:pPr>
              <w:pStyle w:val="TableParagraph"/>
              <w:spacing w:before="15"/>
              <w:ind w:left="220"/>
              <w:rPr>
                <w:sz w:val="21"/>
              </w:rPr>
            </w:pPr>
            <w:r>
              <w:rPr>
                <w:sz w:val="21"/>
              </w:rPr>
              <w:t>Tüm Bölümler/Programlar</w:t>
            </w:r>
          </w:p>
        </w:tc>
      </w:tr>
    </w:tbl>
    <w:p w14:paraId="6451F789" w14:textId="77777777" w:rsidR="00906D21" w:rsidRDefault="00906D21" w:rsidP="00906D21">
      <w:pPr>
        <w:rPr>
          <w:sz w:val="21"/>
        </w:rPr>
        <w:sectPr w:rsidR="00906D21" w:rsidSect="00542F9A">
          <w:headerReference w:type="default" r:id="rId120"/>
          <w:footerReference w:type="default" r:id="rId121"/>
          <w:pgSz w:w="16840" w:h="11910" w:orient="landscape"/>
          <w:pgMar w:top="840" w:right="740" w:bottom="280" w:left="740" w:header="0" w:footer="0" w:gutter="0"/>
          <w:cols w:space="708"/>
        </w:sectPr>
      </w:pPr>
    </w:p>
    <w:tbl>
      <w:tblPr>
        <w:tblStyle w:val="TableNormal1"/>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
        <w:gridCol w:w="5595"/>
        <w:gridCol w:w="1932"/>
        <w:gridCol w:w="2069"/>
        <w:gridCol w:w="1670"/>
        <w:gridCol w:w="2026"/>
        <w:gridCol w:w="1837"/>
        <w:gridCol w:w="118"/>
      </w:tblGrid>
      <w:tr w:rsidR="00906D21" w14:paraId="1EFE6C54" w14:textId="77777777" w:rsidTr="007C221D">
        <w:trPr>
          <w:trHeight w:hRule="exact" w:val="455"/>
        </w:trPr>
        <w:tc>
          <w:tcPr>
            <w:tcW w:w="118" w:type="dxa"/>
            <w:tcBorders>
              <w:top w:val="nil"/>
              <w:left w:val="nil"/>
              <w:bottom w:val="nil"/>
            </w:tcBorders>
          </w:tcPr>
          <w:p w14:paraId="37922EF8" w14:textId="77777777" w:rsidR="00906D21" w:rsidRDefault="00906D21" w:rsidP="007C221D"/>
        </w:tc>
        <w:tc>
          <w:tcPr>
            <w:tcW w:w="15129" w:type="dxa"/>
            <w:gridSpan w:val="6"/>
            <w:shd w:val="clear" w:color="auto" w:fill="A4D2EC"/>
          </w:tcPr>
          <w:p w14:paraId="7E209EA8" w14:textId="77777777" w:rsidR="00906D21" w:rsidRDefault="00906D21" w:rsidP="007C221D">
            <w:pPr>
              <w:pStyle w:val="TableParagraph"/>
              <w:spacing w:before="113"/>
              <w:ind w:right="51"/>
              <w:jc w:val="right"/>
              <w:rPr>
                <w:b/>
                <w:sz w:val="21"/>
              </w:rPr>
            </w:pPr>
            <w:r>
              <w:rPr>
                <w:b/>
                <w:color w:val="1F3863"/>
                <w:sz w:val="21"/>
              </w:rPr>
              <w:t>B. EĞİTİM ve ÖĞRETİM</w:t>
            </w:r>
          </w:p>
        </w:tc>
        <w:tc>
          <w:tcPr>
            <w:tcW w:w="118" w:type="dxa"/>
            <w:tcBorders>
              <w:top w:val="nil"/>
              <w:bottom w:val="nil"/>
              <w:right w:val="nil"/>
            </w:tcBorders>
          </w:tcPr>
          <w:p w14:paraId="44738692" w14:textId="77777777" w:rsidR="00906D21" w:rsidRDefault="00906D21" w:rsidP="007C221D"/>
        </w:tc>
      </w:tr>
      <w:tr w:rsidR="00906D21" w14:paraId="50364F00" w14:textId="77777777" w:rsidTr="007C221D">
        <w:trPr>
          <w:trHeight w:hRule="exact" w:val="635"/>
        </w:trPr>
        <w:tc>
          <w:tcPr>
            <w:tcW w:w="118" w:type="dxa"/>
            <w:tcBorders>
              <w:top w:val="nil"/>
              <w:left w:val="nil"/>
              <w:bottom w:val="nil"/>
            </w:tcBorders>
          </w:tcPr>
          <w:p w14:paraId="218E8B77" w14:textId="77777777" w:rsidR="00906D21" w:rsidRDefault="00906D21" w:rsidP="007C221D"/>
        </w:tc>
        <w:tc>
          <w:tcPr>
            <w:tcW w:w="15129" w:type="dxa"/>
            <w:gridSpan w:val="6"/>
            <w:shd w:val="clear" w:color="auto" w:fill="A4D2EC"/>
          </w:tcPr>
          <w:p w14:paraId="74890980" w14:textId="77777777" w:rsidR="00906D21" w:rsidRDefault="00906D21" w:rsidP="007C221D">
            <w:pPr>
              <w:pStyle w:val="TableParagraph"/>
              <w:spacing w:before="8"/>
              <w:rPr>
                <w:sz w:val="17"/>
              </w:rPr>
            </w:pPr>
          </w:p>
          <w:p w14:paraId="483E7952" w14:textId="77777777" w:rsidR="00906D21" w:rsidRDefault="00906D21" w:rsidP="007C221D">
            <w:pPr>
              <w:pStyle w:val="TableParagraph"/>
              <w:ind w:left="100"/>
              <w:rPr>
                <w:b/>
                <w:sz w:val="21"/>
              </w:rPr>
            </w:pPr>
            <w:r>
              <w:rPr>
                <w:b/>
                <w:sz w:val="21"/>
              </w:rPr>
              <w:t>B.1. Program Tasarımı, Değerlendirmesi ve Güncellenmesi</w:t>
            </w:r>
          </w:p>
        </w:tc>
        <w:tc>
          <w:tcPr>
            <w:tcW w:w="118" w:type="dxa"/>
            <w:tcBorders>
              <w:top w:val="nil"/>
              <w:bottom w:val="nil"/>
              <w:right w:val="nil"/>
            </w:tcBorders>
          </w:tcPr>
          <w:p w14:paraId="1FC1285E" w14:textId="77777777" w:rsidR="00906D21" w:rsidRDefault="00906D21" w:rsidP="007C221D"/>
        </w:tc>
      </w:tr>
      <w:tr w:rsidR="00906D21" w14:paraId="0BEE3B2A" w14:textId="77777777" w:rsidTr="007C221D">
        <w:trPr>
          <w:trHeight w:hRule="exact" w:val="341"/>
        </w:trPr>
        <w:tc>
          <w:tcPr>
            <w:tcW w:w="118" w:type="dxa"/>
            <w:tcBorders>
              <w:top w:val="nil"/>
              <w:left w:val="nil"/>
              <w:bottom w:val="nil"/>
            </w:tcBorders>
          </w:tcPr>
          <w:p w14:paraId="4E819D53" w14:textId="77777777" w:rsidR="00906D21" w:rsidRDefault="00906D21" w:rsidP="007C221D"/>
        </w:tc>
        <w:tc>
          <w:tcPr>
            <w:tcW w:w="5595" w:type="dxa"/>
            <w:shd w:val="clear" w:color="auto" w:fill="A4D2EC"/>
          </w:tcPr>
          <w:p w14:paraId="5D7D4953" w14:textId="77777777" w:rsidR="00906D21" w:rsidRDefault="00906D21" w:rsidP="007C221D"/>
        </w:tc>
        <w:tc>
          <w:tcPr>
            <w:tcW w:w="1932" w:type="dxa"/>
            <w:shd w:val="clear" w:color="auto" w:fill="A4D2EC"/>
          </w:tcPr>
          <w:p w14:paraId="2A72DCA1" w14:textId="77777777" w:rsidR="00906D21" w:rsidRDefault="00906D21" w:rsidP="007C221D">
            <w:pPr>
              <w:pStyle w:val="TableParagraph"/>
              <w:spacing w:before="60"/>
              <w:jc w:val="center"/>
              <w:rPr>
                <w:sz w:val="21"/>
              </w:rPr>
            </w:pPr>
            <w:r>
              <w:rPr>
                <w:sz w:val="21"/>
              </w:rPr>
              <w:t>1</w:t>
            </w:r>
          </w:p>
        </w:tc>
        <w:tc>
          <w:tcPr>
            <w:tcW w:w="2069" w:type="dxa"/>
            <w:shd w:val="clear" w:color="auto" w:fill="A4D2EC"/>
          </w:tcPr>
          <w:p w14:paraId="1386E069" w14:textId="77777777" w:rsidR="00906D21" w:rsidRDefault="00906D21" w:rsidP="007C221D">
            <w:pPr>
              <w:pStyle w:val="TableParagraph"/>
              <w:spacing w:before="60"/>
              <w:ind w:left="5"/>
              <w:jc w:val="center"/>
              <w:rPr>
                <w:sz w:val="21"/>
              </w:rPr>
            </w:pPr>
            <w:r>
              <w:rPr>
                <w:sz w:val="21"/>
              </w:rPr>
              <w:t>2</w:t>
            </w:r>
          </w:p>
        </w:tc>
        <w:tc>
          <w:tcPr>
            <w:tcW w:w="1670" w:type="dxa"/>
            <w:shd w:val="clear" w:color="auto" w:fill="A4D2EC"/>
          </w:tcPr>
          <w:p w14:paraId="385BE068" w14:textId="77777777" w:rsidR="00906D21" w:rsidRDefault="00906D21" w:rsidP="007C221D">
            <w:pPr>
              <w:pStyle w:val="TableParagraph"/>
              <w:spacing w:before="60"/>
              <w:jc w:val="center"/>
              <w:rPr>
                <w:sz w:val="21"/>
              </w:rPr>
            </w:pPr>
            <w:r>
              <w:rPr>
                <w:sz w:val="21"/>
              </w:rPr>
              <w:t>3</w:t>
            </w:r>
          </w:p>
        </w:tc>
        <w:tc>
          <w:tcPr>
            <w:tcW w:w="2026" w:type="dxa"/>
            <w:shd w:val="clear" w:color="auto" w:fill="A4D2EC"/>
          </w:tcPr>
          <w:p w14:paraId="37BCBB77" w14:textId="77777777" w:rsidR="00906D21" w:rsidRDefault="00906D21" w:rsidP="007C221D">
            <w:pPr>
              <w:pStyle w:val="TableParagraph"/>
              <w:spacing w:before="60"/>
              <w:ind w:right="6"/>
              <w:jc w:val="center"/>
              <w:rPr>
                <w:sz w:val="21"/>
              </w:rPr>
            </w:pPr>
            <w:r>
              <w:rPr>
                <w:sz w:val="21"/>
              </w:rPr>
              <w:t>4</w:t>
            </w:r>
          </w:p>
        </w:tc>
        <w:tc>
          <w:tcPr>
            <w:tcW w:w="1836" w:type="dxa"/>
            <w:shd w:val="clear" w:color="auto" w:fill="A4D2EC"/>
          </w:tcPr>
          <w:p w14:paraId="5E709B38" w14:textId="77777777" w:rsidR="00906D21" w:rsidRDefault="00906D21" w:rsidP="007C221D">
            <w:pPr>
              <w:pStyle w:val="TableParagraph"/>
              <w:spacing w:before="60"/>
              <w:jc w:val="center"/>
              <w:rPr>
                <w:sz w:val="21"/>
              </w:rPr>
            </w:pPr>
            <w:r>
              <w:rPr>
                <w:sz w:val="21"/>
              </w:rPr>
              <w:t>5</w:t>
            </w:r>
          </w:p>
        </w:tc>
        <w:tc>
          <w:tcPr>
            <w:tcW w:w="118" w:type="dxa"/>
            <w:tcBorders>
              <w:top w:val="nil"/>
              <w:bottom w:val="nil"/>
              <w:right w:val="nil"/>
            </w:tcBorders>
          </w:tcPr>
          <w:p w14:paraId="20FFAF21" w14:textId="77777777" w:rsidR="00906D21" w:rsidRDefault="00906D21" w:rsidP="007C221D"/>
        </w:tc>
      </w:tr>
      <w:tr w:rsidR="00906D21" w14:paraId="18F5AF82" w14:textId="77777777" w:rsidTr="007C221D">
        <w:trPr>
          <w:trHeight w:hRule="exact" w:val="3164"/>
        </w:trPr>
        <w:tc>
          <w:tcPr>
            <w:tcW w:w="118" w:type="dxa"/>
            <w:vMerge w:val="restart"/>
            <w:tcBorders>
              <w:top w:val="nil"/>
              <w:left w:val="nil"/>
            </w:tcBorders>
          </w:tcPr>
          <w:p w14:paraId="4D607A3F" w14:textId="77777777" w:rsidR="00906D21" w:rsidRDefault="00906D21" w:rsidP="007C221D"/>
        </w:tc>
        <w:tc>
          <w:tcPr>
            <w:tcW w:w="5595" w:type="dxa"/>
            <w:vMerge w:val="restart"/>
          </w:tcPr>
          <w:p w14:paraId="093EA160" w14:textId="77777777" w:rsidR="00906D21" w:rsidRDefault="00906D21" w:rsidP="007C221D">
            <w:pPr>
              <w:pStyle w:val="TableParagraph"/>
              <w:spacing w:before="5"/>
              <w:rPr>
                <w:sz w:val="28"/>
              </w:rPr>
            </w:pPr>
          </w:p>
          <w:p w14:paraId="42C19539" w14:textId="77777777" w:rsidR="00906D21" w:rsidRDefault="00906D21" w:rsidP="007C221D">
            <w:pPr>
              <w:pStyle w:val="TableParagraph"/>
              <w:ind w:left="100"/>
              <w:jc w:val="both"/>
              <w:rPr>
                <w:b/>
                <w:sz w:val="21"/>
              </w:rPr>
            </w:pPr>
            <w:r>
              <w:rPr>
                <w:b/>
                <w:sz w:val="21"/>
                <w:u w:val="single"/>
              </w:rPr>
              <w:t>B.1.4. Öğrenci iş yüküne dayalı ders tasarımı</w:t>
            </w:r>
          </w:p>
          <w:p w14:paraId="17869223" w14:textId="77777777" w:rsidR="00906D21" w:rsidRDefault="00906D21" w:rsidP="007C221D">
            <w:pPr>
              <w:pStyle w:val="TableParagraph"/>
              <w:spacing w:before="7"/>
              <w:rPr>
                <w:sz w:val="27"/>
              </w:rPr>
            </w:pPr>
          </w:p>
          <w:p w14:paraId="20A107CF" w14:textId="77777777" w:rsidR="00906D21" w:rsidRDefault="00906D21" w:rsidP="007C221D">
            <w:pPr>
              <w:pStyle w:val="TableParagraph"/>
              <w:spacing w:line="259" w:lineRule="auto"/>
              <w:ind w:left="100" w:right="98"/>
              <w:jc w:val="both"/>
              <w:rPr>
                <w:sz w:val="21"/>
              </w:rPr>
            </w:pPr>
            <w:r>
              <w:rPr>
                <w:sz w:val="21"/>
              </w:rPr>
              <w:t>Tüm derslerin AKTS değeri web sayfası üzerinden paylaşılmakta, öğrenci iş yükü takibi ile doğrulanmaktadır. Staj ve mesleğe ait uygulamalı öğrenme fırsatları mevcuttur ve yeterince öğrenci iş yükü ve kredi çerçevesinde değerlendirilmektedir. Gerçekleşen uygulamanın niteliği irdelenmektedir. Öğrenci iş yüküne dayalı tasarımda uzaktan eğitimle ortaya çıkan çeşitlilikler de göz önünde bulundurulmaktadır.</w:t>
            </w:r>
          </w:p>
        </w:tc>
        <w:tc>
          <w:tcPr>
            <w:tcW w:w="1932" w:type="dxa"/>
            <w:shd w:val="clear" w:color="auto" w:fill="E6F1F9"/>
          </w:tcPr>
          <w:p w14:paraId="5CB5416D" w14:textId="77777777" w:rsidR="00906D21" w:rsidRDefault="00906D21" w:rsidP="007C221D">
            <w:pPr>
              <w:pStyle w:val="TableParagraph"/>
              <w:spacing w:before="48" w:line="259" w:lineRule="auto"/>
              <w:ind w:left="100" w:right="41"/>
              <w:rPr>
                <w:sz w:val="21"/>
              </w:rPr>
            </w:pPr>
            <w:r>
              <w:rPr>
                <w:sz w:val="21"/>
              </w:rPr>
              <w:t>Dersler öğrenci iş yüküne dayalı olarak tasarlanmamıştır.</w:t>
            </w:r>
          </w:p>
        </w:tc>
        <w:tc>
          <w:tcPr>
            <w:tcW w:w="2069" w:type="dxa"/>
            <w:shd w:val="clear" w:color="auto" w:fill="D2E8F6"/>
          </w:tcPr>
          <w:p w14:paraId="309BD967" w14:textId="77777777" w:rsidR="00906D21" w:rsidRDefault="00906D21" w:rsidP="007C221D">
            <w:pPr>
              <w:pStyle w:val="TableParagraph"/>
              <w:spacing w:before="48" w:line="276" w:lineRule="auto"/>
              <w:ind w:left="103" w:right="99"/>
              <w:rPr>
                <w:sz w:val="21"/>
              </w:rPr>
            </w:pPr>
            <w:r>
              <w:rPr>
                <w:sz w:val="21"/>
              </w:rPr>
              <w:t>Öğrenci iş yükünün nasıl hesaplanacağına ilişkin staj, mesleki uygulama hareketlilik gibi boyutları içeren ilke ve yöntemlerin yer aldığı tanımlı süreçler* bulunmaktadır.</w:t>
            </w:r>
          </w:p>
        </w:tc>
        <w:tc>
          <w:tcPr>
            <w:tcW w:w="1670" w:type="dxa"/>
            <w:shd w:val="clear" w:color="auto" w:fill="B8DCF0"/>
          </w:tcPr>
          <w:p w14:paraId="65EFFFFC" w14:textId="77777777" w:rsidR="00906D21" w:rsidRDefault="00906D21" w:rsidP="007C221D">
            <w:pPr>
              <w:pStyle w:val="TableParagraph"/>
              <w:spacing w:before="48" w:line="259" w:lineRule="auto"/>
              <w:ind w:left="103" w:right="45"/>
              <w:rPr>
                <w:sz w:val="21"/>
              </w:rPr>
            </w:pPr>
            <w:r>
              <w:rPr>
                <w:sz w:val="21"/>
              </w:rPr>
              <w:t>Dersler öğrenci iş yüküne uygun olarak tasarlanmış, ilan edilmiş ve uygulamaya konulmuştur.</w:t>
            </w:r>
          </w:p>
        </w:tc>
        <w:tc>
          <w:tcPr>
            <w:tcW w:w="2026" w:type="dxa"/>
            <w:shd w:val="clear" w:color="auto" w:fill="8BC6EB"/>
          </w:tcPr>
          <w:p w14:paraId="433C4FE5" w14:textId="77777777" w:rsidR="00906D21" w:rsidRDefault="00906D21" w:rsidP="007C221D">
            <w:pPr>
              <w:pStyle w:val="TableParagraph"/>
              <w:spacing w:before="48" w:line="259" w:lineRule="auto"/>
              <w:ind w:left="100" w:right="263"/>
              <w:rPr>
                <w:sz w:val="21"/>
              </w:rPr>
            </w:pPr>
            <w:r>
              <w:rPr>
                <w:sz w:val="21"/>
              </w:rPr>
              <w:t>Programlarda öğrenci iş yükü izlenmekte ve buna göre ders tasarımı güncellenmektedir.</w:t>
            </w:r>
          </w:p>
        </w:tc>
        <w:tc>
          <w:tcPr>
            <w:tcW w:w="1836" w:type="dxa"/>
            <w:shd w:val="clear" w:color="auto" w:fill="5DB0E4"/>
          </w:tcPr>
          <w:p w14:paraId="7BD1ECDD" w14:textId="77777777" w:rsidR="00906D21" w:rsidRDefault="00906D21" w:rsidP="007C221D">
            <w:pPr>
              <w:pStyle w:val="TableParagraph"/>
              <w:spacing w:before="48" w:line="259" w:lineRule="auto"/>
              <w:ind w:left="100" w:right="102"/>
              <w:rPr>
                <w:sz w:val="21"/>
              </w:rPr>
            </w:pPr>
            <w:r>
              <w:rPr>
                <w:sz w:val="21"/>
              </w:rPr>
              <w:t>İçselleştirilmiş, sistematik, sürdürülebilir ve örnek gösterilebilir uygulamalar bulunmaktadır.</w:t>
            </w:r>
          </w:p>
        </w:tc>
        <w:tc>
          <w:tcPr>
            <w:tcW w:w="118" w:type="dxa"/>
            <w:tcBorders>
              <w:top w:val="nil"/>
              <w:bottom w:val="nil"/>
              <w:right w:val="nil"/>
            </w:tcBorders>
          </w:tcPr>
          <w:p w14:paraId="3F78D0F9" w14:textId="77777777" w:rsidR="00906D21" w:rsidRDefault="00906D21" w:rsidP="007C221D"/>
        </w:tc>
      </w:tr>
      <w:tr w:rsidR="00906D21" w14:paraId="0A06BA6F" w14:textId="77777777" w:rsidTr="007C221D">
        <w:trPr>
          <w:trHeight w:hRule="exact" w:val="4319"/>
        </w:trPr>
        <w:tc>
          <w:tcPr>
            <w:tcW w:w="118" w:type="dxa"/>
            <w:vMerge/>
            <w:tcBorders>
              <w:left w:val="nil"/>
              <w:bottom w:val="nil"/>
            </w:tcBorders>
          </w:tcPr>
          <w:p w14:paraId="245AD9E8" w14:textId="77777777" w:rsidR="00906D21" w:rsidRDefault="00906D21" w:rsidP="007C221D"/>
        </w:tc>
        <w:tc>
          <w:tcPr>
            <w:tcW w:w="5595" w:type="dxa"/>
            <w:vMerge/>
          </w:tcPr>
          <w:p w14:paraId="4C665E4A" w14:textId="77777777" w:rsidR="00906D21" w:rsidRDefault="00906D21" w:rsidP="007C221D"/>
        </w:tc>
        <w:tc>
          <w:tcPr>
            <w:tcW w:w="9534" w:type="dxa"/>
            <w:gridSpan w:val="5"/>
            <w:shd w:val="clear" w:color="auto" w:fill="A4D2EC"/>
          </w:tcPr>
          <w:p w14:paraId="0E3C21E4" w14:textId="77777777" w:rsidR="00906D21" w:rsidRDefault="00906D21" w:rsidP="007C221D">
            <w:pPr>
              <w:pStyle w:val="TableParagraph"/>
              <w:spacing w:before="4"/>
              <w:rPr>
                <w:sz w:val="27"/>
              </w:rPr>
            </w:pPr>
          </w:p>
          <w:p w14:paraId="33ECD59C" w14:textId="77777777" w:rsidR="00906D21" w:rsidRDefault="00906D21" w:rsidP="007C221D">
            <w:pPr>
              <w:pStyle w:val="TableParagraph"/>
              <w:ind w:left="220"/>
              <w:rPr>
                <w:b/>
                <w:i/>
                <w:sz w:val="21"/>
              </w:rPr>
            </w:pPr>
            <w:r>
              <w:rPr>
                <w:b/>
                <w:i/>
                <w:sz w:val="21"/>
              </w:rPr>
              <w:t>Örnek Kanıtlar</w:t>
            </w:r>
          </w:p>
          <w:p w14:paraId="1FCB9AD7" w14:textId="77777777" w:rsidR="00906D21" w:rsidRDefault="00906D21" w:rsidP="002C3007">
            <w:pPr>
              <w:pStyle w:val="TableParagraph"/>
              <w:numPr>
                <w:ilvl w:val="0"/>
                <w:numId w:val="23"/>
              </w:numPr>
              <w:tabs>
                <w:tab w:val="left" w:pos="887"/>
                <w:tab w:val="left" w:pos="888"/>
              </w:tabs>
              <w:spacing w:before="62"/>
              <w:rPr>
                <w:i/>
                <w:sz w:val="21"/>
              </w:rPr>
            </w:pPr>
            <w:r>
              <w:rPr>
                <w:i/>
                <w:sz w:val="21"/>
              </w:rPr>
              <w:t>AKTS ders bilgi paketleri* (Uzaktan ve karma eğitim programları</w:t>
            </w:r>
            <w:r>
              <w:rPr>
                <w:i/>
                <w:spacing w:val="-18"/>
                <w:sz w:val="21"/>
              </w:rPr>
              <w:t xml:space="preserve"> </w:t>
            </w:r>
            <w:r>
              <w:rPr>
                <w:i/>
                <w:sz w:val="21"/>
              </w:rPr>
              <w:t>dahil)</w:t>
            </w:r>
          </w:p>
          <w:p w14:paraId="60FFE36D" w14:textId="77777777" w:rsidR="00906D21" w:rsidRDefault="00906D21" w:rsidP="002C3007">
            <w:pPr>
              <w:pStyle w:val="TableParagraph"/>
              <w:numPr>
                <w:ilvl w:val="0"/>
                <w:numId w:val="23"/>
              </w:numPr>
              <w:tabs>
                <w:tab w:val="left" w:pos="887"/>
                <w:tab w:val="left" w:pos="888"/>
              </w:tabs>
              <w:spacing w:before="30" w:line="240" w:lineRule="exact"/>
              <w:ind w:right="54"/>
              <w:rPr>
                <w:i/>
                <w:sz w:val="21"/>
              </w:rPr>
            </w:pPr>
            <w:r>
              <w:rPr>
                <w:i/>
                <w:sz w:val="21"/>
              </w:rPr>
              <w:t>Öğrenci iş yükü kredisinin mesleki uygulamalar, değişim programları, staj ve projeler için tanımlandığını gösteren</w:t>
            </w:r>
            <w:r>
              <w:rPr>
                <w:i/>
                <w:spacing w:val="-9"/>
                <w:sz w:val="21"/>
              </w:rPr>
              <w:t xml:space="preserve"> </w:t>
            </w:r>
            <w:r>
              <w:rPr>
                <w:i/>
                <w:sz w:val="21"/>
              </w:rPr>
              <w:t>kanıtlar*</w:t>
            </w:r>
          </w:p>
          <w:p w14:paraId="53C4A4B6" w14:textId="77777777" w:rsidR="00906D21" w:rsidRDefault="00906D21" w:rsidP="002C3007">
            <w:pPr>
              <w:pStyle w:val="TableParagraph"/>
              <w:numPr>
                <w:ilvl w:val="0"/>
                <w:numId w:val="23"/>
              </w:numPr>
              <w:tabs>
                <w:tab w:val="left" w:pos="887"/>
                <w:tab w:val="left" w:pos="888"/>
              </w:tabs>
              <w:spacing w:before="21"/>
              <w:rPr>
                <w:i/>
                <w:sz w:val="21"/>
              </w:rPr>
            </w:pPr>
            <w:r>
              <w:rPr>
                <w:i/>
                <w:sz w:val="21"/>
              </w:rPr>
              <w:t>İş yükünün öğrenci görüşlerine göre belirlendiğine/güncellendiğine dair</w:t>
            </w:r>
            <w:r>
              <w:rPr>
                <w:i/>
                <w:spacing w:val="-17"/>
                <w:sz w:val="21"/>
              </w:rPr>
              <w:t xml:space="preserve"> </w:t>
            </w:r>
            <w:r>
              <w:rPr>
                <w:i/>
                <w:sz w:val="21"/>
              </w:rPr>
              <w:t>kanıtlar.</w:t>
            </w:r>
          </w:p>
          <w:p w14:paraId="39EFCB56" w14:textId="77777777" w:rsidR="00906D21" w:rsidRDefault="00906D21" w:rsidP="002C3007">
            <w:pPr>
              <w:pStyle w:val="TableParagraph"/>
              <w:numPr>
                <w:ilvl w:val="0"/>
                <w:numId w:val="23"/>
              </w:numPr>
              <w:tabs>
                <w:tab w:val="left" w:pos="887"/>
                <w:tab w:val="left" w:pos="888"/>
              </w:tabs>
              <w:spacing w:before="25"/>
              <w:rPr>
                <w:i/>
                <w:sz w:val="21"/>
              </w:rPr>
            </w:pPr>
            <w:r>
              <w:rPr>
                <w:i/>
                <w:sz w:val="21"/>
              </w:rPr>
              <w:t>AKTS güncellenmesinde uygulanan karar alma yöntemi</w:t>
            </w:r>
            <w:r>
              <w:rPr>
                <w:i/>
                <w:spacing w:val="-16"/>
                <w:sz w:val="21"/>
              </w:rPr>
              <w:t xml:space="preserve"> </w:t>
            </w:r>
            <w:r>
              <w:rPr>
                <w:i/>
                <w:sz w:val="21"/>
              </w:rPr>
              <w:t>uygulamaları.</w:t>
            </w:r>
          </w:p>
          <w:p w14:paraId="3F586754" w14:textId="77777777" w:rsidR="00906D21" w:rsidRDefault="00906D21" w:rsidP="002C3007">
            <w:pPr>
              <w:pStyle w:val="TableParagraph"/>
              <w:numPr>
                <w:ilvl w:val="0"/>
                <w:numId w:val="23"/>
              </w:numPr>
              <w:tabs>
                <w:tab w:val="left" w:pos="887"/>
                <w:tab w:val="left" w:pos="888"/>
              </w:tabs>
              <w:spacing w:before="27"/>
              <w:rPr>
                <w:i/>
                <w:sz w:val="21"/>
              </w:rPr>
            </w:pPr>
            <w:r>
              <w:rPr>
                <w:i/>
                <w:sz w:val="21"/>
              </w:rPr>
              <w:t>İş yükü temelli kredilerin transferi ve tanınmasına ilişkin tanımlı süreçleri içeren</w:t>
            </w:r>
            <w:r>
              <w:rPr>
                <w:i/>
                <w:spacing w:val="-28"/>
                <w:sz w:val="21"/>
              </w:rPr>
              <w:t xml:space="preserve"> </w:t>
            </w:r>
            <w:r>
              <w:rPr>
                <w:i/>
                <w:sz w:val="21"/>
              </w:rPr>
              <w:t>belgeler</w:t>
            </w:r>
          </w:p>
          <w:p w14:paraId="3D80C720" w14:textId="77777777" w:rsidR="00906D21" w:rsidRDefault="00906D21" w:rsidP="002C3007">
            <w:pPr>
              <w:pStyle w:val="TableParagraph"/>
              <w:numPr>
                <w:ilvl w:val="0"/>
                <w:numId w:val="23"/>
              </w:numPr>
              <w:tabs>
                <w:tab w:val="left" w:pos="887"/>
                <w:tab w:val="left" w:pos="888"/>
              </w:tabs>
              <w:spacing w:before="18"/>
              <w:ind w:right="53"/>
              <w:rPr>
                <w:i/>
                <w:sz w:val="21"/>
              </w:rPr>
            </w:pPr>
            <w:r>
              <w:rPr>
                <w:i/>
                <w:sz w:val="21"/>
              </w:rPr>
              <w:t>Programlarda</w:t>
            </w:r>
            <w:r>
              <w:rPr>
                <w:i/>
                <w:spacing w:val="-7"/>
                <w:sz w:val="21"/>
              </w:rPr>
              <w:t xml:space="preserve"> </w:t>
            </w:r>
            <w:r>
              <w:rPr>
                <w:i/>
                <w:sz w:val="21"/>
              </w:rPr>
              <w:t>öğrenci</w:t>
            </w:r>
            <w:r>
              <w:rPr>
                <w:i/>
                <w:spacing w:val="-8"/>
                <w:sz w:val="21"/>
              </w:rPr>
              <w:t xml:space="preserve"> </w:t>
            </w:r>
            <w:r>
              <w:rPr>
                <w:i/>
                <w:sz w:val="21"/>
              </w:rPr>
              <w:t>İş</w:t>
            </w:r>
            <w:r>
              <w:rPr>
                <w:i/>
                <w:spacing w:val="-7"/>
                <w:sz w:val="21"/>
              </w:rPr>
              <w:t xml:space="preserve"> </w:t>
            </w:r>
            <w:r>
              <w:rPr>
                <w:i/>
                <w:sz w:val="21"/>
              </w:rPr>
              <w:t>yükünün</w:t>
            </w:r>
            <w:r>
              <w:rPr>
                <w:i/>
                <w:spacing w:val="-7"/>
                <w:sz w:val="21"/>
              </w:rPr>
              <w:t xml:space="preserve"> </w:t>
            </w:r>
            <w:r>
              <w:rPr>
                <w:i/>
                <w:sz w:val="21"/>
              </w:rPr>
              <w:t>belirlenmesinde</w:t>
            </w:r>
            <w:r>
              <w:rPr>
                <w:i/>
                <w:spacing w:val="-7"/>
                <w:sz w:val="21"/>
              </w:rPr>
              <w:t xml:space="preserve"> </w:t>
            </w:r>
            <w:r>
              <w:rPr>
                <w:i/>
                <w:sz w:val="21"/>
              </w:rPr>
              <w:t>öğrenci</w:t>
            </w:r>
            <w:r>
              <w:rPr>
                <w:i/>
                <w:spacing w:val="-8"/>
                <w:sz w:val="21"/>
              </w:rPr>
              <w:t xml:space="preserve"> </w:t>
            </w:r>
            <w:r>
              <w:rPr>
                <w:i/>
                <w:sz w:val="21"/>
              </w:rPr>
              <w:t>katılımının</w:t>
            </w:r>
            <w:r>
              <w:rPr>
                <w:i/>
                <w:spacing w:val="-7"/>
                <w:sz w:val="21"/>
              </w:rPr>
              <w:t xml:space="preserve"> </w:t>
            </w:r>
            <w:r>
              <w:rPr>
                <w:i/>
                <w:sz w:val="21"/>
              </w:rPr>
              <w:t>sağlandığına</w:t>
            </w:r>
            <w:r>
              <w:rPr>
                <w:i/>
                <w:spacing w:val="-7"/>
                <w:sz w:val="21"/>
              </w:rPr>
              <w:t xml:space="preserve"> </w:t>
            </w:r>
            <w:r>
              <w:rPr>
                <w:i/>
                <w:sz w:val="21"/>
              </w:rPr>
              <w:t>ilişkin</w:t>
            </w:r>
            <w:r>
              <w:rPr>
                <w:i/>
                <w:spacing w:val="-7"/>
                <w:sz w:val="21"/>
              </w:rPr>
              <w:t xml:space="preserve"> </w:t>
            </w:r>
            <w:r>
              <w:rPr>
                <w:i/>
                <w:sz w:val="21"/>
              </w:rPr>
              <w:t>belgeler</w:t>
            </w:r>
            <w:r>
              <w:rPr>
                <w:i/>
                <w:spacing w:val="-8"/>
                <w:sz w:val="21"/>
              </w:rPr>
              <w:t xml:space="preserve"> </w:t>
            </w:r>
            <w:r>
              <w:rPr>
                <w:i/>
                <w:sz w:val="21"/>
              </w:rPr>
              <w:t>ve mekanizmalar</w:t>
            </w:r>
          </w:p>
          <w:p w14:paraId="1063E6A7" w14:textId="77777777" w:rsidR="00906D21" w:rsidRDefault="00906D21" w:rsidP="002C3007">
            <w:pPr>
              <w:pStyle w:val="TableParagraph"/>
              <w:numPr>
                <w:ilvl w:val="0"/>
                <w:numId w:val="23"/>
              </w:numPr>
              <w:tabs>
                <w:tab w:val="left" w:pos="887"/>
                <w:tab w:val="left" w:pos="888"/>
              </w:tabs>
              <w:spacing w:line="252" w:lineRule="exact"/>
              <w:rPr>
                <w:i/>
                <w:sz w:val="21"/>
              </w:rPr>
            </w:pPr>
            <w:r>
              <w:rPr>
                <w:i/>
                <w:sz w:val="21"/>
              </w:rPr>
              <w:t>Diploma</w:t>
            </w:r>
            <w:r>
              <w:rPr>
                <w:i/>
                <w:spacing w:val="-3"/>
                <w:sz w:val="21"/>
              </w:rPr>
              <w:t xml:space="preserve"> </w:t>
            </w:r>
            <w:r>
              <w:rPr>
                <w:i/>
                <w:sz w:val="21"/>
              </w:rPr>
              <w:t>Eki</w:t>
            </w:r>
          </w:p>
          <w:p w14:paraId="639447D8" w14:textId="77777777" w:rsidR="00906D21" w:rsidRDefault="00906D21" w:rsidP="002C3007">
            <w:pPr>
              <w:pStyle w:val="TableParagraph"/>
              <w:numPr>
                <w:ilvl w:val="0"/>
                <w:numId w:val="23"/>
              </w:numPr>
              <w:tabs>
                <w:tab w:val="left" w:pos="887"/>
                <w:tab w:val="left" w:pos="888"/>
              </w:tabs>
              <w:spacing w:line="252" w:lineRule="exact"/>
              <w:rPr>
                <w:i/>
                <w:sz w:val="21"/>
              </w:rPr>
            </w:pPr>
            <w:r>
              <w:rPr>
                <w:i/>
                <w:sz w:val="21"/>
              </w:rPr>
              <w:t>İş yükü temelli kredilerin geribildirimler doğrultusunda güncellendiğine ilişkin</w:t>
            </w:r>
            <w:r>
              <w:rPr>
                <w:i/>
                <w:spacing w:val="-24"/>
                <w:sz w:val="21"/>
              </w:rPr>
              <w:t xml:space="preserve"> </w:t>
            </w:r>
            <w:r>
              <w:rPr>
                <w:i/>
                <w:sz w:val="21"/>
              </w:rPr>
              <w:t>kanıtlar</w:t>
            </w:r>
          </w:p>
          <w:p w14:paraId="4A9505A1" w14:textId="77777777" w:rsidR="00906D21" w:rsidRDefault="00906D21" w:rsidP="002C3007">
            <w:pPr>
              <w:pStyle w:val="TableParagraph"/>
              <w:numPr>
                <w:ilvl w:val="0"/>
                <w:numId w:val="23"/>
              </w:numPr>
              <w:tabs>
                <w:tab w:val="left" w:pos="887"/>
                <w:tab w:val="left" w:pos="888"/>
              </w:tabs>
              <w:spacing w:before="19"/>
              <w:ind w:right="52"/>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p w14:paraId="5205DB5C" w14:textId="77777777" w:rsidR="00906D21" w:rsidRDefault="00906D21" w:rsidP="007C221D">
            <w:pPr>
              <w:pStyle w:val="TableParagraph"/>
              <w:spacing w:before="41"/>
              <w:ind w:left="580"/>
              <w:rPr>
                <w:sz w:val="21"/>
              </w:rPr>
            </w:pPr>
            <w:r>
              <w:rPr>
                <w:color w:val="FF0000"/>
                <w:sz w:val="21"/>
              </w:rPr>
              <w:t>* 2015 AKTS Kullanıcı Kılavuzu’ndaki anahtar prensipleri taşımalıdır.</w:t>
            </w:r>
          </w:p>
        </w:tc>
        <w:tc>
          <w:tcPr>
            <w:tcW w:w="118" w:type="dxa"/>
            <w:tcBorders>
              <w:top w:val="nil"/>
              <w:bottom w:val="nil"/>
              <w:right w:val="nil"/>
            </w:tcBorders>
          </w:tcPr>
          <w:p w14:paraId="45BD4B83" w14:textId="77777777" w:rsidR="00906D21" w:rsidRDefault="00906D21" w:rsidP="007C221D"/>
        </w:tc>
      </w:tr>
      <w:tr w:rsidR="00906D21" w14:paraId="3B4354D7" w14:textId="77777777" w:rsidTr="007C221D">
        <w:trPr>
          <w:trHeight w:hRule="exact" w:val="343"/>
        </w:trPr>
        <w:tc>
          <w:tcPr>
            <w:tcW w:w="118" w:type="dxa"/>
            <w:tcBorders>
              <w:top w:val="nil"/>
              <w:left w:val="nil"/>
            </w:tcBorders>
          </w:tcPr>
          <w:p w14:paraId="3F2ADFA2" w14:textId="77777777" w:rsidR="00906D21" w:rsidRDefault="00906D21" w:rsidP="007C221D"/>
        </w:tc>
        <w:tc>
          <w:tcPr>
            <w:tcW w:w="5595" w:type="dxa"/>
            <w:tcBorders>
              <w:bottom w:val="double" w:sz="3" w:space="0" w:color="000000"/>
            </w:tcBorders>
          </w:tcPr>
          <w:p w14:paraId="6AD2233D" w14:textId="77777777" w:rsidR="00906D21" w:rsidRDefault="00906D21" w:rsidP="007C221D">
            <w:pPr>
              <w:pStyle w:val="TableParagraph"/>
              <w:spacing w:before="65"/>
              <w:ind w:left="1723"/>
              <w:rPr>
                <w:b/>
                <w:sz w:val="21"/>
              </w:rPr>
            </w:pPr>
            <w:r>
              <w:rPr>
                <w:b/>
                <w:sz w:val="21"/>
              </w:rPr>
              <w:t>Sorumlu Birim/Birimler</w:t>
            </w:r>
          </w:p>
        </w:tc>
        <w:tc>
          <w:tcPr>
            <w:tcW w:w="9534" w:type="dxa"/>
            <w:gridSpan w:val="5"/>
            <w:tcBorders>
              <w:bottom w:val="double" w:sz="3" w:space="0" w:color="000000"/>
            </w:tcBorders>
            <w:shd w:val="clear" w:color="auto" w:fill="A4D2EC"/>
          </w:tcPr>
          <w:p w14:paraId="1A9ECFC0" w14:textId="77777777" w:rsidR="00906D21" w:rsidRDefault="00906D21" w:rsidP="007C221D">
            <w:pPr>
              <w:pStyle w:val="TableParagraph"/>
              <w:spacing w:before="58"/>
              <w:ind w:left="220"/>
              <w:rPr>
                <w:sz w:val="21"/>
              </w:rPr>
            </w:pPr>
            <w:r>
              <w:rPr>
                <w:sz w:val="21"/>
              </w:rPr>
              <w:t>Tüm Bölümler/Programlar</w:t>
            </w:r>
          </w:p>
        </w:tc>
        <w:tc>
          <w:tcPr>
            <w:tcW w:w="118" w:type="dxa"/>
            <w:tcBorders>
              <w:top w:val="nil"/>
              <w:right w:val="nil"/>
            </w:tcBorders>
          </w:tcPr>
          <w:p w14:paraId="5994C480" w14:textId="77777777" w:rsidR="00906D21" w:rsidRDefault="00906D21" w:rsidP="007C221D"/>
        </w:tc>
      </w:tr>
      <w:tr w:rsidR="00906D21" w14:paraId="15056A6F" w14:textId="77777777" w:rsidTr="007C221D">
        <w:trPr>
          <w:trHeight w:hRule="exact" w:val="317"/>
        </w:trPr>
        <w:tc>
          <w:tcPr>
            <w:tcW w:w="15365" w:type="dxa"/>
            <w:gridSpan w:val="8"/>
            <w:tcBorders>
              <w:top w:val="double" w:sz="3" w:space="0" w:color="000000"/>
            </w:tcBorders>
          </w:tcPr>
          <w:p w14:paraId="211A9CFD" w14:textId="77777777" w:rsidR="00906D21" w:rsidRDefault="00906D21" w:rsidP="007C221D"/>
        </w:tc>
      </w:tr>
    </w:tbl>
    <w:p w14:paraId="0BD0D39C" w14:textId="77777777" w:rsidR="00906D21" w:rsidRDefault="00906D21" w:rsidP="00906D21">
      <w:pPr>
        <w:pStyle w:val="GvdeMetni"/>
        <w:spacing w:before="9"/>
        <w:rPr>
          <w:sz w:val="10"/>
        </w:rPr>
      </w:pPr>
      <w:r>
        <w:rPr>
          <w:noProof/>
          <w:lang w:val="tr-TR" w:eastAsia="tr-TR"/>
        </w:rPr>
        <mc:AlternateContent>
          <mc:Choice Requires="wps">
            <w:drawing>
              <wp:anchor distT="0" distB="0" distL="0" distR="0" simplePos="0" relativeHeight="251661312" behindDoc="0" locked="0" layoutInCell="1" allowOverlap="1" wp14:anchorId="4B3D3B5D" wp14:editId="071B4D4F">
                <wp:simplePos x="0" y="0"/>
                <wp:positionH relativeFrom="page">
                  <wp:posOffset>544195</wp:posOffset>
                </wp:positionH>
                <wp:positionV relativeFrom="paragraph">
                  <wp:posOffset>107315</wp:posOffset>
                </wp:positionV>
                <wp:extent cx="9606280" cy="262255"/>
                <wp:effectExtent l="10795" t="11430" r="12700" b="12065"/>
                <wp:wrapTopAndBottom/>
                <wp:docPr id="8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6280" cy="262255"/>
                        </a:xfrm>
                        <a:prstGeom prst="rect">
                          <a:avLst/>
                        </a:prstGeom>
                        <a:solidFill>
                          <a:srgbClr val="A4D2EC"/>
                        </a:solidFill>
                        <a:ln w="6096">
                          <a:solidFill>
                            <a:srgbClr val="000000"/>
                          </a:solidFill>
                          <a:miter lim="800000"/>
                          <a:headEnd/>
                          <a:tailEnd/>
                        </a:ln>
                      </wps:spPr>
                      <wps:txbx>
                        <w:txbxContent>
                          <w:p w14:paraId="2CDE4D9C" w14:textId="77777777" w:rsidR="008552AF" w:rsidRDefault="008552AF" w:rsidP="00906D21">
                            <w:pPr>
                              <w:spacing w:before="72"/>
                              <w:ind w:right="50"/>
                              <w:jc w:val="right"/>
                              <w:rPr>
                                <w:b/>
                                <w:sz w:val="21"/>
                              </w:rPr>
                            </w:pPr>
                            <w:r>
                              <w:rPr>
                                <w:b/>
                                <w:color w:val="1F3863"/>
                                <w:sz w:val="21"/>
                              </w:rPr>
                              <w:t>B. EĞİTİM ve ÖĞRETİM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D3B5D" id="Text Box 29" o:spid="_x0000_s1028" type="#_x0000_t202" style="position:absolute;margin-left:42.85pt;margin-top:8.45pt;width:756.4pt;height:20.6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" fillcolor="#a4d2ec" strokeweight=".48pt">
                <v:textbox inset="0,0,0,0">
                  <w:txbxContent>
                    <w:p w14:paraId="2CDE4D9C" w14:textId="77777777" w:rsidR="008552AF" w:rsidRDefault="008552AF" w:rsidP="00906D21">
                      <w:pPr>
                        <w:spacing w:before="72"/>
                        <w:ind w:right="50"/>
                        <w:jc w:val="right"/>
                        <w:rPr>
                          <w:b/>
                          <w:sz w:val="21"/>
                        </w:rPr>
                      </w:pPr>
                      <w:r>
                        <w:rPr>
                          <w:b/>
                          <w:color w:val="1F3863"/>
                          <w:sz w:val="21"/>
                        </w:rPr>
                        <w:t>B. EĞİTİM ve ÖĞRETİM</w:t>
                      </w:r>
                    </w:p>
                  </w:txbxContent>
                </v:textbox>
                <w10:wrap type="topAndBottom" anchorx="page"/>
              </v:shape>
            </w:pict>
          </mc:Fallback>
        </mc:AlternateContent>
      </w:r>
    </w:p>
    <w:p w14:paraId="6552AC63" w14:textId="77777777" w:rsidR="00906D21" w:rsidRDefault="00906D21" w:rsidP="00906D21">
      <w:pPr>
        <w:rPr>
          <w:sz w:val="10"/>
        </w:rPr>
        <w:sectPr w:rsidR="00906D21" w:rsidSect="00542F9A">
          <w:headerReference w:type="default" r:id="rId122"/>
          <w:footerReference w:type="default" r:id="rId123"/>
          <w:pgSz w:w="16840" w:h="11910" w:orient="landscape"/>
          <w:pgMar w:top="840" w:right="620" w:bottom="280" w:left="620" w:header="0" w:footer="0" w:gutter="0"/>
          <w:cols w:space="708"/>
        </w:sectPr>
      </w:pPr>
    </w:p>
    <w:tbl>
      <w:tblPr>
        <w:tblStyle w:val="TableNormal1"/>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1"/>
        <w:gridCol w:w="1939"/>
        <w:gridCol w:w="1946"/>
        <w:gridCol w:w="1957"/>
        <w:gridCol w:w="1991"/>
        <w:gridCol w:w="1766"/>
      </w:tblGrid>
      <w:tr w:rsidR="00906D21" w14:paraId="7B1F0F3F" w14:textId="77777777" w:rsidTr="007C221D">
        <w:trPr>
          <w:trHeight w:hRule="exact" w:val="418"/>
        </w:trPr>
        <w:tc>
          <w:tcPr>
            <w:tcW w:w="15129" w:type="dxa"/>
            <w:gridSpan w:val="6"/>
            <w:shd w:val="clear" w:color="auto" w:fill="A4D2EC"/>
          </w:tcPr>
          <w:p w14:paraId="2FAC2BF4" w14:textId="77777777" w:rsidR="00906D21" w:rsidRDefault="00906D21" w:rsidP="007C221D">
            <w:pPr>
              <w:pStyle w:val="TableParagraph"/>
              <w:spacing w:before="72"/>
              <w:ind w:left="100"/>
              <w:rPr>
                <w:b/>
                <w:sz w:val="21"/>
              </w:rPr>
            </w:pPr>
            <w:r>
              <w:rPr>
                <w:b/>
                <w:sz w:val="21"/>
              </w:rPr>
              <w:lastRenderedPageBreak/>
              <w:t>B.1. Program Tasarımı, Değerlendirmesi ve Güncellenmesi</w:t>
            </w:r>
          </w:p>
        </w:tc>
      </w:tr>
      <w:tr w:rsidR="00906D21" w14:paraId="5AA71DD8" w14:textId="77777777" w:rsidTr="007C221D">
        <w:trPr>
          <w:trHeight w:hRule="exact" w:val="410"/>
        </w:trPr>
        <w:tc>
          <w:tcPr>
            <w:tcW w:w="5531" w:type="dxa"/>
            <w:shd w:val="clear" w:color="auto" w:fill="A4D2EC"/>
          </w:tcPr>
          <w:p w14:paraId="7198DB65" w14:textId="77777777" w:rsidR="00906D21" w:rsidRDefault="00906D21" w:rsidP="007C221D"/>
        </w:tc>
        <w:tc>
          <w:tcPr>
            <w:tcW w:w="1939" w:type="dxa"/>
            <w:shd w:val="clear" w:color="auto" w:fill="A4D2EC"/>
          </w:tcPr>
          <w:p w14:paraId="1025A71B" w14:textId="77777777" w:rsidR="00906D21" w:rsidRDefault="00906D21" w:rsidP="007C221D">
            <w:pPr>
              <w:pStyle w:val="TableParagraph"/>
              <w:spacing w:before="72"/>
              <w:jc w:val="center"/>
              <w:rPr>
                <w:sz w:val="21"/>
              </w:rPr>
            </w:pPr>
            <w:r>
              <w:rPr>
                <w:sz w:val="21"/>
              </w:rPr>
              <w:t>1</w:t>
            </w:r>
          </w:p>
        </w:tc>
        <w:tc>
          <w:tcPr>
            <w:tcW w:w="1946" w:type="dxa"/>
            <w:shd w:val="clear" w:color="auto" w:fill="A4D2EC"/>
          </w:tcPr>
          <w:p w14:paraId="0F888290" w14:textId="77777777" w:rsidR="00906D21" w:rsidRDefault="00906D21" w:rsidP="007C221D">
            <w:pPr>
              <w:pStyle w:val="TableParagraph"/>
              <w:spacing w:before="72"/>
              <w:jc w:val="center"/>
              <w:rPr>
                <w:sz w:val="21"/>
              </w:rPr>
            </w:pPr>
            <w:r>
              <w:rPr>
                <w:sz w:val="21"/>
              </w:rPr>
              <w:t>2</w:t>
            </w:r>
          </w:p>
        </w:tc>
        <w:tc>
          <w:tcPr>
            <w:tcW w:w="1957" w:type="dxa"/>
            <w:shd w:val="clear" w:color="auto" w:fill="A4D2EC"/>
          </w:tcPr>
          <w:p w14:paraId="03059A4B" w14:textId="77777777" w:rsidR="00906D21" w:rsidRDefault="00906D21" w:rsidP="007C221D">
            <w:pPr>
              <w:pStyle w:val="TableParagraph"/>
              <w:spacing w:before="72"/>
              <w:ind w:right="1"/>
              <w:jc w:val="center"/>
              <w:rPr>
                <w:sz w:val="21"/>
              </w:rPr>
            </w:pPr>
            <w:r>
              <w:rPr>
                <w:sz w:val="21"/>
              </w:rPr>
              <w:t>3</w:t>
            </w:r>
          </w:p>
        </w:tc>
        <w:tc>
          <w:tcPr>
            <w:tcW w:w="1991" w:type="dxa"/>
            <w:shd w:val="clear" w:color="auto" w:fill="A4D2EC"/>
          </w:tcPr>
          <w:p w14:paraId="08FCE9C5" w14:textId="77777777" w:rsidR="00906D21" w:rsidRDefault="00906D21" w:rsidP="007C221D">
            <w:pPr>
              <w:pStyle w:val="TableParagraph"/>
              <w:spacing w:before="72"/>
              <w:jc w:val="center"/>
              <w:rPr>
                <w:sz w:val="21"/>
              </w:rPr>
            </w:pPr>
            <w:r>
              <w:rPr>
                <w:sz w:val="21"/>
              </w:rPr>
              <w:t>4</w:t>
            </w:r>
          </w:p>
        </w:tc>
        <w:tc>
          <w:tcPr>
            <w:tcW w:w="1765" w:type="dxa"/>
            <w:shd w:val="clear" w:color="auto" w:fill="A4D2EC"/>
          </w:tcPr>
          <w:p w14:paraId="69A0D8B9" w14:textId="77777777" w:rsidR="00906D21" w:rsidRDefault="00906D21" w:rsidP="007C221D">
            <w:pPr>
              <w:pStyle w:val="TableParagraph"/>
              <w:spacing w:before="72"/>
              <w:ind w:right="1"/>
              <w:jc w:val="center"/>
              <w:rPr>
                <w:sz w:val="21"/>
              </w:rPr>
            </w:pPr>
            <w:r>
              <w:rPr>
                <w:sz w:val="21"/>
              </w:rPr>
              <w:t>5</w:t>
            </w:r>
          </w:p>
        </w:tc>
      </w:tr>
      <w:tr w:rsidR="00906D21" w14:paraId="190BED43" w14:textId="77777777" w:rsidTr="007C221D">
        <w:trPr>
          <w:trHeight w:hRule="exact" w:val="2626"/>
        </w:trPr>
        <w:tc>
          <w:tcPr>
            <w:tcW w:w="5531" w:type="dxa"/>
            <w:vMerge w:val="restart"/>
          </w:tcPr>
          <w:p w14:paraId="5830C08F" w14:textId="77777777" w:rsidR="00906D21" w:rsidRDefault="00906D21" w:rsidP="007C221D">
            <w:pPr>
              <w:pStyle w:val="TableParagraph"/>
              <w:spacing w:before="10"/>
              <w:rPr>
                <w:sz w:val="24"/>
              </w:rPr>
            </w:pPr>
          </w:p>
          <w:p w14:paraId="615806AA" w14:textId="77777777" w:rsidR="00906D21" w:rsidRDefault="00906D21" w:rsidP="007C221D">
            <w:pPr>
              <w:pStyle w:val="TableParagraph"/>
              <w:ind w:left="100"/>
              <w:jc w:val="both"/>
              <w:rPr>
                <w:b/>
                <w:sz w:val="21"/>
              </w:rPr>
            </w:pPr>
            <w:r>
              <w:rPr>
                <w:b/>
                <w:sz w:val="21"/>
                <w:u w:val="single"/>
              </w:rPr>
              <w:t>B.1.5. Programların izlenmesi ve güncellenmesi</w:t>
            </w:r>
          </w:p>
          <w:p w14:paraId="09048400" w14:textId="77777777" w:rsidR="00906D21" w:rsidRDefault="00906D21" w:rsidP="007C221D">
            <w:pPr>
              <w:pStyle w:val="TableParagraph"/>
              <w:spacing w:before="2"/>
              <w:rPr>
                <w:sz w:val="27"/>
              </w:rPr>
            </w:pPr>
          </w:p>
          <w:p w14:paraId="0D48981E" w14:textId="77777777" w:rsidR="00906D21" w:rsidRDefault="00906D21" w:rsidP="007C221D">
            <w:pPr>
              <w:pStyle w:val="TableParagraph"/>
              <w:spacing w:line="259" w:lineRule="auto"/>
              <w:ind w:left="100" w:right="95"/>
              <w:jc w:val="both"/>
              <w:rPr>
                <w:sz w:val="21"/>
              </w:rPr>
            </w:pPr>
            <w:r>
              <w:rPr>
                <w:sz w:val="21"/>
              </w:rPr>
              <w:t>Her program ve ders için (örgün, uzaktan, karma, açıktan) program amaçlarının ve öğrenme çıktılarının izlenmesi planlandığı şekilde gerçekleşmektedir. Bu sürecin isleyişi ve sonuçları paydaşlarla birlikte değerlendirilmektedir. Eğitim ve öğretim</w:t>
            </w:r>
            <w:r>
              <w:rPr>
                <w:spacing w:val="-13"/>
                <w:sz w:val="21"/>
              </w:rPr>
              <w:t xml:space="preserve"> </w:t>
            </w:r>
            <w:r>
              <w:rPr>
                <w:sz w:val="21"/>
              </w:rPr>
              <w:t>ile</w:t>
            </w:r>
            <w:r>
              <w:rPr>
                <w:spacing w:val="-12"/>
                <w:sz w:val="21"/>
              </w:rPr>
              <w:t xml:space="preserve"> </w:t>
            </w:r>
            <w:r>
              <w:rPr>
                <w:sz w:val="21"/>
              </w:rPr>
              <w:t>ilgili</w:t>
            </w:r>
            <w:r>
              <w:rPr>
                <w:spacing w:val="-13"/>
                <w:sz w:val="21"/>
              </w:rPr>
              <w:t xml:space="preserve"> </w:t>
            </w:r>
            <w:r>
              <w:rPr>
                <w:sz w:val="21"/>
              </w:rPr>
              <w:t>istatistiki</w:t>
            </w:r>
            <w:r>
              <w:rPr>
                <w:spacing w:val="-13"/>
                <w:sz w:val="21"/>
              </w:rPr>
              <w:t xml:space="preserve"> </w:t>
            </w:r>
            <w:r>
              <w:rPr>
                <w:sz w:val="21"/>
              </w:rPr>
              <w:t>göstergeler</w:t>
            </w:r>
            <w:r>
              <w:rPr>
                <w:spacing w:val="-13"/>
                <w:sz w:val="21"/>
              </w:rPr>
              <w:t xml:space="preserve"> </w:t>
            </w:r>
            <w:r>
              <w:rPr>
                <w:sz w:val="21"/>
              </w:rPr>
              <w:t>(her</w:t>
            </w:r>
            <w:r>
              <w:rPr>
                <w:spacing w:val="-13"/>
                <w:sz w:val="21"/>
              </w:rPr>
              <w:t xml:space="preserve"> </w:t>
            </w:r>
            <w:r>
              <w:rPr>
                <w:sz w:val="21"/>
              </w:rPr>
              <w:t>yarıyıl</w:t>
            </w:r>
            <w:r>
              <w:rPr>
                <w:spacing w:val="-13"/>
                <w:sz w:val="21"/>
              </w:rPr>
              <w:t xml:space="preserve"> </w:t>
            </w:r>
            <w:r>
              <w:rPr>
                <w:sz w:val="21"/>
              </w:rPr>
              <w:t>açılan</w:t>
            </w:r>
            <w:r>
              <w:rPr>
                <w:spacing w:val="-12"/>
                <w:sz w:val="21"/>
              </w:rPr>
              <w:t xml:space="preserve"> </w:t>
            </w:r>
            <w:r>
              <w:rPr>
                <w:sz w:val="21"/>
              </w:rPr>
              <w:t>dersler, öğrenci sayıları, başarı durumları, geri besleme sonuçları, ders çeşitliliği, lab uygulama, lisans/lisansüstü dengeleri, ilişki kesme sayıları/nedenleri, vb.) periyodik ve sistematik şekilde izlenmekte, tartışılmakta, değerlendirilmekte,</w:t>
            </w:r>
            <w:r>
              <w:rPr>
                <w:spacing w:val="-28"/>
                <w:sz w:val="21"/>
              </w:rPr>
              <w:t xml:space="preserve"> </w:t>
            </w:r>
            <w:r>
              <w:rPr>
                <w:sz w:val="21"/>
              </w:rPr>
              <w:t>karşılaştırılmakta ve</w:t>
            </w:r>
            <w:r>
              <w:rPr>
                <w:spacing w:val="-9"/>
                <w:sz w:val="21"/>
              </w:rPr>
              <w:t xml:space="preserve"> </w:t>
            </w:r>
            <w:r>
              <w:rPr>
                <w:sz w:val="21"/>
              </w:rPr>
              <w:t>kaliteli</w:t>
            </w:r>
            <w:r>
              <w:rPr>
                <w:spacing w:val="-9"/>
                <w:sz w:val="21"/>
              </w:rPr>
              <w:t xml:space="preserve"> </w:t>
            </w:r>
            <w:r>
              <w:rPr>
                <w:sz w:val="21"/>
              </w:rPr>
              <w:t>eğitim</w:t>
            </w:r>
            <w:r>
              <w:rPr>
                <w:spacing w:val="-7"/>
                <w:sz w:val="21"/>
              </w:rPr>
              <w:t xml:space="preserve"> </w:t>
            </w:r>
            <w:r>
              <w:rPr>
                <w:sz w:val="21"/>
              </w:rPr>
              <w:t>yönündeki</w:t>
            </w:r>
            <w:r>
              <w:rPr>
                <w:spacing w:val="-12"/>
                <w:sz w:val="21"/>
              </w:rPr>
              <w:t xml:space="preserve"> </w:t>
            </w:r>
            <w:r>
              <w:rPr>
                <w:sz w:val="21"/>
              </w:rPr>
              <w:t>gelişim</w:t>
            </w:r>
            <w:r>
              <w:rPr>
                <w:spacing w:val="-9"/>
                <w:sz w:val="21"/>
              </w:rPr>
              <w:t xml:space="preserve"> </w:t>
            </w:r>
            <w:r>
              <w:rPr>
                <w:sz w:val="21"/>
              </w:rPr>
              <w:t>sürdürülmektedir.</w:t>
            </w:r>
            <w:r>
              <w:rPr>
                <w:spacing w:val="-8"/>
                <w:sz w:val="21"/>
              </w:rPr>
              <w:t xml:space="preserve"> </w:t>
            </w:r>
            <w:r>
              <w:rPr>
                <w:sz w:val="21"/>
              </w:rPr>
              <w:t>Program akreditasyonu</w:t>
            </w:r>
            <w:r>
              <w:rPr>
                <w:spacing w:val="-9"/>
                <w:sz w:val="21"/>
              </w:rPr>
              <w:t xml:space="preserve"> </w:t>
            </w:r>
            <w:r>
              <w:rPr>
                <w:sz w:val="21"/>
              </w:rPr>
              <w:t>planlaması,</w:t>
            </w:r>
            <w:r>
              <w:rPr>
                <w:spacing w:val="-9"/>
                <w:sz w:val="21"/>
              </w:rPr>
              <w:t xml:space="preserve"> </w:t>
            </w:r>
            <w:r>
              <w:rPr>
                <w:sz w:val="21"/>
              </w:rPr>
              <w:t>teşviki</w:t>
            </w:r>
            <w:r>
              <w:rPr>
                <w:spacing w:val="-10"/>
                <w:sz w:val="21"/>
              </w:rPr>
              <w:t xml:space="preserve"> </w:t>
            </w:r>
            <w:r>
              <w:rPr>
                <w:sz w:val="21"/>
              </w:rPr>
              <w:t>ve</w:t>
            </w:r>
            <w:r>
              <w:rPr>
                <w:spacing w:val="-10"/>
                <w:sz w:val="21"/>
              </w:rPr>
              <w:t xml:space="preserve"> </w:t>
            </w:r>
            <w:r>
              <w:rPr>
                <w:sz w:val="21"/>
              </w:rPr>
              <w:t>uygulaması</w:t>
            </w:r>
            <w:r>
              <w:rPr>
                <w:spacing w:val="-10"/>
                <w:sz w:val="21"/>
              </w:rPr>
              <w:t xml:space="preserve"> </w:t>
            </w:r>
            <w:r>
              <w:rPr>
                <w:sz w:val="21"/>
              </w:rPr>
              <w:t>vardır;</w:t>
            </w:r>
            <w:r>
              <w:rPr>
                <w:spacing w:val="-10"/>
                <w:sz w:val="21"/>
              </w:rPr>
              <w:t xml:space="preserve"> </w:t>
            </w:r>
            <w:r>
              <w:rPr>
                <w:sz w:val="21"/>
              </w:rPr>
              <w:t>birimin akreditasyon stratejisi belirtilmiş ve sonuçları tartışılmıştır. Akreditasyonun getirileri, iç kalite güvence sistemine katkısı değerlendirilmektedir.</w:t>
            </w:r>
          </w:p>
        </w:tc>
        <w:tc>
          <w:tcPr>
            <w:tcW w:w="1939" w:type="dxa"/>
            <w:shd w:val="clear" w:color="auto" w:fill="E6F1F9"/>
          </w:tcPr>
          <w:p w14:paraId="35007F81" w14:textId="77777777" w:rsidR="00906D21" w:rsidRDefault="00906D21" w:rsidP="007C221D">
            <w:pPr>
              <w:pStyle w:val="TableParagraph"/>
              <w:spacing w:before="5" w:line="259" w:lineRule="auto"/>
              <w:ind w:left="100" w:right="112"/>
              <w:rPr>
                <w:sz w:val="21"/>
              </w:rPr>
            </w:pPr>
            <w:r>
              <w:rPr>
                <w:sz w:val="21"/>
              </w:rPr>
              <w:t>Program çıktılarının izlenmesine ve güncellenmesine ilişkin mekanizma bulunmamaktadır.</w:t>
            </w:r>
          </w:p>
        </w:tc>
        <w:tc>
          <w:tcPr>
            <w:tcW w:w="1946" w:type="dxa"/>
            <w:shd w:val="clear" w:color="auto" w:fill="D2E8F6"/>
          </w:tcPr>
          <w:p w14:paraId="6F285213" w14:textId="77777777" w:rsidR="00906D21" w:rsidRDefault="00906D21" w:rsidP="007C221D">
            <w:pPr>
              <w:pStyle w:val="TableParagraph"/>
              <w:spacing w:before="5" w:line="259" w:lineRule="auto"/>
              <w:ind w:left="100" w:right="118"/>
              <w:rPr>
                <w:sz w:val="21"/>
              </w:rPr>
            </w:pPr>
            <w:r>
              <w:rPr>
                <w:sz w:val="21"/>
              </w:rPr>
              <w:t>Program çıktılarının izlenmesine ve güncellenmesine ilişkin periyot, ilke, kural ve göstergeler oluşturulmuştur.</w:t>
            </w:r>
          </w:p>
        </w:tc>
        <w:tc>
          <w:tcPr>
            <w:tcW w:w="1957" w:type="dxa"/>
            <w:shd w:val="clear" w:color="auto" w:fill="B8DCF0"/>
          </w:tcPr>
          <w:p w14:paraId="78E1976A" w14:textId="77777777" w:rsidR="00906D21" w:rsidRDefault="00906D21" w:rsidP="007C221D">
            <w:pPr>
              <w:pStyle w:val="TableParagraph"/>
              <w:spacing w:before="5" w:line="276" w:lineRule="auto"/>
              <w:ind w:left="101" w:right="59"/>
              <w:rPr>
                <w:sz w:val="21"/>
              </w:rPr>
            </w:pPr>
            <w:r>
              <w:rPr>
                <w:sz w:val="21"/>
              </w:rPr>
              <w:t>Programların genelinde program çıktılarının izlenmesine ve güncellenmesine ilişkin mekanizmalar işletilmektedir.</w:t>
            </w:r>
          </w:p>
        </w:tc>
        <w:tc>
          <w:tcPr>
            <w:tcW w:w="1991" w:type="dxa"/>
            <w:shd w:val="clear" w:color="auto" w:fill="8BC6EB"/>
          </w:tcPr>
          <w:p w14:paraId="017AA8BC" w14:textId="77777777" w:rsidR="00906D21" w:rsidRDefault="00906D21" w:rsidP="007C221D">
            <w:pPr>
              <w:pStyle w:val="TableParagraph"/>
              <w:spacing w:before="5" w:line="276" w:lineRule="auto"/>
              <w:ind w:left="100" w:right="94"/>
              <w:rPr>
                <w:sz w:val="21"/>
              </w:rPr>
            </w:pPr>
            <w:r>
              <w:rPr>
                <w:sz w:val="21"/>
              </w:rPr>
              <w:t>Program çıktıları bu mekanizmalar ile izlenmekte ve ilgili paydaşların görüşleri de alınarak güncellenmektedir.</w:t>
            </w:r>
          </w:p>
        </w:tc>
        <w:tc>
          <w:tcPr>
            <w:tcW w:w="1765" w:type="dxa"/>
            <w:shd w:val="clear" w:color="auto" w:fill="5DB0E4"/>
          </w:tcPr>
          <w:p w14:paraId="59A7E513" w14:textId="77777777" w:rsidR="00906D21" w:rsidRDefault="00906D21" w:rsidP="007C221D">
            <w:pPr>
              <w:pStyle w:val="TableParagraph"/>
              <w:spacing w:before="5" w:line="259" w:lineRule="auto"/>
              <w:ind w:left="102" w:right="239"/>
              <w:rPr>
                <w:sz w:val="21"/>
              </w:rPr>
            </w:pPr>
            <w:r>
              <w:rPr>
                <w:sz w:val="21"/>
              </w:rPr>
              <w:t>İçselleştirilmiş, sistematik, sürdürülebilir ve örnek gösterilebilir uygulamalar bulunmaktadır.</w:t>
            </w:r>
          </w:p>
        </w:tc>
      </w:tr>
      <w:tr w:rsidR="00906D21" w14:paraId="4FC8F719" w14:textId="77777777" w:rsidTr="007C221D">
        <w:trPr>
          <w:trHeight w:hRule="exact" w:val="4188"/>
        </w:trPr>
        <w:tc>
          <w:tcPr>
            <w:tcW w:w="5531" w:type="dxa"/>
            <w:vMerge/>
          </w:tcPr>
          <w:p w14:paraId="7999DCBB" w14:textId="77777777" w:rsidR="00906D21" w:rsidRDefault="00906D21" w:rsidP="007C221D"/>
        </w:tc>
        <w:tc>
          <w:tcPr>
            <w:tcW w:w="9599" w:type="dxa"/>
            <w:gridSpan w:val="5"/>
            <w:shd w:val="clear" w:color="auto" w:fill="A4D2EC"/>
          </w:tcPr>
          <w:p w14:paraId="1EB5F762" w14:textId="77777777" w:rsidR="00906D21" w:rsidRDefault="00906D21" w:rsidP="007C221D">
            <w:pPr>
              <w:pStyle w:val="TableParagraph"/>
              <w:spacing w:before="7"/>
              <w:rPr>
                <w:sz w:val="23"/>
              </w:rPr>
            </w:pPr>
          </w:p>
          <w:p w14:paraId="45E03169" w14:textId="77777777" w:rsidR="00906D21" w:rsidRDefault="00906D21" w:rsidP="007C221D">
            <w:pPr>
              <w:pStyle w:val="TableParagraph"/>
              <w:ind w:left="220"/>
              <w:rPr>
                <w:b/>
                <w:i/>
                <w:sz w:val="21"/>
              </w:rPr>
            </w:pPr>
            <w:r>
              <w:rPr>
                <w:b/>
                <w:i/>
                <w:sz w:val="21"/>
              </w:rPr>
              <w:t>Örnek Kanıtlar</w:t>
            </w:r>
          </w:p>
          <w:p w14:paraId="44D45592" w14:textId="77777777" w:rsidR="00906D21" w:rsidRDefault="00906D21" w:rsidP="002C3007">
            <w:pPr>
              <w:pStyle w:val="TableParagraph"/>
              <w:numPr>
                <w:ilvl w:val="0"/>
                <w:numId w:val="22"/>
              </w:numPr>
              <w:tabs>
                <w:tab w:val="left" w:pos="1029"/>
                <w:tab w:val="left" w:pos="1030"/>
              </w:tabs>
              <w:spacing w:before="50" w:line="273" w:lineRule="auto"/>
              <w:ind w:right="50"/>
              <w:rPr>
                <w:i/>
                <w:sz w:val="21"/>
              </w:rPr>
            </w:pPr>
            <w:r>
              <w:rPr>
                <w:i/>
                <w:sz w:val="21"/>
              </w:rPr>
              <w:t>Programların</w:t>
            </w:r>
            <w:r>
              <w:rPr>
                <w:i/>
                <w:spacing w:val="-6"/>
                <w:sz w:val="21"/>
              </w:rPr>
              <w:t xml:space="preserve"> </w:t>
            </w:r>
            <w:r>
              <w:rPr>
                <w:i/>
                <w:sz w:val="21"/>
              </w:rPr>
              <w:t>izlenmesi</w:t>
            </w:r>
            <w:r>
              <w:rPr>
                <w:i/>
                <w:spacing w:val="-7"/>
                <w:sz w:val="21"/>
              </w:rPr>
              <w:t xml:space="preserve"> </w:t>
            </w:r>
            <w:r>
              <w:rPr>
                <w:i/>
                <w:sz w:val="21"/>
              </w:rPr>
              <w:t>ve</w:t>
            </w:r>
            <w:r>
              <w:rPr>
                <w:i/>
                <w:spacing w:val="-8"/>
                <w:sz w:val="21"/>
              </w:rPr>
              <w:t xml:space="preserve"> </w:t>
            </w:r>
            <w:r>
              <w:rPr>
                <w:i/>
                <w:sz w:val="21"/>
              </w:rPr>
              <w:t>güncellenmesine</w:t>
            </w:r>
            <w:r>
              <w:rPr>
                <w:i/>
                <w:spacing w:val="-6"/>
                <w:sz w:val="21"/>
              </w:rPr>
              <w:t xml:space="preserve"> </w:t>
            </w:r>
            <w:r>
              <w:rPr>
                <w:i/>
                <w:sz w:val="21"/>
              </w:rPr>
              <w:t>ilişkin</w:t>
            </w:r>
            <w:r>
              <w:rPr>
                <w:i/>
                <w:spacing w:val="-6"/>
                <w:sz w:val="21"/>
              </w:rPr>
              <w:t xml:space="preserve"> </w:t>
            </w:r>
            <w:r>
              <w:rPr>
                <w:i/>
                <w:sz w:val="21"/>
              </w:rPr>
              <w:t>periyot</w:t>
            </w:r>
            <w:r>
              <w:rPr>
                <w:i/>
                <w:spacing w:val="-7"/>
                <w:sz w:val="21"/>
              </w:rPr>
              <w:t xml:space="preserve"> </w:t>
            </w:r>
            <w:r>
              <w:rPr>
                <w:i/>
                <w:sz w:val="21"/>
              </w:rPr>
              <w:t>(yıllık</w:t>
            </w:r>
            <w:r>
              <w:rPr>
                <w:i/>
                <w:spacing w:val="-6"/>
                <w:sz w:val="21"/>
              </w:rPr>
              <w:t xml:space="preserve"> </w:t>
            </w:r>
            <w:r>
              <w:rPr>
                <w:i/>
                <w:sz w:val="21"/>
              </w:rPr>
              <w:t>ve</w:t>
            </w:r>
            <w:r>
              <w:rPr>
                <w:i/>
                <w:spacing w:val="-6"/>
                <w:sz w:val="21"/>
              </w:rPr>
              <w:t xml:space="preserve"> </w:t>
            </w:r>
            <w:r>
              <w:rPr>
                <w:i/>
                <w:sz w:val="21"/>
              </w:rPr>
              <w:t>program</w:t>
            </w:r>
            <w:r>
              <w:rPr>
                <w:i/>
                <w:spacing w:val="-5"/>
                <w:sz w:val="21"/>
              </w:rPr>
              <w:t xml:space="preserve"> </w:t>
            </w:r>
            <w:r>
              <w:rPr>
                <w:i/>
                <w:sz w:val="21"/>
              </w:rPr>
              <w:t>süresinin</w:t>
            </w:r>
            <w:r>
              <w:rPr>
                <w:i/>
                <w:spacing w:val="-6"/>
                <w:sz w:val="21"/>
              </w:rPr>
              <w:t xml:space="preserve"> </w:t>
            </w:r>
            <w:r>
              <w:rPr>
                <w:i/>
                <w:sz w:val="21"/>
              </w:rPr>
              <w:t>sonunda)</w:t>
            </w:r>
            <w:r>
              <w:rPr>
                <w:i/>
                <w:spacing w:val="-6"/>
                <w:sz w:val="21"/>
              </w:rPr>
              <w:t xml:space="preserve"> </w:t>
            </w:r>
            <w:r>
              <w:rPr>
                <w:i/>
                <w:sz w:val="21"/>
              </w:rPr>
              <w:t>ilke, kural, gösterge, plan ve</w:t>
            </w:r>
            <w:r>
              <w:rPr>
                <w:i/>
                <w:spacing w:val="-5"/>
                <w:sz w:val="21"/>
              </w:rPr>
              <w:t xml:space="preserve"> </w:t>
            </w:r>
            <w:r>
              <w:rPr>
                <w:i/>
                <w:sz w:val="21"/>
              </w:rPr>
              <w:t>uygulamalar</w:t>
            </w:r>
          </w:p>
          <w:p w14:paraId="20E3A65F" w14:textId="77777777" w:rsidR="00906D21" w:rsidRDefault="00906D21" w:rsidP="002C3007">
            <w:pPr>
              <w:pStyle w:val="TableParagraph"/>
              <w:numPr>
                <w:ilvl w:val="0"/>
                <w:numId w:val="22"/>
              </w:numPr>
              <w:tabs>
                <w:tab w:val="left" w:pos="1029"/>
                <w:tab w:val="left" w:pos="1030"/>
              </w:tabs>
              <w:spacing w:before="13" w:line="273" w:lineRule="auto"/>
              <w:ind w:right="52"/>
              <w:rPr>
                <w:i/>
                <w:sz w:val="21"/>
              </w:rPr>
            </w:pPr>
            <w:r>
              <w:rPr>
                <w:i/>
                <w:sz w:val="21"/>
              </w:rPr>
              <w:t>Birimin misyon, vizyon ve hedefleri doğrultusunda programlarını güncellemek üzere kurduğu mekanizma</w:t>
            </w:r>
            <w:r>
              <w:rPr>
                <w:i/>
                <w:spacing w:val="-2"/>
                <w:sz w:val="21"/>
              </w:rPr>
              <w:t xml:space="preserve"> </w:t>
            </w:r>
            <w:r>
              <w:rPr>
                <w:i/>
                <w:sz w:val="21"/>
              </w:rPr>
              <w:t>örnekleri</w:t>
            </w:r>
          </w:p>
          <w:p w14:paraId="5872464E" w14:textId="77777777" w:rsidR="00906D21" w:rsidRDefault="00906D21" w:rsidP="002C3007">
            <w:pPr>
              <w:pStyle w:val="TableParagraph"/>
              <w:numPr>
                <w:ilvl w:val="0"/>
                <w:numId w:val="22"/>
              </w:numPr>
              <w:tabs>
                <w:tab w:val="left" w:pos="1029"/>
                <w:tab w:val="left" w:pos="1030"/>
              </w:tabs>
              <w:spacing w:before="30"/>
              <w:rPr>
                <w:i/>
                <w:sz w:val="21"/>
              </w:rPr>
            </w:pPr>
            <w:r>
              <w:rPr>
                <w:i/>
                <w:sz w:val="21"/>
              </w:rPr>
              <w:t>Programların yıllık öz değerlendirme raporları (Program çıktıları açısından</w:t>
            </w:r>
            <w:r>
              <w:rPr>
                <w:i/>
                <w:spacing w:val="-14"/>
                <w:sz w:val="21"/>
              </w:rPr>
              <w:t xml:space="preserve"> </w:t>
            </w:r>
            <w:r>
              <w:rPr>
                <w:i/>
                <w:sz w:val="21"/>
              </w:rPr>
              <w:t>değerlendirme)</w:t>
            </w:r>
          </w:p>
          <w:p w14:paraId="32FFF63A" w14:textId="77777777" w:rsidR="00906D21" w:rsidRDefault="00906D21" w:rsidP="002C3007">
            <w:pPr>
              <w:pStyle w:val="TableParagraph"/>
              <w:numPr>
                <w:ilvl w:val="0"/>
                <w:numId w:val="22"/>
              </w:numPr>
              <w:tabs>
                <w:tab w:val="left" w:pos="1029"/>
                <w:tab w:val="left" w:pos="1030"/>
              </w:tabs>
              <w:spacing w:before="35"/>
              <w:rPr>
                <w:i/>
                <w:sz w:val="21"/>
              </w:rPr>
            </w:pPr>
            <w:r>
              <w:rPr>
                <w:i/>
                <w:sz w:val="21"/>
              </w:rPr>
              <w:t>Program çıktılarına ulaşılıp ulaşılmadığını izleyen sistemler (Bilgi Yönetim</w:t>
            </w:r>
            <w:r>
              <w:rPr>
                <w:i/>
                <w:spacing w:val="-23"/>
                <w:sz w:val="21"/>
              </w:rPr>
              <w:t xml:space="preserve"> </w:t>
            </w:r>
            <w:r>
              <w:rPr>
                <w:i/>
                <w:sz w:val="21"/>
              </w:rPr>
              <w:t>Sistemi)</w:t>
            </w:r>
          </w:p>
          <w:p w14:paraId="2095EB62" w14:textId="77777777" w:rsidR="00906D21" w:rsidRDefault="00906D21" w:rsidP="002C3007">
            <w:pPr>
              <w:pStyle w:val="TableParagraph"/>
              <w:numPr>
                <w:ilvl w:val="0"/>
                <w:numId w:val="22"/>
              </w:numPr>
              <w:tabs>
                <w:tab w:val="left" w:pos="1029"/>
                <w:tab w:val="left" w:pos="1030"/>
              </w:tabs>
              <w:spacing w:before="37"/>
              <w:rPr>
                <w:i/>
                <w:sz w:val="21"/>
              </w:rPr>
            </w:pPr>
            <w:r>
              <w:rPr>
                <w:i/>
                <w:sz w:val="21"/>
              </w:rPr>
              <w:t>Programların yıllık ve program süresi temelli izlemelerden hareketle yapılan</w:t>
            </w:r>
            <w:r>
              <w:rPr>
                <w:i/>
                <w:spacing w:val="-25"/>
                <w:sz w:val="21"/>
              </w:rPr>
              <w:t xml:space="preserve"> </w:t>
            </w:r>
            <w:r>
              <w:rPr>
                <w:i/>
                <w:sz w:val="21"/>
              </w:rPr>
              <w:t>iyileştirmeler</w:t>
            </w:r>
          </w:p>
          <w:p w14:paraId="3273E00D" w14:textId="77777777" w:rsidR="00906D21" w:rsidRDefault="00906D21" w:rsidP="002C3007">
            <w:pPr>
              <w:pStyle w:val="TableParagraph"/>
              <w:numPr>
                <w:ilvl w:val="0"/>
                <w:numId w:val="22"/>
              </w:numPr>
              <w:tabs>
                <w:tab w:val="left" w:pos="1029"/>
                <w:tab w:val="left" w:pos="1030"/>
              </w:tabs>
              <w:spacing w:before="35"/>
              <w:rPr>
                <w:i/>
                <w:sz w:val="21"/>
              </w:rPr>
            </w:pPr>
            <w:r>
              <w:rPr>
                <w:i/>
                <w:sz w:val="21"/>
              </w:rPr>
              <w:t>Yapılan iyileştirmeler ve değişiklikler konusunda paydaşların bilgilendirildiği</w:t>
            </w:r>
            <w:r>
              <w:rPr>
                <w:i/>
                <w:spacing w:val="-20"/>
                <w:sz w:val="21"/>
              </w:rPr>
              <w:t xml:space="preserve"> </w:t>
            </w:r>
            <w:r>
              <w:rPr>
                <w:i/>
                <w:sz w:val="21"/>
              </w:rPr>
              <w:t>uygulamalar</w:t>
            </w:r>
          </w:p>
          <w:p w14:paraId="22671736" w14:textId="77777777" w:rsidR="00906D21" w:rsidRDefault="00906D21" w:rsidP="002C3007">
            <w:pPr>
              <w:pStyle w:val="TableParagraph"/>
              <w:numPr>
                <w:ilvl w:val="0"/>
                <w:numId w:val="22"/>
              </w:numPr>
              <w:tabs>
                <w:tab w:val="left" w:pos="1029"/>
                <w:tab w:val="left" w:pos="1030"/>
              </w:tabs>
              <w:spacing w:before="35"/>
              <w:rPr>
                <w:i/>
                <w:sz w:val="21"/>
              </w:rPr>
            </w:pPr>
            <w:r>
              <w:rPr>
                <w:i/>
                <w:sz w:val="21"/>
              </w:rPr>
              <w:t>Programın amaçlarına ulaşıp ulaşmadığına ilişkin geri</w:t>
            </w:r>
            <w:r>
              <w:rPr>
                <w:i/>
                <w:spacing w:val="-21"/>
                <w:sz w:val="21"/>
              </w:rPr>
              <w:t xml:space="preserve"> </w:t>
            </w:r>
            <w:r>
              <w:rPr>
                <w:i/>
                <w:sz w:val="21"/>
              </w:rPr>
              <w:t>bildirimler</w:t>
            </w:r>
          </w:p>
          <w:p w14:paraId="67F226D7" w14:textId="77777777" w:rsidR="00906D21" w:rsidRDefault="00906D21" w:rsidP="002C3007">
            <w:pPr>
              <w:pStyle w:val="TableParagraph"/>
              <w:numPr>
                <w:ilvl w:val="0"/>
                <w:numId w:val="22"/>
              </w:numPr>
              <w:tabs>
                <w:tab w:val="left" w:pos="1029"/>
                <w:tab w:val="left" w:pos="1030"/>
              </w:tabs>
              <w:spacing w:before="20" w:line="256" w:lineRule="auto"/>
              <w:ind w:right="52"/>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tc>
      </w:tr>
      <w:tr w:rsidR="00906D21" w14:paraId="3BA179FB" w14:textId="77777777" w:rsidTr="007C221D">
        <w:trPr>
          <w:trHeight w:hRule="exact" w:val="293"/>
        </w:trPr>
        <w:tc>
          <w:tcPr>
            <w:tcW w:w="5531" w:type="dxa"/>
          </w:tcPr>
          <w:p w14:paraId="6BBC509F" w14:textId="77777777" w:rsidR="00906D21" w:rsidRDefault="00906D21" w:rsidP="007C221D">
            <w:pPr>
              <w:pStyle w:val="TableParagraph"/>
              <w:spacing w:before="20"/>
              <w:ind w:left="1690"/>
              <w:rPr>
                <w:b/>
                <w:sz w:val="21"/>
              </w:rPr>
            </w:pPr>
            <w:r>
              <w:rPr>
                <w:b/>
                <w:sz w:val="21"/>
              </w:rPr>
              <w:t>Sorumlu Birim/Birimler</w:t>
            </w:r>
          </w:p>
        </w:tc>
        <w:tc>
          <w:tcPr>
            <w:tcW w:w="9599" w:type="dxa"/>
            <w:gridSpan w:val="5"/>
            <w:shd w:val="clear" w:color="auto" w:fill="A4D2EC"/>
          </w:tcPr>
          <w:p w14:paraId="326DDC19" w14:textId="77777777" w:rsidR="00906D21" w:rsidRDefault="00906D21" w:rsidP="007C221D">
            <w:pPr>
              <w:pStyle w:val="TableParagraph"/>
              <w:spacing w:before="12"/>
              <w:ind w:left="220"/>
              <w:rPr>
                <w:sz w:val="21"/>
              </w:rPr>
            </w:pPr>
            <w:r>
              <w:rPr>
                <w:sz w:val="21"/>
              </w:rPr>
              <w:t>Tüm Bölümler/Programlar</w:t>
            </w:r>
          </w:p>
        </w:tc>
      </w:tr>
    </w:tbl>
    <w:p w14:paraId="3CD1764A" w14:textId="77777777" w:rsidR="00906D21" w:rsidRDefault="00906D21" w:rsidP="00906D21">
      <w:pPr>
        <w:pStyle w:val="GvdeMetni"/>
        <w:rPr>
          <w:sz w:val="20"/>
        </w:rPr>
      </w:pPr>
    </w:p>
    <w:p w14:paraId="4AB3C222" w14:textId="77777777" w:rsidR="00906D21" w:rsidRDefault="00906D21" w:rsidP="00906D21">
      <w:pPr>
        <w:pStyle w:val="GvdeMetni"/>
        <w:rPr>
          <w:sz w:val="20"/>
        </w:rPr>
      </w:pPr>
    </w:p>
    <w:p w14:paraId="6D2B769A" w14:textId="77777777" w:rsidR="00906D21" w:rsidRDefault="00906D21" w:rsidP="00906D21">
      <w:pPr>
        <w:pStyle w:val="GvdeMetni"/>
        <w:rPr>
          <w:sz w:val="20"/>
        </w:rPr>
      </w:pPr>
    </w:p>
    <w:p w14:paraId="3771F37F" w14:textId="77777777" w:rsidR="00906D21" w:rsidRDefault="00906D21" w:rsidP="00906D21">
      <w:pPr>
        <w:pStyle w:val="GvdeMetni"/>
        <w:rPr>
          <w:sz w:val="20"/>
        </w:rPr>
      </w:pPr>
    </w:p>
    <w:p w14:paraId="29972B3A" w14:textId="77777777" w:rsidR="00906D21" w:rsidRDefault="00906D21" w:rsidP="00906D21">
      <w:pPr>
        <w:pStyle w:val="GvdeMetni"/>
        <w:rPr>
          <w:sz w:val="20"/>
        </w:rPr>
      </w:pPr>
    </w:p>
    <w:p w14:paraId="27620C9D" w14:textId="77777777" w:rsidR="00906D21" w:rsidRDefault="00906D21" w:rsidP="00906D21">
      <w:pPr>
        <w:pStyle w:val="GvdeMetni"/>
        <w:rPr>
          <w:sz w:val="10"/>
        </w:rPr>
      </w:pPr>
      <w:r>
        <w:rPr>
          <w:noProof/>
          <w:lang w:val="tr-TR" w:eastAsia="tr-TR"/>
        </w:rPr>
        <mc:AlternateContent>
          <mc:Choice Requires="wps">
            <w:drawing>
              <wp:anchor distT="0" distB="0" distL="0" distR="0" simplePos="0" relativeHeight="251662336" behindDoc="0" locked="0" layoutInCell="1" allowOverlap="1" wp14:anchorId="3D71801A" wp14:editId="464C4C52">
                <wp:simplePos x="0" y="0"/>
                <wp:positionH relativeFrom="page">
                  <wp:posOffset>544195</wp:posOffset>
                </wp:positionH>
                <wp:positionV relativeFrom="paragraph">
                  <wp:posOffset>100965</wp:posOffset>
                </wp:positionV>
                <wp:extent cx="9606280" cy="262255"/>
                <wp:effectExtent l="10795" t="8890" r="12700" b="5080"/>
                <wp:wrapTopAndBottom/>
                <wp:docPr id="8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6280" cy="262255"/>
                        </a:xfrm>
                        <a:prstGeom prst="rect">
                          <a:avLst/>
                        </a:prstGeom>
                        <a:solidFill>
                          <a:srgbClr val="A4D2EC"/>
                        </a:solidFill>
                        <a:ln w="6096">
                          <a:solidFill>
                            <a:srgbClr val="000000"/>
                          </a:solidFill>
                          <a:miter lim="800000"/>
                          <a:headEnd/>
                          <a:tailEnd/>
                        </a:ln>
                      </wps:spPr>
                      <wps:txbx>
                        <w:txbxContent>
                          <w:p w14:paraId="67542952" w14:textId="77777777" w:rsidR="008552AF" w:rsidRDefault="008552AF" w:rsidP="00906D21">
                            <w:pPr>
                              <w:spacing w:before="72"/>
                              <w:ind w:right="35"/>
                              <w:jc w:val="right"/>
                              <w:rPr>
                                <w:b/>
                                <w:sz w:val="21"/>
                              </w:rPr>
                            </w:pPr>
                            <w:r>
                              <w:rPr>
                                <w:b/>
                                <w:color w:val="1F3863"/>
                                <w:sz w:val="21"/>
                              </w:rPr>
                              <w:t>B. EĞİTİM ve ÖĞRETİM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1801A" id="Text Box 28" o:spid="_x0000_s1029" type="#_x0000_t202" style="position:absolute;margin-left:42.85pt;margin-top:7.95pt;width:756.4pt;height:20.6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" fillcolor="#a4d2ec" strokeweight=".48pt">
                <v:textbox inset="0,0,0,0">
                  <w:txbxContent>
                    <w:p w14:paraId="67542952" w14:textId="77777777" w:rsidR="008552AF" w:rsidRDefault="008552AF" w:rsidP="00906D21">
                      <w:pPr>
                        <w:spacing w:before="72"/>
                        <w:ind w:right="35"/>
                        <w:jc w:val="right"/>
                        <w:rPr>
                          <w:b/>
                          <w:sz w:val="21"/>
                        </w:rPr>
                      </w:pPr>
                      <w:r>
                        <w:rPr>
                          <w:b/>
                          <w:color w:val="1F3863"/>
                          <w:sz w:val="21"/>
                        </w:rPr>
                        <w:t>B. EĞİTİM ve ÖĞRETİM</w:t>
                      </w:r>
                    </w:p>
                  </w:txbxContent>
                </v:textbox>
                <w10:wrap type="topAndBottom" anchorx="page"/>
              </v:shape>
            </w:pict>
          </mc:Fallback>
        </mc:AlternateContent>
      </w:r>
    </w:p>
    <w:p w14:paraId="778AB3E1" w14:textId="77777777" w:rsidR="00906D21" w:rsidRDefault="00906D21" w:rsidP="00906D21">
      <w:pPr>
        <w:rPr>
          <w:sz w:val="10"/>
        </w:rPr>
        <w:sectPr w:rsidR="00906D21" w:rsidSect="00542F9A">
          <w:headerReference w:type="default" r:id="rId124"/>
          <w:footerReference w:type="default" r:id="rId125"/>
          <w:pgSz w:w="16840" w:h="11910" w:orient="landscape"/>
          <w:pgMar w:top="840" w:right="740" w:bottom="280" w:left="740" w:header="0" w:footer="0" w:gutter="0"/>
          <w:cols w:space="708"/>
        </w:sectPr>
      </w:pPr>
    </w:p>
    <w:tbl>
      <w:tblPr>
        <w:tblStyle w:val="TableNormal1"/>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4"/>
        <w:gridCol w:w="1945"/>
        <w:gridCol w:w="1944"/>
        <w:gridCol w:w="1955"/>
        <w:gridCol w:w="1946"/>
        <w:gridCol w:w="1765"/>
      </w:tblGrid>
      <w:tr w:rsidR="00906D21" w14:paraId="395295DF" w14:textId="77777777" w:rsidTr="007C221D">
        <w:trPr>
          <w:trHeight w:hRule="exact" w:val="638"/>
        </w:trPr>
        <w:tc>
          <w:tcPr>
            <w:tcW w:w="15129" w:type="dxa"/>
            <w:gridSpan w:val="6"/>
            <w:shd w:val="clear" w:color="auto" w:fill="A4D2EC"/>
          </w:tcPr>
          <w:p w14:paraId="1F23BE91" w14:textId="77777777" w:rsidR="00906D21" w:rsidRDefault="00906D21" w:rsidP="007C221D">
            <w:pPr>
              <w:pStyle w:val="TableParagraph"/>
              <w:spacing w:before="101"/>
              <w:ind w:left="100"/>
              <w:rPr>
                <w:b/>
                <w:sz w:val="21"/>
              </w:rPr>
            </w:pPr>
            <w:r>
              <w:rPr>
                <w:b/>
                <w:sz w:val="21"/>
              </w:rPr>
              <w:lastRenderedPageBreak/>
              <w:t>B.1. Program Tasarımı, Değerlendirmesi ve Güncellenmesi</w:t>
            </w:r>
          </w:p>
        </w:tc>
      </w:tr>
      <w:tr w:rsidR="00906D21" w14:paraId="4399C081" w14:textId="77777777" w:rsidTr="007C221D">
        <w:trPr>
          <w:trHeight w:hRule="exact" w:val="412"/>
        </w:trPr>
        <w:tc>
          <w:tcPr>
            <w:tcW w:w="5574" w:type="dxa"/>
            <w:shd w:val="clear" w:color="auto" w:fill="A4D2EC"/>
          </w:tcPr>
          <w:p w14:paraId="304C53A5" w14:textId="77777777" w:rsidR="00906D21" w:rsidRDefault="00906D21" w:rsidP="007C221D"/>
        </w:tc>
        <w:tc>
          <w:tcPr>
            <w:tcW w:w="1945" w:type="dxa"/>
            <w:shd w:val="clear" w:color="auto" w:fill="A4D2EC"/>
          </w:tcPr>
          <w:p w14:paraId="7B31AD4A" w14:textId="77777777" w:rsidR="00906D21" w:rsidRDefault="00906D21" w:rsidP="007C221D">
            <w:pPr>
              <w:pStyle w:val="TableParagraph"/>
              <w:spacing w:before="74"/>
              <w:ind w:right="1"/>
              <w:jc w:val="center"/>
              <w:rPr>
                <w:sz w:val="21"/>
              </w:rPr>
            </w:pPr>
            <w:r>
              <w:rPr>
                <w:sz w:val="21"/>
              </w:rPr>
              <w:t>1</w:t>
            </w:r>
          </w:p>
        </w:tc>
        <w:tc>
          <w:tcPr>
            <w:tcW w:w="1944" w:type="dxa"/>
            <w:shd w:val="clear" w:color="auto" w:fill="A4D2EC"/>
          </w:tcPr>
          <w:p w14:paraId="3BD1F39B" w14:textId="77777777" w:rsidR="00906D21" w:rsidRDefault="00906D21" w:rsidP="007C221D">
            <w:pPr>
              <w:pStyle w:val="TableParagraph"/>
              <w:spacing w:before="74"/>
              <w:ind w:left="2"/>
              <w:jc w:val="center"/>
              <w:rPr>
                <w:sz w:val="21"/>
              </w:rPr>
            </w:pPr>
            <w:r>
              <w:rPr>
                <w:sz w:val="21"/>
              </w:rPr>
              <w:t>2</w:t>
            </w:r>
          </w:p>
        </w:tc>
        <w:tc>
          <w:tcPr>
            <w:tcW w:w="1955" w:type="dxa"/>
            <w:shd w:val="clear" w:color="auto" w:fill="A4D2EC"/>
          </w:tcPr>
          <w:p w14:paraId="007B6797" w14:textId="77777777" w:rsidR="00906D21" w:rsidRDefault="00906D21" w:rsidP="007C221D">
            <w:pPr>
              <w:pStyle w:val="TableParagraph"/>
              <w:spacing w:before="74"/>
              <w:ind w:right="1"/>
              <w:jc w:val="center"/>
              <w:rPr>
                <w:sz w:val="21"/>
              </w:rPr>
            </w:pPr>
            <w:r>
              <w:rPr>
                <w:sz w:val="21"/>
              </w:rPr>
              <w:t>3</w:t>
            </w:r>
          </w:p>
        </w:tc>
        <w:tc>
          <w:tcPr>
            <w:tcW w:w="1946" w:type="dxa"/>
            <w:shd w:val="clear" w:color="auto" w:fill="A4D2EC"/>
          </w:tcPr>
          <w:p w14:paraId="1941BD03" w14:textId="77777777" w:rsidR="00906D21" w:rsidRDefault="00906D21" w:rsidP="007C221D">
            <w:pPr>
              <w:pStyle w:val="TableParagraph"/>
              <w:spacing w:before="74"/>
              <w:ind w:right="3"/>
              <w:jc w:val="center"/>
              <w:rPr>
                <w:sz w:val="21"/>
              </w:rPr>
            </w:pPr>
            <w:r>
              <w:rPr>
                <w:sz w:val="21"/>
              </w:rPr>
              <w:t>4</w:t>
            </w:r>
          </w:p>
        </w:tc>
        <w:tc>
          <w:tcPr>
            <w:tcW w:w="1765" w:type="dxa"/>
            <w:shd w:val="clear" w:color="auto" w:fill="A4D2EC"/>
          </w:tcPr>
          <w:p w14:paraId="09FCD591" w14:textId="77777777" w:rsidR="00906D21" w:rsidRDefault="00906D21" w:rsidP="007C221D">
            <w:pPr>
              <w:pStyle w:val="TableParagraph"/>
              <w:spacing w:before="74"/>
              <w:ind w:right="3"/>
              <w:jc w:val="center"/>
              <w:rPr>
                <w:sz w:val="21"/>
              </w:rPr>
            </w:pPr>
            <w:r>
              <w:rPr>
                <w:sz w:val="21"/>
              </w:rPr>
              <w:t>5</w:t>
            </w:r>
          </w:p>
        </w:tc>
      </w:tr>
      <w:tr w:rsidR="00906D21" w14:paraId="1460E89C" w14:textId="77777777" w:rsidTr="007C221D">
        <w:trPr>
          <w:trHeight w:hRule="exact" w:val="2811"/>
        </w:trPr>
        <w:tc>
          <w:tcPr>
            <w:tcW w:w="5574" w:type="dxa"/>
            <w:vMerge w:val="restart"/>
          </w:tcPr>
          <w:p w14:paraId="7C7AE61F" w14:textId="77777777" w:rsidR="00906D21" w:rsidRDefault="00906D21" w:rsidP="007C221D">
            <w:pPr>
              <w:pStyle w:val="TableParagraph"/>
              <w:spacing w:before="10"/>
              <w:rPr>
                <w:sz w:val="24"/>
              </w:rPr>
            </w:pPr>
          </w:p>
          <w:p w14:paraId="11DB1FE9" w14:textId="77777777" w:rsidR="00906D21" w:rsidRDefault="00906D21" w:rsidP="007C221D">
            <w:pPr>
              <w:pStyle w:val="TableParagraph"/>
              <w:ind w:left="100"/>
              <w:jc w:val="both"/>
              <w:rPr>
                <w:b/>
                <w:sz w:val="21"/>
              </w:rPr>
            </w:pPr>
            <w:r>
              <w:rPr>
                <w:b/>
                <w:sz w:val="21"/>
                <w:u w:val="single"/>
              </w:rPr>
              <w:t>B.1.6. Eğitim ve öğretim süreçlerinin yönetimi</w:t>
            </w:r>
          </w:p>
          <w:p w14:paraId="1E63EFA9" w14:textId="77777777" w:rsidR="00906D21" w:rsidRDefault="00906D21" w:rsidP="007C221D">
            <w:pPr>
              <w:pStyle w:val="TableParagraph"/>
              <w:spacing w:before="4"/>
              <w:rPr>
                <w:sz w:val="27"/>
              </w:rPr>
            </w:pPr>
          </w:p>
          <w:p w14:paraId="7AEDDAD7" w14:textId="77777777" w:rsidR="00906D21" w:rsidRDefault="00906D21" w:rsidP="007C221D">
            <w:pPr>
              <w:pStyle w:val="TableParagraph"/>
              <w:spacing w:line="276" w:lineRule="auto"/>
              <w:ind w:left="100" w:right="96"/>
              <w:jc w:val="both"/>
              <w:rPr>
                <w:sz w:val="21"/>
              </w:rPr>
            </w:pPr>
            <w:r>
              <w:rPr>
                <w:sz w:val="21"/>
              </w:rPr>
              <w:t>Bölüm/Program, eğitim ve öğretim süreçlerini bütüncül olarak yönetmek</w:t>
            </w:r>
            <w:r>
              <w:rPr>
                <w:spacing w:val="-14"/>
                <w:sz w:val="21"/>
              </w:rPr>
              <w:t xml:space="preserve"> </w:t>
            </w:r>
            <w:r>
              <w:rPr>
                <w:sz w:val="21"/>
              </w:rPr>
              <w:t>üzere;</w:t>
            </w:r>
            <w:r>
              <w:rPr>
                <w:spacing w:val="-15"/>
                <w:sz w:val="21"/>
              </w:rPr>
              <w:t xml:space="preserve"> </w:t>
            </w:r>
            <w:r>
              <w:rPr>
                <w:sz w:val="21"/>
              </w:rPr>
              <w:t>organizasyonel</w:t>
            </w:r>
            <w:r>
              <w:rPr>
                <w:spacing w:val="-15"/>
                <w:sz w:val="21"/>
              </w:rPr>
              <w:t xml:space="preserve"> </w:t>
            </w:r>
            <w:r>
              <w:rPr>
                <w:sz w:val="21"/>
              </w:rPr>
              <w:t>yapılanma</w:t>
            </w:r>
            <w:r>
              <w:rPr>
                <w:spacing w:val="-14"/>
                <w:sz w:val="21"/>
              </w:rPr>
              <w:t xml:space="preserve"> </w:t>
            </w:r>
            <w:r>
              <w:rPr>
                <w:sz w:val="21"/>
              </w:rPr>
              <w:t>(üniversite</w:t>
            </w:r>
            <w:r>
              <w:rPr>
                <w:spacing w:val="-14"/>
                <w:sz w:val="21"/>
              </w:rPr>
              <w:t xml:space="preserve"> </w:t>
            </w:r>
            <w:r>
              <w:rPr>
                <w:sz w:val="21"/>
              </w:rPr>
              <w:t>eğitim</w:t>
            </w:r>
            <w:r>
              <w:rPr>
                <w:spacing w:val="-15"/>
                <w:sz w:val="21"/>
              </w:rPr>
              <w:t xml:space="preserve"> </w:t>
            </w:r>
            <w:r>
              <w:rPr>
                <w:sz w:val="21"/>
              </w:rPr>
              <w:t>ve öğretim komisyonu, öğrenme ve öğretme merkezi, vb.), bilgi yönetim sistemi ve uzman insan kaynağına sahiptir. Eğitim ve öğretim</w:t>
            </w:r>
            <w:r>
              <w:rPr>
                <w:spacing w:val="-13"/>
                <w:sz w:val="21"/>
              </w:rPr>
              <w:t xml:space="preserve"> </w:t>
            </w:r>
            <w:r>
              <w:rPr>
                <w:sz w:val="21"/>
              </w:rPr>
              <w:t>süreçleri</w:t>
            </w:r>
            <w:r>
              <w:rPr>
                <w:spacing w:val="-13"/>
                <w:sz w:val="21"/>
              </w:rPr>
              <w:t xml:space="preserve"> </w:t>
            </w:r>
            <w:r>
              <w:rPr>
                <w:sz w:val="21"/>
              </w:rPr>
              <w:t>üst</w:t>
            </w:r>
            <w:r>
              <w:rPr>
                <w:spacing w:val="-13"/>
                <w:sz w:val="21"/>
              </w:rPr>
              <w:t xml:space="preserve"> </w:t>
            </w:r>
            <w:r>
              <w:rPr>
                <w:sz w:val="21"/>
              </w:rPr>
              <w:t>yönetimin</w:t>
            </w:r>
            <w:r>
              <w:rPr>
                <w:spacing w:val="-12"/>
                <w:sz w:val="21"/>
              </w:rPr>
              <w:t xml:space="preserve"> </w:t>
            </w:r>
            <w:r>
              <w:rPr>
                <w:sz w:val="21"/>
              </w:rPr>
              <w:t>koordinasyonunda</w:t>
            </w:r>
            <w:r>
              <w:rPr>
                <w:spacing w:val="-14"/>
                <w:sz w:val="21"/>
              </w:rPr>
              <w:t xml:space="preserve"> </w:t>
            </w:r>
            <w:r>
              <w:rPr>
                <w:sz w:val="21"/>
              </w:rPr>
              <w:t>yürütülmekte olup;</w:t>
            </w:r>
            <w:r>
              <w:rPr>
                <w:spacing w:val="-13"/>
                <w:sz w:val="21"/>
              </w:rPr>
              <w:t xml:space="preserve"> </w:t>
            </w:r>
            <w:r>
              <w:rPr>
                <w:sz w:val="21"/>
              </w:rPr>
              <w:t>bu</w:t>
            </w:r>
            <w:r>
              <w:rPr>
                <w:spacing w:val="-12"/>
                <w:sz w:val="21"/>
              </w:rPr>
              <w:t xml:space="preserve"> </w:t>
            </w:r>
            <w:r>
              <w:rPr>
                <w:sz w:val="21"/>
              </w:rPr>
              <w:t>süreçlere</w:t>
            </w:r>
            <w:r>
              <w:rPr>
                <w:spacing w:val="-12"/>
                <w:sz w:val="21"/>
              </w:rPr>
              <w:t xml:space="preserve"> </w:t>
            </w:r>
            <w:r>
              <w:rPr>
                <w:sz w:val="21"/>
              </w:rPr>
              <w:t>ilişkin</w:t>
            </w:r>
            <w:r>
              <w:rPr>
                <w:spacing w:val="-12"/>
                <w:sz w:val="21"/>
              </w:rPr>
              <w:t xml:space="preserve"> </w:t>
            </w:r>
            <w:r>
              <w:rPr>
                <w:sz w:val="21"/>
              </w:rPr>
              <w:t>görev</w:t>
            </w:r>
            <w:r>
              <w:rPr>
                <w:spacing w:val="-12"/>
                <w:sz w:val="21"/>
              </w:rPr>
              <w:t xml:space="preserve"> </w:t>
            </w:r>
            <w:r>
              <w:rPr>
                <w:sz w:val="21"/>
              </w:rPr>
              <w:t>ve</w:t>
            </w:r>
            <w:r>
              <w:rPr>
                <w:spacing w:val="-12"/>
                <w:sz w:val="21"/>
              </w:rPr>
              <w:t xml:space="preserve"> </w:t>
            </w:r>
            <w:r>
              <w:rPr>
                <w:sz w:val="21"/>
              </w:rPr>
              <w:t>sorumluluklar</w:t>
            </w:r>
            <w:r>
              <w:rPr>
                <w:spacing w:val="-13"/>
                <w:sz w:val="21"/>
              </w:rPr>
              <w:t xml:space="preserve"> </w:t>
            </w:r>
            <w:r>
              <w:rPr>
                <w:sz w:val="21"/>
              </w:rPr>
              <w:t>tanımlanmıştır. Eğitim ve öğretim programlarının tasarlanması, yürütülmesi, değerlendirilmesi ve güncellenmesi faaliyetlerine ilişkin kurum genelinde ilke, esaslar ile takvim</w:t>
            </w:r>
            <w:r>
              <w:rPr>
                <w:spacing w:val="-18"/>
                <w:sz w:val="21"/>
              </w:rPr>
              <w:t xml:space="preserve"> </w:t>
            </w:r>
            <w:r>
              <w:rPr>
                <w:sz w:val="21"/>
              </w:rPr>
              <w:t>belirlidir.</w:t>
            </w:r>
          </w:p>
          <w:p w14:paraId="11F17001" w14:textId="77777777" w:rsidR="00906D21" w:rsidRDefault="00906D21" w:rsidP="007C221D">
            <w:pPr>
              <w:pStyle w:val="TableParagraph"/>
              <w:spacing w:line="276" w:lineRule="auto"/>
              <w:ind w:left="100" w:right="99"/>
              <w:jc w:val="both"/>
              <w:rPr>
                <w:sz w:val="21"/>
              </w:rPr>
            </w:pPr>
            <w:r>
              <w:rPr>
                <w:sz w:val="21"/>
              </w:rPr>
              <w:t>Programlarda öğrenme kazanımı, öğretim programı (müfredat), eğitim hizmetinin verilme biçimi (örgün, uzaktan, karma, açıktan), öğretim yöntemi ve ölçme-değerlendirme uyumu ve tüm bu süreçlerin koordinasyonu üst yönetim tarafından takip edilmektedir.</w:t>
            </w:r>
          </w:p>
        </w:tc>
        <w:tc>
          <w:tcPr>
            <w:tcW w:w="1945" w:type="dxa"/>
            <w:shd w:val="clear" w:color="auto" w:fill="E6F1F9"/>
          </w:tcPr>
          <w:p w14:paraId="7662A09D" w14:textId="77777777" w:rsidR="00906D21" w:rsidRDefault="00906D21" w:rsidP="007C221D">
            <w:pPr>
              <w:pStyle w:val="TableParagraph"/>
              <w:spacing w:before="5" w:line="259" w:lineRule="auto"/>
              <w:ind w:left="100" w:right="65"/>
              <w:rPr>
                <w:sz w:val="21"/>
              </w:rPr>
            </w:pPr>
            <w:r>
              <w:rPr>
                <w:sz w:val="21"/>
              </w:rPr>
              <w:t>Bölümde/Programda eğitim ve öğretim süreçlerini bütüncül olarak yönetmek üzere bir sistem bulunmamaktadır.</w:t>
            </w:r>
          </w:p>
        </w:tc>
        <w:tc>
          <w:tcPr>
            <w:tcW w:w="1944" w:type="dxa"/>
            <w:shd w:val="clear" w:color="auto" w:fill="D2E8F6"/>
          </w:tcPr>
          <w:p w14:paraId="40B8A776" w14:textId="77777777" w:rsidR="00906D21" w:rsidRDefault="00906D21" w:rsidP="007C221D">
            <w:pPr>
              <w:pStyle w:val="TableParagraph"/>
              <w:spacing w:before="5" w:line="276" w:lineRule="auto"/>
              <w:ind w:left="101" w:right="64"/>
              <w:rPr>
                <w:sz w:val="21"/>
              </w:rPr>
            </w:pPr>
            <w:r>
              <w:rPr>
                <w:sz w:val="21"/>
              </w:rPr>
              <w:t>Bölümde/Programda eğitim ve öğretim süreçlerini bütüncül olarak yönetmek üzere sistem, ilke ve kurallar bulunmaktadır.</w:t>
            </w:r>
          </w:p>
        </w:tc>
        <w:tc>
          <w:tcPr>
            <w:tcW w:w="1955" w:type="dxa"/>
            <w:shd w:val="clear" w:color="auto" w:fill="B8DCF0"/>
          </w:tcPr>
          <w:p w14:paraId="06FD4073" w14:textId="77777777" w:rsidR="00906D21" w:rsidRDefault="00906D21" w:rsidP="007C221D">
            <w:pPr>
              <w:pStyle w:val="TableParagraph"/>
              <w:spacing w:before="5" w:line="259" w:lineRule="auto"/>
              <w:ind w:left="101" w:right="97"/>
              <w:rPr>
                <w:sz w:val="21"/>
              </w:rPr>
            </w:pPr>
            <w:r>
              <w:rPr>
                <w:sz w:val="21"/>
              </w:rPr>
              <w:t>Bölümün/Programın genelinde eğitim ve öğretim süreçleri belirlenmiş ilke ve kuralara uygun yönetilmektedir.</w:t>
            </w:r>
          </w:p>
        </w:tc>
        <w:tc>
          <w:tcPr>
            <w:tcW w:w="1946" w:type="dxa"/>
            <w:shd w:val="clear" w:color="auto" w:fill="8BC6EB"/>
          </w:tcPr>
          <w:p w14:paraId="3C9E2271" w14:textId="77777777" w:rsidR="00906D21" w:rsidRDefault="00906D21" w:rsidP="007C221D">
            <w:pPr>
              <w:pStyle w:val="TableParagraph"/>
              <w:spacing w:before="5" w:line="276" w:lineRule="auto"/>
              <w:ind w:left="100" w:right="66"/>
              <w:rPr>
                <w:sz w:val="21"/>
              </w:rPr>
            </w:pPr>
            <w:r>
              <w:rPr>
                <w:sz w:val="21"/>
              </w:rPr>
              <w:t>Bölümde/Programda eğitim ve öğretim yönetim sistemine ilişkin uygulamalar izlenmekte ve izlem sonuçlarına göre iyileştirme yapılmaktadır.</w:t>
            </w:r>
          </w:p>
        </w:tc>
        <w:tc>
          <w:tcPr>
            <w:tcW w:w="1765" w:type="dxa"/>
            <w:shd w:val="clear" w:color="auto" w:fill="5DB0E4"/>
          </w:tcPr>
          <w:p w14:paraId="199C1867" w14:textId="77777777" w:rsidR="00906D21" w:rsidRDefault="00906D21" w:rsidP="007C221D">
            <w:pPr>
              <w:pStyle w:val="TableParagraph"/>
              <w:spacing w:before="5" w:line="259" w:lineRule="auto"/>
              <w:ind w:left="102" w:right="29"/>
              <w:rPr>
                <w:sz w:val="21"/>
              </w:rPr>
            </w:pPr>
            <w:r>
              <w:rPr>
                <w:sz w:val="21"/>
              </w:rPr>
              <w:t>İçselleştirilmiş, sistematik, sürdürülebilir ve örnek gösterilebilir uygulamalar bulunmaktadır.</w:t>
            </w:r>
          </w:p>
        </w:tc>
      </w:tr>
      <w:tr w:rsidR="00906D21" w14:paraId="1E7D9C67" w14:textId="77777777" w:rsidTr="007C221D">
        <w:trPr>
          <w:trHeight w:hRule="exact" w:val="4189"/>
        </w:trPr>
        <w:tc>
          <w:tcPr>
            <w:tcW w:w="5574" w:type="dxa"/>
            <w:vMerge/>
          </w:tcPr>
          <w:p w14:paraId="64C85D32" w14:textId="77777777" w:rsidR="00906D21" w:rsidRDefault="00906D21" w:rsidP="007C221D"/>
        </w:tc>
        <w:tc>
          <w:tcPr>
            <w:tcW w:w="9555" w:type="dxa"/>
            <w:gridSpan w:val="5"/>
            <w:shd w:val="clear" w:color="auto" w:fill="A4D2EC"/>
          </w:tcPr>
          <w:p w14:paraId="75AC2DAA" w14:textId="77777777" w:rsidR="00906D21" w:rsidRDefault="00906D21" w:rsidP="007C221D">
            <w:pPr>
              <w:pStyle w:val="TableParagraph"/>
              <w:spacing w:before="7"/>
              <w:rPr>
                <w:sz w:val="23"/>
              </w:rPr>
            </w:pPr>
          </w:p>
          <w:p w14:paraId="6960BF2D" w14:textId="77777777" w:rsidR="00906D21" w:rsidRDefault="00906D21" w:rsidP="007C221D">
            <w:pPr>
              <w:pStyle w:val="TableParagraph"/>
              <w:ind w:left="220"/>
              <w:rPr>
                <w:b/>
                <w:i/>
                <w:sz w:val="21"/>
              </w:rPr>
            </w:pPr>
            <w:r>
              <w:rPr>
                <w:b/>
                <w:i/>
                <w:sz w:val="21"/>
              </w:rPr>
              <w:t>Örnek Kanıtlar</w:t>
            </w:r>
          </w:p>
          <w:p w14:paraId="3F931B42" w14:textId="77777777" w:rsidR="00906D21" w:rsidRDefault="00906D21" w:rsidP="002C3007">
            <w:pPr>
              <w:pStyle w:val="TableParagraph"/>
              <w:numPr>
                <w:ilvl w:val="0"/>
                <w:numId w:val="21"/>
              </w:numPr>
              <w:tabs>
                <w:tab w:val="left" w:pos="1029"/>
                <w:tab w:val="left" w:pos="1030"/>
              </w:tabs>
              <w:spacing w:before="64"/>
              <w:rPr>
                <w:i/>
                <w:sz w:val="21"/>
              </w:rPr>
            </w:pPr>
            <w:r>
              <w:rPr>
                <w:i/>
                <w:sz w:val="21"/>
              </w:rPr>
              <w:t>Eğitim ve öğretim süreçlerinin yönetimine ilişkin organizasyonel yapılanma ve iş akış</w:t>
            </w:r>
            <w:r>
              <w:rPr>
                <w:i/>
                <w:spacing w:val="-22"/>
                <w:sz w:val="21"/>
              </w:rPr>
              <w:t xml:space="preserve"> </w:t>
            </w:r>
            <w:r>
              <w:rPr>
                <w:i/>
                <w:sz w:val="21"/>
              </w:rPr>
              <w:t>şemaları</w:t>
            </w:r>
          </w:p>
          <w:p w14:paraId="09897AC3" w14:textId="77777777" w:rsidR="00906D21" w:rsidRDefault="00906D21" w:rsidP="002C3007">
            <w:pPr>
              <w:pStyle w:val="TableParagraph"/>
              <w:numPr>
                <w:ilvl w:val="0"/>
                <w:numId w:val="21"/>
              </w:numPr>
              <w:tabs>
                <w:tab w:val="left" w:pos="1029"/>
                <w:tab w:val="left" w:pos="1030"/>
              </w:tabs>
              <w:spacing w:before="34"/>
              <w:rPr>
                <w:i/>
                <w:sz w:val="21"/>
              </w:rPr>
            </w:pPr>
            <w:r>
              <w:rPr>
                <w:i/>
                <w:sz w:val="21"/>
              </w:rPr>
              <w:t>Eğitim</w:t>
            </w:r>
            <w:r>
              <w:rPr>
                <w:i/>
                <w:spacing w:val="-4"/>
                <w:sz w:val="21"/>
              </w:rPr>
              <w:t xml:space="preserve"> </w:t>
            </w:r>
            <w:r>
              <w:rPr>
                <w:i/>
                <w:sz w:val="21"/>
              </w:rPr>
              <w:t>ve</w:t>
            </w:r>
            <w:r>
              <w:rPr>
                <w:i/>
                <w:spacing w:val="-7"/>
                <w:sz w:val="21"/>
              </w:rPr>
              <w:t xml:space="preserve"> </w:t>
            </w:r>
            <w:r>
              <w:rPr>
                <w:i/>
                <w:sz w:val="21"/>
              </w:rPr>
              <w:t>öğretim</w:t>
            </w:r>
            <w:r>
              <w:rPr>
                <w:i/>
                <w:spacing w:val="-6"/>
                <w:sz w:val="21"/>
              </w:rPr>
              <w:t xml:space="preserve"> </w:t>
            </w:r>
            <w:r>
              <w:rPr>
                <w:i/>
                <w:sz w:val="21"/>
              </w:rPr>
              <w:t>ile</w:t>
            </w:r>
            <w:r>
              <w:rPr>
                <w:i/>
                <w:spacing w:val="-5"/>
                <w:sz w:val="21"/>
              </w:rPr>
              <w:t xml:space="preserve"> </w:t>
            </w:r>
            <w:r>
              <w:rPr>
                <w:i/>
                <w:sz w:val="21"/>
              </w:rPr>
              <w:t>ölçme</w:t>
            </w:r>
            <w:r>
              <w:rPr>
                <w:i/>
                <w:spacing w:val="-5"/>
                <w:sz w:val="21"/>
              </w:rPr>
              <w:t xml:space="preserve"> </w:t>
            </w:r>
            <w:r>
              <w:rPr>
                <w:i/>
                <w:sz w:val="21"/>
              </w:rPr>
              <w:t>ve</w:t>
            </w:r>
            <w:r>
              <w:rPr>
                <w:i/>
                <w:spacing w:val="-5"/>
                <w:sz w:val="21"/>
              </w:rPr>
              <w:t xml:space="preserve"> </w:t>
            </w:r>
            <w:r>
              <w:rPr>
                <w:i/>
                <w:sz w:val="21"/>
              </w:rPr>
              <w:t>değerlendirme</w:t>
            </w:r>
            <w:r>
              <w:rPr>
                <w:i/>
                <w:spacing w:val="-7"/>
                <w:sz w:val="21"/>
              </w:rPr>
              <w:t xml:space="preserve"> </w:t>
            </w:r>
            <w:r>
              <w:rPr>
                <w:i/>
                <w:sz w:val="21"/>
              </w:rPr>
              <w:t>süreçlerinin</w:t>
            </w:r>
            <w:r>
              <w:rPr>
                <w:i/>
                <w:spacing w:val="-7"/>
                <w:sz w:val="21"/>
              </w:rPr>
              <w:t xml:space="preserve"> </w:t>
            </w:r>
            <w:r>
              <w:rPr>
                <w:i/>
                <w:sz w:val="21"/>
              </w:rPr>
              <w:t>yönetimine</w:t>
            </w:r>
            <w:r>
              <w:rPr>
                <w:i/>
                <w:spacing w:val="-7"/>
                <w:sz w:val="21"/>
              </w:rPr>
              <w:t xml:space="preserve"> </w:t>
            </w:r>
            <w:r>
              <w:rPr>
                <w:i/>
                <w:sz w:val="21"/>
              </w:rPr>
              <w:t>ilişkin</w:t>
            </w:r>
            <w:r>
              <w:rPr>
                <w:i/>
                <w:spacing w:val="-5"/>
                <w:sz w:val="21"/>
              </w:rPr>
              <w:t xml:space="preserve"> </w:t>
            </w:r>
            <w:r>
              <w:rPr>
                <w:i/>
                <w:sz w:val="21"/>
              </w:rPr>
              <w:t>ilke,</w:t>
            </w:r>
            <w:r>
              <w:rPr>
                <w:i/>
                <w:spacing w:val="-5"/>
                <w:sz w:val="21"/>
              </w:rPr>
              <w:t xml:space="preserve"> </w:t>
            </w:r>
            <w:r>
              <w:rPr>
                <w:i/>
                <w:sz w:val="21"/>
              </w:rPr>
              <w:t>kurallar</w:t>
            </w:r>
            <w:r>
              <w:rPr>
                <w:i/>
                <w:spacing w:val="-5"/>
                <w:sz w:val="21"/>
              </w:rPr>
              <w:t xml:space="preserve"> </w:t>
            </w:r>
            <w:r>
              <w:rPr>
                <w:i/>
                <w:sz w:val="21"/>
              </w:rPr>
              <w:t>ve</w:t>
            </w:r>
            <w:r>
              <w:rPr>
                <w:i/>
                <w:spacing w:val="-5"/>
                <w:sz w:val="21"/>
              </w:rPr>
              <w:t xml:space="preserve"> </w:t>
            </w:r>
            <w:r>
              <w:rPr>
                <w:i/>
                <w:sz w:val="21"/>
              </w:rPr>
              <w:t>takvim</w:t>
            </w:r>
          </w:p>
          <w:p w14:paraId="7A373EC3" w14:textId="77777777" w:rsidR="00906D21" w:rsidRDefault="00906D21" w:rsidP="002C3007">
            <w:pPr>
              <w:pStyle w:val="TableParagraph"/>
              <w:numPr>
                <w:ilvl w:val="0"/>
                <w:numId w:val="21"/>
              </w:numPr>
              <w:tabs>
                <w:tab w:val="left" w:pos="1029"/>
                <w:tab w:val="left" w:pos="1030"/>
              </w:tabs>
              <w:spacing w:before="34"/>
              <w:rPr>
                <w:i/>
                <w:sz w:val="21"/>
              </w:rPr>
            </w:pPr>
            <w:r>
              <w:rPr>
                <w:i/>
                <w:sz w:val="21"/>
              </w:rPr>
              <w:t>Bilgi Yönetim</w:t>
            </w:r>
            <w:r>
              <w:rPr>
                <w:i/>
                <w:spacing w:val="-3"/>
                <w:sz w:val="21"/>
              </w:rPr>
              <w:t xml:space="preserve"> </w:t>
            </w:r>
            <w:r>
              <w:rPr>
                <w:i/>
                <w:sz w:val="21"/>
              </w:rPr>
              <w:t>Sistemi</w:t>
            </w:r>
          </w:p>
          <w:p w14:paraId="346FBA53" w14:textId="77777777" w:rsidR="00906D21" w:rsidRDefault="00906D21" w:rsidP="002C3007">
            <w:pPr>
              <w:pStyle w:val="TableParagraph"/>
              <w:numPr>
                <w:ilvl w:val="0"/>
                <w:numId w:val="21"/>
              </w:numPr>
              <w:tabs>
                <w:tab w:val="left" w:pos="1029"/>
                <w:tab w:val="left" w:pos="1030"/>
              </w:tabs>
              <w:spacing w:before="35"/>
              <w:rPr>
                <w:i/>
                <w:sz w:val="21"/>
              </w:rPr>
            </w:pPr>
            <w:r>
              <w:rPr>
                <w:i/>
                <w:sz w:val="21"/>
              </w:rPr>
              <w:t>Eğitim ve öğretim süreçlerinin yönetimine ilişkin izleme ve iyileştirme</w:t>
            </w:r>
            <w:r>
              <w:rPr>
                <w:i/>
                <w:spacing w:val="-24"/>
                <w:sz w:val="21"/>
              </w:rPr>
              <w:t xml:space="preserve"> </w:t>
            </w:r>
            <w:r>
              <w:rPr>
                <w:i/>
                <w:sz w:val="21"/>
              </w:rPr>
              <w:t>kanıtları</w:t>
            </w:r>
          </w:p>
          <w:p w14:paraId="3D4BC2D1" w14:textId="77777777" w:rsidR="00906D21" w:rsidRDefault="00906D21" w:rsidP="002C3007">
            <w:pPr>
              <w:pStyle w:val="TableParagraph"/>
              <w:numPr>
                <w:ilvl w:val="0"/>
                <w:numId w:val="21"/>
              </w:numPr>
              <w:tabs>
                <w:tab w:val="left" w:pos="1029"/>
                <w:tab w:val="left" w:pos="1030"/>
              </w:tabs>
              <w:spacing w:before="18" w:line="256" w:lineRule="auto"/>
              <w:ind w:right="111"/>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tc>
      </w:tr>
      <w:tr w:rsidR="00906D21" w14:paraId="4C6B6F15" w14:textId="77777777" w:rsidTr="007C221D">
        <w:trPr>
          <w:trHeight w:hRule="exact" w:val="293"/>
        </w:trPr>
        <w:tc>
          <w:tcPr>
            <w:tcW w:w="5574" w:type="dxa"/>
          </w:tcPr>
          <w:p w14:paraId="53E5D20A" w14:textId="77777777" w:rsidR="00906D21" w:rsidRDefault="00906D21" w:rsidP="007C221D">
            <w:pPr>
              <w:pStyle w:val="TableParagraph"/>
              <w:spacing w:before="20"/>
              <w:ind w:left="1718"/>
              <w:rPr>
                <w:b/>
                <w:sz w:val="21"/>
              </w:rPr>
            </w:pPr>
            <w:r>
              <w:rPr>
                <w:b/>
                <w:sz w:val="21"/>
              </w:rPr>
              <w:t>Sorumlu Birim/Birimler</w:t>
            </w:r>
          </w:p>
        </w:tc>
        <w:tc>
          <w:tcPr>
            <w:tcW w:w="9555" w:type="dxa"/>
            <w:gridSpan w:val="5"/>
            <w:shd w:val="clear" w:color="auto" w:fill="A4D2EC"/>
          </w:tcPr>
          <w:p w14:paraId="32B7B36F" w14:textId="77777777" w:rsidR="00906D21" w:rsidRDefault="00906D21" w:rsidP="007C221D">
            <w:pPr>
              <w:pStyle w:val="TableParagraph"/>
              <w:spacing w:before="12"/>
              <w:ind w:left="220"/>
              <w:rPr>
                <w:sz w:val="21"/>
              </w:rPr>
            </w:pPr>
            <w:r>
              <w:rPr>
                <w:sz w:val="21"/>
              </w:rPr>
              <w:t>Tüm Bölümler/Programlar</w:t>
            </w:r>
          </w:p>
        </w:tc>
      </w:tr>
    </w:tbl>
    <w:p w14:paraId="50915697" w14:textId="77777777" w:rsidR="00906D21" w:rsidRDefault="00906D21" w:rsidP="00906D21">
      <w:pPr>
        <w:pStyle w:val="GvdeMetni"/>
        <w:rPr>
          <w:sz w:val="20"/>
        </w:rPr>
      </w:pPr>
    </w:p>
    <w:p w14:paraId="72B3B026" w14:textId="77777777" w:rsidR="00906D21" w:rsidRDefault="00906D21" w:rsidP="00906D21">
      <w:pPr>
        <w:pStyle w:val="GvdeMetni"/>
        <w:rPr>
          <w:sz w:val="20"/>
        </w:rPr>
      </w:pPr>
    </w:p>
    <w:p w14:paraId="7279A514" w14:textId="77777777" w:rsidR="00906D21" w:rsidRDefault="00906D21" w:rsidP="00906D21">
      <w:pPr>
        <w:pStyle w:val="GvdeMetni"/>
        <w:rPr>
          <w:sz w:val="20"/>
        </w:rPr>
      </w:pPr>
    </w:p>
    <w:p w14:paraId="3FBED319" w14:textId="77777777" w:rsidR="00906D21" w:rsidRDefault="00906D21" w:rsidP="00906D21">
      <w:pPr>
        <w:pStyle w:val="GvdeMetni"/>
        <w:rPr>
          <w:sz w:val="20"/>
        </w:rPr>
      </w:pPr>
    </w:p>
    <w:p w14:paraId="16B5300A" w14:textId="77777777" w:rsidR="00906D21" w:rsidRDefault="00906D21" w:rsidP="00906D21">
      <w:pPr>
        <w:pStyle w:val="GvdeMetni"/>
        <w:spacing w:before="9"/>
        <w:rPr>
          <w:sz w:val="26"/>
        </w:rPr>
      </w:pPr>
      <w:r>
        <w:rPr>
          <w:noProof/>
          <w:lang w:val="tr-TR" w:eastAsia="tr-TR"/>
        </w:rPr>
        <mc:AlternateContent>
          <mc:Choice Requires="wps">
            <w:drawing>
              <wp:anchor distT="0" distB="0" distL="0" distR="0" simplePos="0" relativeHeight="251663360" behindDoc="0" locked="0" layoutInCell="1" allowOverlap="1" wp14:anchorId="7818CEB0" wp14:editId="6ABE1B2A">
                <wp:simplePos x="0" y="0"/>
                <wp:positionH relativeFrom="page">
                  <wp:posOffset>544195</wp:posOffset>
                </wp:positionH>
                <wp:positionV relativeFrom="paragraph">
                  <wp:posOffset>224155</wp:posOffset>
                </wp:positionV>
                <wp:extent cx="9607550" cy="291465"/>
                <wp:effectExtent l="10795" t="6985" r="11430" b="6350"/>
                <wp:wrapTopAndBottom/>
                <wp:docPr id="8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7550" cy="291465"/>
                        </a:xfrm>
                        <a:prstGeom prst="rect">
                          <a:avLst/>
                        </a:prstGeom>
                        <a:solidFill>
                          <a:srgbClr val="A4D2EC"/>
                        </a:solidFill>
                        <a:ln w="6096">
                          <a:solidFill>
                            <a:srgbClr val="000000"/>
                          </a:solidFill>
                          <a:miter lim="800000"/>
                          <a:headEnd/>
                          <a:tailEnd/>
                        </a:ln>
                      </wps:spPr>
                      <wps:txbx>
                        <w:txbxContent>
                          <w:p w14:paraId="22C20BDA" w14:textId="77777777" w:rsidR="008552AF" w:rsidRDefault="008552AF" w:rsidP="00906D21">
                            <w:pPr>
                              <w:spacing w:before="118"/>
                              <w:ind w:right="2"/>
                              <w:jc w:val="right"/>
                              <w:rPr>
                                <w:b/>
                                <w:sz w:val="21"/>
                              </w:rPr>
                            </w:pPr>
                            <w:r>
                              <w:rPr>
                                <w:b/>
                                <w:color w:val="1F3863"/>
                                <w:sz w:val="21"/>
                              </w:rPr>
                              <w:t>B. EĞİTİM ve ÖĞRETİM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8CEB0" id="Text Box 27" o:spid="_x0000_s1030" type="#_x0000_t202" style="position:absolute;margin-left:42.85pt;margin-top:17.65pt;width:756.5pt;height:22.9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" fillcolor="#a4d2ec" strokeweight=".48pt">
                <v:textbox inset="0,0,0,0">
                  <w:txbxContent>
                    <w:p w14:paraId="22C20BDA" w14:textId="77777777" w:rsidR="008552AF" w:rsidRDefault="008552AF" w:rsidP="00906D21">
                      <w:pPr>
                        <w:spacing w:before="118"/>
                        <w:ind w:right="2"/>
                        <w:jc w:val="right"/>
                        <w:rPr>
                          <w:b/>
                          <w:sz w:val="21"/>
                        </w:rPr>
                      </w:pPr>
                      <w:r>
                        <w:rPr>
                          <w:b/>
                          <w:color w:val="1F3863"/>
                          <w:sz w:val="21"/>
                        </w:rPr>
                        <w:t>B. EĞİTİM ve ÖĞRETİM</w:t>
                      </w:r>
                    </w:p>
                  </w:txbxContent>
                </v:textbox>
                <w10:wrap type="topAndBottom" anchorx="page"/>
              </v:shape>
            </w:pict>
          </mc:Fallback>
        </mc:AlternateContent>
      </w:r>
    </w:p>
    <w:p w14:paraId="4000ADD3" w14:textId="77777777" w:rsidR="00906D21" w:rsidRDefault="00906D21" w:rsidP="00906D21">
      <w:pPr>
        <w:rPr>
          <w:sz w:val="26"/>
        </w:rPr>
        <w:sectPr w:rsidR="00906D21" w:rsidSect="00542F9A">
          <w:headerReference w:type="default" r:id="rId126"/>
          <w:footerReference w:type="default" r:id="rId127"/>
          <w:pgSz w:w="16840" w:h="11910" w:orient="landscape"/>
          <w:pgMar w:top="840" w:right="740" w:bottom="280" w:left="740" w:header="0" w:footer="0" w:gutter="0"/>
          <w:cols w:space="708"/>
        </w:sectPr>
      </w:pPr>
    </w:p>
    <w:tbl>
      <w:tblPr>
        <w:tblStyle w:val="TableNormal1"/>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5"/>
        <w:gridCol w:w="1699"/>
        <w:gridCol w:w="2482"/>
        <w:gridCol w:w="1618"/>
        <w:gridCol w:w="2149"/>
        <w:gridCol w:w="1706"/>
      </w:tblGrid>
      <w:tr w:rsidR="00906D21" w14:paraId="2D531825" w14:textId="77777777" w:rsidTr="007C221D">
        <w:trPr>
          <w:trHeight w:hRule="exact" w:val="1301"/>
        </w:trPr>
        <w:tc>
          <w:tcPr>
            <w:tcW w:w="15129" w:type="dxa"/>
            <w:gridSpan w:val="6"/>
            <w:shd w:val="clear" w:color="auto" w:fill="A4D2EC"/>
          </w:tcPr>
          <w:p w14:paraId="75194859" w14:textId="77777777" w:rsidR="00906D21" w:rsidRDefault="00906D21" w:rsidP="007C221D">
            <w:pPr>
              <w:pStyle w:val="TableParagraph"/>
              <w:spacing w:before="46"/>
              <w:ind w:left="100"/>
              <w:rPr>
                <w:sz w:val="21"/>
              </w:rPr>
            </w:pPr>
            <w:r>
              <w:rPr>
                <w:b/>
                <w:sz w:val="21"/>
              </w:rPr>
              <w:lastRenderedPageBreak/>
              <w:t xml:space="preserve">B.2. Programların Yürütülmesi </w:t>
            </w:r>
            <w:r>
              <w:rPr>
                <w:sz w:val="21"/>
              </w:rPr>
              <w:t>(Öğrenci Merkezli Öğrenme, Öğretme ve Değerlendirme)</w:t>
            </w:r>
          </w:p>
          <w:p w14:paraId="65F97039" w14:textId="77777777" w:rsidR="00906D21" w:rsidRDefault="00906D21" w:rsidP="007C221D">
            <w:pPr>
              <w:pStyle w:val="TableParagraph"/>
              <w:spacing w:before="20" w:line="259" w:lineRule="auto"/>
              <w:ind w:left="100" w:right="292"/>
              <w:rPr>
                <w:sz w:val="21"/>
              </w:rPr>
            </w:pPr>
            <w:r>
              <w:rPr>
                <w:sz w:val="21"/>
              </w:rPr>
              <w:t>Birim, hedeflediği nitelikli mezun yeterliliklerine ulaşmak amacıyla öğrenci merkezli ve yetkinlik temelli öğretim, ölçme ve değerlendirme yöntemlerini uygulamalıdır. Birim, öğrenci kabulleri, diploma, derece ve diğer yeterliliklerin tanınması ve sertifikalandırılmasına yönelik açık kriterler belirlemeli; önceden tanımlanmış ve ilan edilmiş kuralları tutarlı şekilde uygulamalıdır.</w:t>
            </w:r>
          </w:p>
        </w:tc>
      </w:tr>
      <w:tr w:rsidR="00906D21" w14:paraId="7A087D45" w14:textId="77777777" w:rsidTr="007C221D">
        <w:trPr>
          <w:trHeight w:hRule="exact" w:val="396"/>
        </w:trPr>
        <w:tc>
          <w:tcPr>
            <w:tcW w:w="5475" w:type="dxa"/>
            <w:shd w:val="clear" w:color="auto" w:fill="A4D2EC"/>
          </w:tcPr>
          <w:p w14:paraId="67D20A52" w14:textId="77777777" w:rsidR="00906D21" w:rsidRDefault="00906D21" w:rsidP="007C221D"/>
        </w:tc>
        <w:tc>
          <w:tcPr>
            <w:tcW w:w="1699" w:type="dxa"/>
            <w:shd w:val="clear" w:color="auto" w:fill="A4D2EC"/>
          </w:tcPr>
          <w:p w14:paraId="7FE2E58B" w14:textId="77777777" w:rsidR="00906D21" w:rsidRDefault="00906D21" w:rsidP="007C221D">
            <w:pPr>
              <w:pStyle w:val="TableParagraph"/>
              <w:spacing w:before="46"/>
              <w:ind w:right="2"/>
              <w:jc w:val="center"/>
              <w:rPr>
                <w:sz w:val="21"/>
              </w:rPr>
            </w:pPr>
            <w:r>
              <w:rPr>
                <w:sz w:val="21"/>
              </w:rPr>
              <w:t>1</w:t>
            </w:r>
          </w:p>
        </w:tc>
        <w:tc>
          <w:tcPr>
            <w:tcW w:w="2482" w:type="dxa"/>
            <w:shd w:val="clear" w:color="auto" w:fill="A4D2EC"/>
          </w:tcPr>
          <w:p w14:paraId="3E8D0C11" w14:textId="77777777" w:rsidR="00906D21" w:rsidRDefault="00906D21" w:rsidP="007C221D">
            <w:pPr>
              <w:pStyle w:val="TableParagraph"/>
              <w:spacing w:before="46"/>
              <w:ind w:right="2"/>
              <w:jc w:val="center"/>
              <w:rPr>
                <w:sz w:val="21"/>
              </w:rPr>
            </w:pPr>
            <w:r>
              <w:rPr>
                <w:sz w:val="21"/>
              </w:rPr>
              <w:t>2</w:t>
            </w:r>
          </w:p>
        </w:tc>
        <w:tc>
          <w:tcPr>
            <w:tcW w:w="1618" w:type="dxa"/>
            <w:shd w:val="clear" w:color="auto" w:fill="A4D2EC"/>
          </w:tcPr>
          <w:p w14:paraId="4414CAB5" w14:textId="77777777" w:rsidR="00906D21" w:rsidRDefault="00906D21" w:rsidP="007C221D">
            <w:pPr>
              <w:pStyle w:val="TableParagraph"/>
              <w:spacing w:before="46"/>
              <w:ind w:right="2"/>
              <w:jc w:val="center"/>
              <w:rPr>
                <w:sz w:val="21"/>
              </w:rPr>
            </w:pPr>
            <w:r>
              <w:rPr>
                <w:sz w:val="21"/>
              </w:rPr>
              <w:t>3</w:t>
            </w:r>
          </w:p>
        </w:tc>
        <w:tc>
          <w:tcPr>
            <w:tcW w:w="2149" w:type="dxa"/>
            <w:shd w:val="clear" w:color="auto" w:fill="A4D2EC"/>
          </w:tcPr>
          <w:p w14:paraId="6CB1561F" w14:textId="77777777" w:rsidR="00906D21" w:rsidRDefault="00906D21" w:rsidP="007C221D">
            <w:pPr>
              <w:pStyle w:val="TableParagraph"/>
              <w:spacing w:before="46"/>
              <w:ind w:right="1"/>
              <w:jc w:val="center"/>
              <w:rPr>
                <w:sz w:val="21"/>
              </w:rPr>
            </w:pPr>
            <w:r>
              <w:rPr>
                <w:sz w:val="21"/>
              </w:rPr>
              <w:t>4</w:t>
            </w:r>
          </w:p>
        </w:tc>
        <w:tc>
          <w:tcPr>
            <w:tcW w:w="1706" w:type="dxa"/>
            <w:shd w:val="clear" w:color="auto" w:fill="A4D2EC"/>
          </w:tcPr>
          <w:p w14:paraId="6A41D154" w14:textId="77777777" w:rsidR="00906D21" w:rsidRDefault="00906D21" w:rsidP="007C221D">
            <w:pPr>
              <w:pStyle w:val="TableParagraph"/>
              <w:spacing w:before="46"/>
              <w:ind w:left="2"/>
              <w:jc w:val="center"/>
              <w:rPr>
                <w:sz w:val="21"/>
              </w:rPr>
            </w:pPr>
            <w:r>
              <w:rPr>
                <w:sz w:val="21"/>
              </w:rPr>
              <w:t>5</w:t>
            </w:r>
          </w:p>
        </w:tc>
      </w:tr>
      <w:tr w:rsidR="00906D21" w14:paraId="6AD6F3D0" w14:textId="77777777" w:rsidTr="007C221D">
        <w:trPr>
          <w:trHeight w:hRule="exact" w:val="2665"/>
        </w:trPr>
        <w:tc>
          <w:tcPr>
            <w:tcW w:w="5475" w:type="dxa"/>
            <w:vMerge w:val="restart"/>
          </w:tcPr>
          <w:p w14:paraId="32BAC6A4" w14:textId="77777777" w:rsidR="00906D21" w:rsidRDefault="00906D21" w:rsidP="007C221D">
            <w:pPr>
              <w:pStyle w:val="TableParagraph"/>
              <w:spacing w:before="9"/>
              <w:rPr>
                <w:sz w:val="28"/>
              </w:rPr>
            </w:pPr>
          </w:p>
          <w:p w14:paraId="42633DBF" w14:textId="77777777" w:rsidR="00906D21" w:rsidRDefault="00906D21" w:rsidP="007C221D">
            <w:pPr>
              <w:pStyle w:val="TableParagraph"/>
              <w:spacing w:before="1"/>
              <w:ind w:left="100"/>
              <w:jc w:val="both"/>
              <w:rPr>
                <w:b/>
                <w:sz w:val="21"/>
              </w:rPr>
            </w:pPr>
            <w:r>
              <w:rPr>
                <w:b/>
                <w:sz w:val="21"/>
                <w:u w:val="single"/>
              </w:rPr>
              <w:t>B.2.1. Öğretim yöntem ve teknikleri</w:t>
            </w:r>
          </w:p>
          <w:p w14:paraId="74449CC1" w14:textId="77777777" w:rsidR="00906D21" w:rsidRDefault="00906D21" w:rsidP="007C221D">
            <w:pPr>
              <w:pStyle w:val="TableParagraph"/>
              <w:spacing w:before="4"/>
              <w:rPr>
                <w:sz w:val="27"/>
              </w:rPr>
            </w:pPr>
          </w:p>
          <w:p w14:paraId="073E8630" w14:textId="77777777" w:rsidR="00906D21" w:rsidRDefault="00906D21" w:rsidP="007C221D">
            <w:pPr>
              <w:pStyle w:val="TableParagraph"/>
              <w:spacing w:before="1" w:line="276" w:lineRule="auto"/>
              <w:ind w:left="100" w:right="97"/>
              <w:jc w:val="both"/>
              <w:rPr>
                <w:sz w:val="21"/>
              </w:rPr>
            </w:pPr>
            <w:r>
              <w:rPr>
                <w:sz w:val="21"/>
              </w:rPr>
              <w:t>Öğretim yöntemi öğrenciyi aktif hale getiren ve etkileşimli öğrenme odaklıdır. Tüm eğitim türleri içerisinde (örgün, uzaktan, karma) o eğitim türünün doğasına uygun; öğrenci merkezli, yetkinlik temelli, süreç ve performans odaklı disiplinlerarası, bütünleyici, vaka/uygulama temelinde öğrenmeyi önceleyen yaklaşımlara yer verilir. Bilgi aktarımından</w:t>
            </w:r>
            <w:r>
              <w:rPr>
                <w:spacing w:val="-13"/>
                <w:sz w:val="21"/>
              </w:rPr>
              <w:t xml:space="preserve"> </w:t>
            </w:r>
            <w:r>
              <w:rPr>
                <w:sz w:val="21"/>
              </w:rPr>
              <w:t>çok</w:t>
            </w:r>
            <w:r>
              <w:rPr>
                <w:spacing w:val="-13"/>
                <w:sz w:val="21"/>
              </w:rPr>
              <w:t xml:space="preserve"> </w:t>
            </w:r>
            <w:r>
              <w:rPr>
                <w:sz w:val="21"/>
              </w:rPr>
              <w:t>derin</w:t>
            </w:r>
            <w:r>
              <w:rPr>
                <w:spacing w:val="-13"/>
                <w:sz w:val="21"/>
              </w:rPr>
              <w:t xml:space="preserve"> </w:t>
            </w:r>
            <w:r>
              <w:rPr>
                <w:sz w:val="21"/>
              </w:rPr>
              <w:t>öğrenmeye,</w:t>
            </w:r>
            <w:r>
              <w:rPr>
                <w:spacing w:val="-13"/>
                <w:sz w:val="21"/>
              </w:rPr>
              <w:t xml:space="preserve"> </w:t>
            </w:r>
            <w:r>
              <w:rPr>
                <w:sz w:val="21"/>
              </w:rPr>
              <w:t>öğrenci</w:t>
            </w:r>
            <w:r>
              <w:rPr>
                <w:spacing w:val="-14"/>
                <w:sz w:val="21"/>
              </w:rPr>
              <w:t xml:space="preserve"> </w:t>
            </w:r>
            <w:r>
              <w:rPr>
                <w:sz w:val="21"/>
              </w:rPr>
              <w:t>ilgi,</w:t>
            </w:r>
            <w:r>
              <w:rPr>
                <w:spacing w:val="-13"/>
                <w:sz w:val="21"/>
              </w:rPr>
              <w:t xml:space="preserve"> </w:t>
            </w:r>
            <w:r>
              <w:rPr>
                <w:sz w:val="21"/>
              </w:rPr>
              <w:t>motivasyon</w:t>
            </w:r>
            <w:r>
              <w:rPr>
                <w:spacing w:val="-13"/>
                <w:sz w:val="21"/>
              </w:rPr>
              <w:t xml:space="preserve"> </w:t>
            </w:r>
            <w:r>
              <w:rPr>
                <w:sz w:val="21"/>
              </w:rPr>
              <w:t>ve bağlılığına</w:t>
            </w:r>
            <w:r>
              <w:rPr>
                <w:spacing w:val="-12"/>
                <w:sz w:val="21"/>
              </w:rPr>
              <w:t xml:space="preserve"> </w:t>
            </w:r>
            <w:r>
              <w:rPr>
                <w:sz w:val="21"/>
              </w:rPr>
              <w:t>odaklanılmıştır.</w:t>
            </w:r>
          </w:p>
          <w:p w14:paraId="04AE8C79" w14:textId="77777777" w:rsidR="00906D21" w:rsidRDefault="00906D21" w:rsidP="007C221D">
            <w:pPr>
              <w:pStyle w:val="TableParagraph"/>
              <w:spacing w:line="259" w:lineRule="auto"/>
              <w:ind w:left="100" w:right="99"/>
              <w:jc w:val="both"/>
              <w:rPr>
                <w:sz w:val="21"/>
              </w:rPr>
            </w:pPr>
            <w:r>
              <w:rPr>
                <w:sz w:val="21"/>
              </w:rPr>
              <w:t>Örgün eğitim süreçleri ön lisans, lisans ve lisansüstü öğrencilerini kapsayan; teknolojinin sunduğu olanaklar ve ters yüz öğrenme, proje temelli öğrenme gibi yaklaşımlarla zenginleştirilmektedir. Öğrencilerinin araştırma süreçlerine katılımı müfredat, yöntem ve yaklaşımlarla</w:t>
            </w:r>
            <w:r>
              <w:rPr>
                <w:spacing w:val="-33"/>
                <w:sz w:val="21"/>
              </w:rPr>
              <w:t xml:space="preserve"> </w:t>
            </w:r>
            <w:r>
              <w:rPr>
                <w:sz w:val="21"/>
              </w:rPr>
              <w:t>desteklenmektedir. Tüm bu süreçlerin uygulanması, kontrol edilmesi ve gereken önlemlerin alınması sistematik olarak</w:t>
            </w:r>
            <w:r>
              <w:rPr>
                <w:spacing w:val="-20"/>
                <w:sz w:val="21"/>
              </w:rPr>
              <w:t xml:space="preserve"> </w:t>
            </w:r>
            <w:r>
              <w:rPr>
                <w:sz w:val="21"/>
              </w:rPr>
              <w:t>değerlendirilmektedir.</w:t>
            </w:r>
          </w:p>
        </w:tc>
        <w:tc>
          <w:tcPr>
            <w:tcW w:w="1699" w:type="dxa"/>
            <w:shd w:val="clear" w:color="auto" w:fill="E6F1F9"/>
          </w:tcPr>
          <w:p w14:paraId="374FB7CD" w14:textId="77777777" w:rsidR="00906D21" w:rsidRDefault="00906D21" w:rsidP="007C221D">
            <w:pPr>
              <w:pStyle w:val="TableParagraph"/>
              <w:spacing w:before="53" w:line="259" w:lineRule="auto"/>
              <w:ind w:left="103" w:right="27"/>
              <w:rPr>
                <w:sz w:val="21"/>
              </w:rPr>
            </w:pPr>
            <w:r>
              <w:rPr>
                <w:sz w:val="21"/>
              </w:rPr>
              <w:t>Öğrenme-öğretme süreçlerinde öğrenci merkezli yaklaşımlar bulunmamaktadır.</w:t>
            </w:r>
          </w:p>
        </w:tc>
        <w:tc>
          <w:tcPr>
            <w:tcW w:w="2482" w:type="dxa"/>
            <w:shd w:val="clear" w:color="auto" w:fill="D2E8F6"/>
          </w:tcPr>
          <w:p w14:paraId="084B1602" w14:textId="77777777" w:rsidR="00906D21" w:rsidRDefault="00906D21" w:rsidP="007C221D">
            <w:pPr>
              <w:pStyle w:val="TableParagraph"/>
              <w:spacing w:before="53" w:line="276" w:lineRule="auto"/>
              <w:ind w:left="103" w:right="203"/>
              <w:rPr>
                <w:sz w:val="21"/>
              </w:rPr>
            </w:pPr>
            <w:r>
              <w:rPr>
                <w:sz w:val="21"/>
              </w:rPr>
              <w:t>Öğrenme-öğretme süreçlerinde öğrenci merkezli yaklaşımın uygulanmasına yönelik ilke, kural ve planlamalar bulunmaktadır.</w:t>
            </w:r>
          </w:p>
        </w:tc>
        <w:tc>
          <w:tcPr>
            <w:tcW w:w="1618" w:type="dxa"/>
            <w:shd w:val="clear" w:color="auto" w:fill="B8DCF0"/>
          </w:tcPr>
          <w:p w14:paraId="4397F8BC" w14:textId="77777777" w:rsidR="00906D21" w:rsidRDefault="00906D21" w:rsidP="007C221D">
            <w:pPr>
              <w:pStyle w:val="TableParagraph"/>
              <w:spacing w:before="53" w:line="259" w:lineRule="auto"/>
              <w:ind w:left="103" w:right="-14"/>
              <w:rPr>
                <w:sz w:val="21"/>
              </w:rPr>
            </w:pPr>
            <w:r>
              <w:rPr>
                <w:sz w:val="21"/>
              </w:rPr>
              <w:t>Programların genelinde öğrenci merkezli öğretim yöntem teknikleri tanımlı süreçler doğrultusunda uygulanmaktadır.</w:t>
            </w:r>
          </w:p>
        </w:tc>
        <w:tc>
          <w:tcPr>
            <w:tcW w:w="2149" w:type="dxa"/>
            <w:shd w:val="clear" w:color="auto" w:fill="8BC6EB"/>
          </w:tcPr>
          <w:p w14:paraId="382E0C01" w14:textId="77777777" w:rsidR="00906D21" w:rsidRDefault="00906D21" w:rsidP="007C221D">
            <w:pPr>
              <w:pStyle w:val="TableParagraph"/>
              <w:spacing w:before="53" w:line="276" w:lineRule="auto"/>
              <w:ind w:left="103" w:right="-8"/>
              <w:rPr>
                <w:sz w:val="21"/>
              </w:rPr>
            </w:pPr>
            <w:r>
              <w:rPr>
                <w:sz w:val="21"/>
              </w:rPr>
              <w:t>Öğrenci merkezli uygulamalar izlenmekte ve ilgili iç paydaşların katılımıyla iyileştirilmektedir.</w:t>
            </w:r>
          </w:p>
        </w:tc>
        <w:tc>
          <w:tcPr>
            <w:tcW w:w="1706" w:type="dxa"/>
            <w:shd w:val="clear" w:color="auto" w:fill="5DB0E4"/>
          </w:tcPr>
          <w:p w14:paraId="598F55AF" w14:textId="77777777" w:rsidR="00906D21" w:rsidRDefault="00906D21" w:rsidP="007C221D">
            <w:pPr>
              <w:pStyle w:val="TableParagraph"/>
              <w:spacing w:before="53" w:line="259" w:lineRule="auto"/>
              <w:ind w:left="103" w:right="180"/>
              <w:rPr>
                <w:sz w:val="21"/>
              </w:rPr>
            </w:pPr>
            <w:r>
              <w:rPr>
                <w:sz w:val="21"/>
              </w:rPr>
              <w:t>İçselleştirilmiş, sistematik, sürdürülebilir ve örnek gösterilebilir uygulamalar bulunmaktadır.</w:t>
            </w:r>
          </w:p>
        </w:tc>
      </w:tr>
      <w:tr w:rsidR="00906D21" w14:paraId="456238A1" w14:textId="77777777" w:rsidTr="007C221D">
        <w:trPr>
          <w:trHeight w:hRule="exact" w:val="2936"/>
        </w:trPr>
        <w:tc>
          <w:tcPr>
            <w:tcW w:w="5475" w:type="dxa"/>
            <w:vMerge/>
          </w:tcPr>
          <w:p w14:paraId="53545937" w14:textId="77777777" w:rsidR="00906D21" w:rsidRDefault="00906D21" w:rsidP="007C221D"/>
        </w:tc>
        <w:tc>
          <w:tcPr>
            <w:tcW w:w="9654" w:type="dxa"/>
            <w:gridSpan w:val="5"/>
            <w:shd w:val="clear" w:color="auto" w:fill="A4D2EC"/>
          </w:tcPr>
          <w:p w14:paraId="65EF66F9" w14:textId="77777777" w:rsidR="00906D21" w:rsidRDefault="00906D21" w:rsidP="007C221D">
            <w:pPr>
              <w:pStyle w:val="TableParagraph"/>
              <w:rPr>
                <w:sz w:val="28"/>
              </w:rPr>
            </w:pPr>
          </w:p>
          <w:p w14:paraId="2C4E500D" w14:textId="77777777" w:rsidR="00906D21" w:rsidRDefault="00906D21" w:rsidP="007C221D">
            <w:pPr>
              <w:pStyle w:val="TableParagraph"/>
              <w:ind w:left="218"/>
              <w:rPr>
                <w:b/>
                <w:i/>
                <w:sz w:val="21"/>
              </w:rPr>
            </w:pPr>
            <w:r>
              <w:rPr>
                <w:b/>
                <w:i/>
                <w:sz w:val="21"/>
              </w:rPr>
              <w:t>Örnek Kanıtlar</w:t>
            </w:r>
          </w:p>
          <w:p w14:paraId="5361C449" w14:textId="77777777" w:rsidR="00906D21" w:rsidRDefault="00906D21" w:rsidP="002C3007">
            <w:pPr>
              <w:pStyle w:val="TableParagraph"/>
              <w:numPr>
                <w:ilvl w:val="0"/>
                <w:numId w:val="20"/>
              </w:numPr>
              <w:tabs>
                <w:tab w:val="left" w:pos="885"/>
                <w:tab w:val="left" w:pos="886"/>
              </w:tabs>
              <w:spacing w:before="64"/>
              <w:rPr>
                <w:i/>
                <w:sz w:val="21"/>
              </w:rPr>
            </w:pPr>
            <w:r>
              <w:rPr>
                <w:i/>
                <w:sz w:val="21"/>
              </w:rPr>
              <w:t>Ders bilgi paketlerinde öğrenci merkezli öğretim yöntemlerinin</w:t>
            </w:r>
            <w:r>
              <w:rPr>
                <w:i/>
                <w:spacing w:val="-19"/>
                <w:sz w:val="21"/>
              </w:rPr>
              <w:t xml:space="preserve"> </w:t>
            </w:r>
            <w:r>
              <w:rPr>
                <w:i/>
                <w:sz w:val="21"/>
              </w:rPr>
              <w:t>varlığı</w:t>
            </w:r>
          </w:p>
          <w:p w14:paraId="68B3FBE2" w14:textId="77777777" w:rsidR="00906D21" w:rsidRDefault="00906D21" w:rsidP="002C3007">
            <w:pPr>
              <w:pStyle w:val="TableParagraph"/>
              <w:numPr>
                <w:ilvl w:val="0"/>
                <w:numId w:val="20"/>
              </w:numPr>
              <w:tabs>
                <w:tab w:val="left" w:pos="885"/>
                <w:tab w:val="left" w:pos="886"/>
              </w:tabs>
              <w:spacing w:before="18"/>
              <w:rPr>
                <w:i/>
                <w:sz w:val="21"/>
              </w:rPr>
            </w:pPr>
            <w:r>
              <w:rPr>
                <w:i/>
                <w:sz w:val="21"/>
              </w:rPr>
              <w:t>Uzaktan</w:t>
            </w:r>
            <w:r>
              <w:rPr>
                <w:i/>
                <w:spacing w:val="-9"/>
                <w:sz w:val="21"/>
              </w:rPr>
              <w:t xml:space="preserve"> </w:t>
            </w:r>
            <w:r>
              <w:rPr>
                <w:i/>
                <w:sz w:val="21"/>
              </w:rPr>
              <w:t>eğitime</w:t>
            </w:r>
            <w:r>
              <w:rPr>
                <w:i/>
                <w:spacing w:val="-10"/>
                <w:sz w:val="21"/>
              </w:rPr>
              <w:t xml:space="preserve"> </w:t>
            </w:r>
            <w:r>
              <w:rPr>
                <w:i/>
                <w:sz w:val="21"/>
              </w:rPr>
              <w:t>özgü</w:t>
            </w:r>
            <w:r>
              <w:rPr>
                <w:i/>
                <w:spacing w:val="-9"/>
                <w:sz w:val="21"/>
              </w:rPr>
              <w:t xml:space="preserve"> </w:t>
            </w:r>
            <w:r>
              <w:rPr>
                <w:i/>
                <w:sz w:val="21"/>
              </w:rPr>
              <w:t>öğretim</w:t>
            </w:r>
            <w:r>
              <w:rPr>
                <w:i/>
                <w:spacing w:val="-9"/>
                <w:sz w:val="21"/>
              </w:rPr>
              <w:t xml:space="preserve"> </w:t>
            </w:r>
            <w:r>
              <w:rPr>
                <w:i/>
                <w:sz w:val="21"/>
              </w:rPr>
              <w:t>materyali</w:t>
            </w:r>
            <w:r>
              <w:rPr>
                <w:i/>
                <w:spacing w:val="-10"/>
                <w:sz w:val="21"/>
              </w:rPr>
              <w:t xml:space="preserve"> </w:t>
            </w:r>
            <w:r>
              <w:rPr>
                <w:i/>
                <w:sz w:val="21"/>
              </w:rPr>
              <w:t>geliştirme</w:t>
            </w:r>
            <w:r>
              <w:rPr>
                <w:i/>
                <w:spacing w:val="-9"/>
                <w:sz w:val="21"/>
              </w:rPr>
              <w:t xml:space="preserve"> </w:t>
            </w:r>
            <w:r>
              <w:rPr>
                <w:i/>
                <w:sz w:val="21"/>
              </w:rPr>
              <w:t>ve</w:t>
            </w:r>
            <w:r>
              <w:rPr>
                <w:i/>
                <w:spacing w:val="-10"/>
                <w:sz w:val="21"/>
              </w:rPr>
              <w:t xml:space="preserve"> </w:t>
            </w:r>
            <w:r>
              <w:rPr>
                <w:i/>
                <w:sz w:val="21"/>
              </w:rPr>
              <w:t>öğretim</w:t>
            </w:r>
            <w:r>
              <w:rPr>
                <w:i/>
                <w:spacing w:val="-9"/>
                <w:sz w:val="21"/>
              </w:rPr>
              <w:t xml:space="preserve"> </w:t>
            </w:r>
            <w:r>
              <w:rPr>
                <w:i/>
                <w:sz w:val="21"/>
              </w:rPr>
              <w:t>yöntemlerine</w:t>
            </w:r>
            <w:r>
              <w:rPr>
                <w:i/>
                <w:spacing w:val="-10"/>
                <w:sz w:val="21"/>
              </w:rPr>
              <w:t xml:space="preserve"> </w:t>
            </w:r>
            <w:r>
              <w:rPr>
                <w:i/>
                <w:sz w:val="21"/>
              </w:rPr>
              <w:t>ilişkin</w:t>
            </w:r>
            <w:r>
              <w:rPr>
                <w:i/>
                <w:spacing w:val="-9"/>
                <w:sz w:val="21"/>
              </w:rPr>
              <w:t xml:space="preserve"> </w:t>
            </w:r>
            <w:r>
              <w:rPr>
                <w:i/>
                <w:sz w:val="21"/>
              </w:rPr>
              <w:t>ilkeler,</w:t>
            </w:r>
            <w:r>
              <w:rPr>
                <w:i/>
                <w:spacing w:val="-9"/>
                <w:sz w:val="21"/>
              </w:rPr>
              <w:t xml:space="preserve"> </w:t>
            </w:r>
            <w:r>
              <w:rPr>
                <w:i/>
                <w:sz w:val="21"/>
              </w:rPr>
              <w:t>mekanizmalar</w:t>
            </w:r>
          </w:p>
          <w:p w14:paraId="5BD3055C" w14:textId="77777777" w:rsidR="00906D21" w:rsidRDefault="00906D21" w:rsidP="002C3007">
            <w:pPr>
              <w:pStyle w:val="TableParagraph"/>
              <w:numPr>
                <w:ilvl w:val="0"/>
                <w:numId w:val="20"/>
              </w:numPr>
              <w:tabs>
                <w:tab w:val="left" w:pos="885"/>
                <w:tab w:val="left" w:pos="886"/>
              </w:tabs>
              <w:spacing w:before="35"/>
              <w:rPr>
                <w:i/>
                <w:sz w:val="21"/>
              </w:rPr>
            </w:pPr>
            <w:r>
              <w:rPr>
                <w:i/>
                <w:sz w:val="21"/>
              </w:rPr>
              <w:t>Aktif ve etkileşimli öğretme yöntemlerine ilişkin tanımlı süreçler ve</w:t>
            </w:r>
            <w:r>
              <w:rPr>
                <w:i/>
                <w:spacing w:val="-24"/>
                <w:sz w:val="21"/>
              </w:rPr>
              <w:t xml:space="preserve"> </w:t>
            </w:r>
            <w:r>
              <w:rPr>
                <w:i/>
                <w:sz w:val="21"/>
              </w:rPr>
              <w:t>uygulamalar</w:t>
            </w:r>
          </w:p>
          <w:p w14:paraId="498188B7" w14:textId="77777777" w:rsidR="00906D21" w:rsidRDefault="00906D21" w:rsidP="002C3007">
            <w:pPr>
              <w:pStyle w:val="TableParagraph"/>
              <w:numPr>
                <w:ilvl w:val="0"/>
                <w:numId w:val="20"/>
              </w:numPr>
              <w:tabs>
                <w:tab w:val="left" w:pos="885"/>
                <w:tab w:val="left" w:pos="886"/>
              </w:tabs>
              <w:spacing w:before="32" w:line="273" w:lineRule="auto"/>
              <w:ind w:right="5"/>
              <w:rPr>
                <w:i/>
                <w:sz w:val="21"/>
              </w:rPr>
            </w:pPr>
            <w:r>
              <w:rPr>
                <w:i/>
                <w:sz w:val="21"/>
              </w:rPr>
              <w:t>Eğiticilerin eğitimi program içeriğinde öğrenci merkezli öğrenme-öğretme yaklaşımına ilişkin uygulamalar</w:t>
            </w:r>
          </w:p>
          <w:p w14:paraId="0966BCB6" w14:textId="77777777" w:rsidR="00906D21" w:rsidRDefault="00906D21" w:rsidP="002C3007">
            <w:pPr>
              <w:pStyle w:val="TableParagraph"/>
              <w:numPr>
                <w:ilvl w:val="0"/>
                <w:numId w:val="20"/>
              </w:numPr>
              <w:tabs>
                <w:tab w:val="left" w:pos="885"/>
                <w:tab w:val="left" w:pos="886"/>
              </w:tabs>
              <w:spacing w:before="15" w:line="271" w:lineRule="auto"/>
              <w:ind w:right="10"/>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tc>
      </w:tr>
      <w:tr w:rsidR="00906D21" w14:paraId="392D247E" w14:textId="77777777" w:rsidTr="007C221D">
        <w:trPr>
          <w:trHeight w:hRule="exact" w:val="341"/>
        </w:trPr>
        <w:tc>
          <w:tcPr>
            <w:tcW w:w="5475" w:type="dxa"/>
          </w:tcPr>
          <w:p w14:paraId="64236043" w14:textId="77777777" w:rsidR="00906D21" w:rsidRDefault="00906D21" w:rsidP="007C221D">
            <w:pPr>
              <w:pStyle w:val="TableParagraph"/>
              <w:spacing w:before="68"/>
              <w:ind w:left="1685"/>
              <w:rPr>
                <w:b/>
                <w:sz w:val="21"/>
              </w:rPr>
            </w:pPr>
            <w:r>
              <w:rPr>
                <w:b/>
                <w:sz w:val="21"/>
              </w:rPr>
              <w:t>Sorumlu Birim/Birimler</w:t>
            </w:r>
          </w:p>
        </w:tc>
        <w:tc>
          <w:tcPr>
            <w:tcW w:w="9654" w:type="dxa"/>
            <w:gridSpan w:val="5"/>
            <w:shd w:val="clear" w:color="auto" w:fill="A4D2EC"/>
          </w:tcPr>
          <w:p w14:paraId="3C30DA22" w14:textId="77777777" w:rsidR="00906D21" w:rsidRDefault="00906D21" w:rsidP="007C221D">
            <w:pPr>
              <w:pStyle w:val="TableParagraph"/>
              <w:spacing w:before="58"/>
              <w:ind w:left="218"/>
              <w:rPr>
                <w:sz w:val="21"/>
              </w:rPr>
            </w:pPr>
            <w:r>
              <w:rPr>
                <w:sz w:val="21"/>
              </w:rPr>
              <w:t>Tüm Bölümler/Programlar</w:t>
            </w:r>
          </w:p>
        </w:tc>
      </w:tr>
    </w:tbl>
    <w:p w14:paraId="13DDBCF5" w14:textId="77777777" w:rsidR="00906D21" w:rsidRDefault="00906D21" w:rsidP="00906D21">
      <w:pPr>
        <w:pStyle w:val="GvdeMetni"/>
        <w:rPr>
          <w:sz w:val="20"/>
        </w:rPr>
      </w:pPr>
    </w:p>
    <w:p w14:paraId="3CA6CBE9" w14:textId="77777777" w:rsidR="00906D21" w:rsidRDefault="00906D21" w:rsidP="00906D21">
      <w:pPr>
        <w:pStyle w:val="GvdeMetni"/>
        <w:rPr>
          <w:sz w:val="20"/>
        </w:rPr>
      </w:pPr>
    </w:p>
    <w:p w14:paraId="65E9795E" w14:textId="77777777" w:rsidR="00906D21" w:rsidRDefault="00906D21" w:rsidP="00906D21">
      <w:pPr>
        <w:pStyle w:val="GvdeMetni"/>
        <w:rPr>
          <w:sz w:val="20"/>
        </w:rPr>
      </w:pPr>
    </w:p>
    <w:p w14:paraId="48E1EF2D" w14:textId="77777777" w:rsidR="00906D21" w:rsidRDefault="00906D21" w:rsidP="00906D21">
      <w:pPr>
        <w:pStyle w:val="GvdeMetni"/>
        <w:rPr>
          <w:sz w:val="20"/>
        </w:rPr>
      </w:pPr>
    </w:p>
    <w:p w14:paraId="1EA17DFF" w14:textId="77777777" w:rsidR="00906D21" w:rsidRDefault="00906D21" w:rsidP="00906D21">
      <w:pPr>
        <w:pStyle w:val="GvdeMetni"/>
        <w:rPr>
          <w:sz w:val="20"/>
        </w:rPr>
      </w:pPr>
    </w:p>
    <w:p w14:paraId="346B61A6" w14:textId="77777777" w:rsidR="00906D21" w:rsidRDefault="00906D21" w:rsidP="00906D21">
      <w:pPr>
        <w:pStyle w:val="GvdeMetni"/>
        <w:rPr>
          <w:sz w:val="20"/>
        </w:rPr>
      </w:pPr>
    </w:p>
    <w:p w14:paraId="168DF81F" w14:textId="77777777" w:rsidR="00906D21" w:rsidRDefault="00906D21" w:rsidP="00906D21">
      <w:pPr>
        <w:pStyle w:val="GvdeMetni"/>
        <w:spacing w:before="9"/>
        <w:rPr>
          <w:sz w:val="27"/>
        </w:rPr>
      </w:pPr>
      <w:r>
        <w:rPr>
          <w:noProof/>
          <w:lang w:val="tr-TR" w:eastAsia="tr-TR"/>
        </w:rPr>
        <mc:AlternateContent>
          <mc:Choice Requires="wps">
            <w:drawing>
              <wp:anchor distT="0" distB="0" distL="0" distR="0" simplePos="0" relativeHeight="251664384" behindDoc="0" locked="0" layoutInCell="1" allowOverlap="1" wp14:anchorId="1A250363" wp14:editId="18FF9A60">
                <wp:simplePos x="0" y="0"/>
                <wp:positionH relativeFrom="page">
                  <wp:posOffset>544195</wp:posOffset>
                </wp:positionH>
                <wp:positionV relativeFrom="paragraph">
                  <wp:posOffset>231140</wp:posOffset>
                </wp:positionV>
                <wp:extent cx="9606280" cy="260985"/>
                <wp:effectExtent l="10795" t="11430" r="12700" b="13335"/>
                <wp:wrapTopAndBottom/>
                <wp:docPr id="8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6280" cy="260985"/>
                        </a:xfrm>
                        <a:prstGeom prst="rect">
                          <a:avLst/>
                        </a:prstGeom>
                        <a:solidFill>
                          <a:srgbClr val="A4D2EC"/>
                        </a:solidFill>
                        <a:ln w="6096">
                          <a:solidFill>
                            <a:srgbClr val="000000"/>
                          </a:solidFill>
                          <a:miter lim="800000"/>
                          <a:headEnd/>
                          <a:tailEnd/>
                        </a:ln>
                      </wps:spPr>
                      <wps:txbx>
                        <w:txbxContent>
                          <w:p w14:paraId="094D749A" w14:textId="77777777" w:rsidR="008552AF" w:rsidRDefault="008552AF" w:rsidP="00906D21">
                            <w:pPr>
                              <w:spacing w:before="70"/>
                              <w:ind w:right="47"/>
                              <w:jc w:val="right"/>
                              <w:rPr>
                                <w:b/>
                                <w:sz w:val="21"/>
                              </w:rPr>
                            </w:pPr>
                            <w:r>
                              <w:rPr>
                                <w:b/>
                                <w:color w:val="1F3863"/>
                                <w:sz w:val="21"/>
                              </w:rPr>
                              <w:t>B. EĞİTİM ve ÖĞRETİM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50363" id="Text Box 26" o:spid="_x0000_s1031" type="#_x0000_t202" style="position:absolute;margin-left:42.85pt;margin-top:18.2pt;width:756.4pt;height:20.5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" fillcolor="#a4d2ec" strokeweight=".48pt">
                <v:textbox inset="0,0,0,0">
                  <w:txbxContent>
                    <w:p w14:paraId="094D749A" w14:textId="77777777" w:rsidR="008552AF" w:rsidRDefault="008552AF" w:rsidP="00906D21">
                      <w:pPr>
                        <w:spacing w:before="70"/>
                        <w:ind w:right="47"/>
                        <w:jc w:val="right"/>
                        <w:rPr>
                          <w:b/>
                          <w:sz w:val="21"/>
                        </w:rPr>
                      </w:pPr>
                      <w:r>
                        <w:rPr>
                          <w:b/>
                          <w:color w:val="1F3863"/>
                          <w:sz w:val="21"/>
                        </w:rPr>
                        <w:t>B. EĞİTİM ve ÖĞRETİM</w:t>
                      </w:r>
                    </w:p>
                  </w:txbxContent>
                </v:textbox>
                <w10:wrap type="topAndBottom" anchorx="page"/>
              </v:shape>
            </w:pict>
          </mc:Fallback>
        </mc:AlternateContent>
      </w:r>
    </w:p>
    <w:p w14:paraId="5F74766E" w14:textId="77777777" w:rsidR="00906D21" w:rsidRDefault="00906D21" w:rsidP="00906D21">
      <w:pPr>
        <w:rPr>
          <w:sz w:val="27"/>
        </w:rPr>
        <w:sectPr w:rsidR="00906D21" w:rsidSect="00542F9A">
          <w:headerReference w:type="default" r:id="rId128"/>
          <w:footerReference w:type="default" r:id="rId129"/>
          <w:pgSz w:w="16840" w:h="11910" w:orient="landscape"/>
          <w:pgMar w:top="840" w:right="740" w:bottom="280" w:left="740" w:header="0" w:footer="0" w:gutter="0"/>
          <w:cols w:space="708"/>
        </w:sectPr>
      </w:pPr>
    </w:p>
    <w:tbl>
      <w:tblPr>
        <w:tblStyle w:val="TableNormal1"/>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69"/>
        <w:gridCol w:w="1904"/>
        <w:gridCol w:w="2045"/>
        <w:gridCol w:w="2054"/>
        <w:gridCol w:w="2148"/>
        <w:gridCol w:w="1708"/>
      </w:tblGrid>
      <w:tr w:rsidR="00906D21" w14:paraId="4A6709F5" w14:textId="77777777" w:rsidTr="007C221D">
        <w:trPr>
          <w:trHeight w:hRule="exact" w:val="416"/>
        </w:trPr>
        <w:tc>
          <w:tcPr>
            <w:tcW w:w="15128" w:type="dxa"/>
            <w:gridSpan w:val="6"/>
            <w:shd w:val="clear" w:color="auto" w:fill="A4D2EC"/>
          </w:tcPr>
          <w:p w14:paraId="11F04A82" w14:textId="77777777" w:rsidR="00906D21" w:rsidRDefault="00906D21" w:rsidP="007C221D">
            <w:pPr>
              <w:pStyle w:val="TableParagraph"/>
              <w:spacing w:before="72"/>
              <w:ind w:left="100"/>
              <w:rPr>
                <w:sz w:val="21"/>
              </w:rPr>
            </w:pPr>
            <w:r>
              <w:rPr>
                <w:b/>
                <w:sz w:val="21"/>
              </w:rPr>
              <w:lastRenderedPageBreak/>
              <w:t xml:space="preserve">B.2. Programların Yürütülmesi </w:t>
            </w:r>
            <w:r>
              <w:rPr>
                <w:sz w:val="21"/>
              </w:rPr>
              <w:t>(Öğrenci Merkezli Öğrenme Öğretme ve Değerlendirme)</w:t>
            </w:r>
          </w:p>
        </w:tc>
      </w:tr>
      <w:tr w:rsidR="00906D21" w14:paraId="13AA2477" w14:textId="77777777" w:rsidTr="007C221D">
        <w:trPr>
          <w:trHeight w:hRule="exact" w:val="413"/>
        </w:trPr>
        <w:tc>
          <w:tcPr>
            <w:tcW w:w="5269" w:type="dxa"/>
            <w:shd w:val="clear" w:color="auto" w:fill="A4D2EC"/>
          </w:tcPr>
          <w:p w14:paraId="6DF5E6B3" w14:textId="77777777" w:rsidR="00906D21" w:rsidRDefault="00906D21" w:rsidP="007C221D"/>
        </w:tc>
        <w:tc>
          <w:tcPr>
            <w:tcW w:w="1904" w:type="dxa"/>
            <w:shd w:val="clear" w:color="auto" w:fill="A4D2EC"/>
          </w:tcPr>
          <w:p w14:paraId="0DA0540C" w14:textId="77777777" w:rsidR="00906D21" w:rsidRDefault="00906D21" w:rsidP="007C221D">
            <w:pPr>
              <w:pStyle w:val="TableParagraph"/>
              <w:spacing w:before="75"/>
              <w:ind w:left="1"/>
              <w:jc w:val="center"/>
              <w:rPr>
                <w:sz w:val="21"/>
              </w:rPr>
            </w:pPr>
            <w:r>
              <w:rPr>
                <w:sz w:val="21"/>
              </w:rPr>
              <w:t>1</w:t>
            </w:r>
          </w:p>
        </w:tc>
        <w:tc>
          <w:tcPr>
            <w:tcW w:w="2045" w:type="dxa"/>
            <w:shd w:val="clear" w:color="auto" w:fill="A4D2EC"/>
          </w:tcPr>
          <w:p w14:paraId="5AC4FCF1" w14:textId="77777777" w:rsidR="00906D21" w:rsidRDefault="00906D21" w:rsidP="007C221D">
            <w:pPr>
              <w:pStyle w:val="TableParagraph"/>
              <w:spacing w:before="75"/>
              <w:jc w:val="center"/>
              <w:rPr>
                <w:sz w:val="21"/>
              </w:rPr>
            </w:pPr>
            <w:r>
              <w:rPr>
                <w:sz w:val="21"/>
              </w:rPr>
              <w:t>2</w:t>
            </w:r>
          </w:p>
        </w:tc>
        <w:tc>
          <w:tcPr>
            <w:tcW w:w="2054" w:type="dxa"/>
            <w:shd w:val="clear" w:color="auto" w:fill="A4D2EC"/>
          </w:tcPr>
          <w:p w14:paraId="52288650" w14:textId="77777777" w:rsidR="00906D21" w:rsidRDefault="00906D21" w:rsidP="007C221D">
            <w:pPr>
              <w:pStyle w:val="TableParagraph"/>
              <w:spacing w:before="75"/>
              <w:jc w:val="center"/>
              <w:rPr>
                <w:sz w:val="21"/>
              </w:rPr>
            </w:pPr>
            <w:r>
              <w:rPr>
                <w:sz w:val="21"/>
              </w:rPr>
              <w:t>3</w:t>
            </w:r>
          </w:p>
        </w:tc>
        <w:tc>
          <w:tcPr>
            <w:tcW w:w="2148" w:type="dxa"/>
            <w:shd w:val="clear" w:color="auto" w:fill="A4D2EC"/>
          </w:tcPr>
          <w:p w14:paraId="77B57FF4" w14:textId="77777777" w:rsidR="00906D21" w:rsidRDefault="00906D21" w:rsidP="007C221D">
            <w:pPr>
              <w:pStyle w:val="TableParagraph"/>
              <w:spacing w:before="75"/>
              <w:jc w:val="center"/>
              <w:rPr>
                <w:sz w:val="21"/>
              </w:rPr>
            </w:pPr>
            <w:r>
              <w:rPr>
                <w:sz w:val="21"/>
              </w:rPr>
              <w:t>4</w:t>
            </w:r>
          </w:p>
        </w:tc>
        <w:tc>
          <w:tcPr>
            <w:tcW w:w="1707" w:type="dxa"/>
            <w:shd w:val="clear" w:color="auto" w:fill="A4D2EC"/>
          </w:tcPr>
          <w:p w14:paraId="08FAAC21" w14:textId="77777777" w:rsidR="00906D21" w:rsidRDefault="00906D21" w:rsidP="007C221D">
            <w:pPr>
              <w:pStyle w:val="TableParagraph"/>
              <w:spacing w:before="75"/>
              <w:jc w:val="center"/>
              <w:rPr>
                <w:sz w:val="21"/>
              </w:rPr>
            </w:pPr>
            <w:r>
              <w:rPr>
                <w:sz w:val="21"/>
              </w:rPr>
              <w:t>5</w:t>
            </w:r>
          </w:p>
        </w:tc>
      </w:tr>
      <w:tr w:rsidR="00906D21" w14:paraId="6E1E4324" w14:textId="77777777" w:rsidTr="007C221D">
        <w:trPr>
          <w:trHeight w:hRule="exact" w:val="2028"/>
        </w:trPr>
        <w:tc>
          <w:tcPr>
            <w:tcW w:w="5269" w:type="dxa"/>
            <w:vMerge w:val="restart"/>
          </w:tcPr>
          <w:p w14:paraId="01459EBC" w14:textId="77777777" w:rsidR="00906D21" w:rsidRDefault="00906D21" w:rsidP="007C221D">
            <w:pPr>
              <w:pStyle w:val="TableParagraph"/>
              <w:spacing w:before="10"/>
              <w:rPr>
                <w:sz w:val="24"/>
              </w:rPr>
            </w:pPr>
          </w:p>
          <w:p w14:paraId="66E739EF" w14:textId="77777777" w:rsidR="00906D21" w:rsidRDefault="00906D21" w:rsidP="007C221D">
            <w:pPr>
              <w:pStyle w:val="TableParagraph"/>
              <w:ind w:left="100"/>
              <w:jc w:val="both"/>
              <w:rPr>
                <w:b/>
                <w:sz w:val="21"/>
              </w:rPr>
            </w:pPr>
            <w:r>
              <w:rPr>
                <w:b/>
                <w:sz w:val="21"/>
                <w:u w:val="single"/>
              </w:rPr>
              <w:t>B.2.2. Ölçme ve değerlendirme</w:t>
            </w:r>
          </w:p>
          <w:p w14:paraId="4FA66309" w14:textId="77777777" w:rsidR="00906D21" w:rsidRDefault="00906D21" w:rsidP="007C221D">
            <w:pPr>
              <w:pStyle w:val="TableParagraph"/>
              <w:spacing w:before="2"/>
              <w:rPr>
                <w:sz w:val="27"/>
              </w:rPr>
            </w:pPr>
          </w:p>
          <w:p w14:paraId="3D323413" w14:textId="77777777" w:rsidR="00906D21" w:rsidRDefault="00906D21" w:rsidP="007C221D">
            <w:pPr>
              <w:pStyle w:val="TableParagraph"/>
              <w:spacing w:line="276" w:lineRule="auto"/>
              <w:ind w:left="100" w:right="100"/>
              <w:jc w:val="both"/>
              <w:rPr>
                <w:sz w:val="21"/>
              </w:rPr>
            </w:pPr>
            <w:r>
              <w:rPr>
                <w:sz w:val="21"/>
              </w:rPr>
              <w:t>Öğrenci merkezli ölçme ve değerlendirme, yetkinlik ve performans temelinde yürütülmekte ve öğrencilerin kendini ifade etme olanakları mümkün olduğunca çeşitlendirilmektedir.</w:t>
            </w:r>
          </w:p>
          <w:p w14:paraId="4A0494A5" w14:textId="77777777" w:rsidR="00906D21" w:rsidRDefault="00906D21" w:rsidP="007C221D">
            <w:pPr>
              <w:pStyle w:val="TableParagraph"/>
              <w:spacing w:before="2" w:line="276" w:lineRule="auto"/>
              <w:ind w:left="100" w:right="96"/>
              <w:jc w:val="both"/>
              <w:rPr>
                <w:sz w:val="21"/>
              </w:rPr>
            </w:pPr>
            <w:r>
              <w:rPr>
                <w:sz w:val="21"/>
              </w:rPr>
              <w:t>Ölçme ve değerlendirmenin sürekliliği çoklu sınav olanakları ve bazıları süreç odaklı (formatif) ödev, proje, portfolyo gibi yöntemlerle sağlanmaktadır. Ders kazanımlarına ve eğitim türlerine (örgün, uzaktan, karma) uygun sınav yöntemleri planlamakta ve uygulanmaktadır. Sınav uygulama ve güvenliği (örgün/çevrimiçi sınavlar, dezavantajlı gruplara yönelik sınavlar) mekanizmaları bulunmaktadır.</w:t>
            </w:r>
          </w:p>
          <w:p w14:paraId="2CC74C51" w14:textId="77777777" w:rsidR="00906D21" w:rsidRDefault="00906D21" w:rsidP="007C221D">
            <w:pPr>
              <w:pStyle w:val="TableParagraph"/>
              <w:spacing w:before="1" w:line="276" w:lineRule="auto"/>
              <w:ind w:left="100" w:right="98"/>
              <w:jc w:val="both"/>
              <w:rPr>
                <w:sz w:val="21"/>
              </w:rPr>
            </w:pPr>
            <w:r>
              <w:rPr>
                <w:sz w:val="21"/>
              </w:rPr>
              <w:t>Ölçme ve değerlendirme uygulamalarının zaman ve kişiler arasında tutarlılığı ve güvenirliği sağlanmaktadır. Birim, ölçme değerlendirme yaklaşım ve olanaklarını öğrenci- öğretim elemanı geri bildirimine dayalı biçimde iyileştirmektedir. Bu iyileştirmelerin duyurulması, uygulanması,</w:t>
            </w:r>
            <w:r>
              <w:rPr>
                <w:spacing w:val="-7"/>
                <w:sz w:val="21"/>
              </w:rPr>
              <w:t xml:space="preserve"> </w:t>
            </w:r>
            <w:r>
              <w:rPr>
                <w:sz w:val="21"/>
              </w:rPr>
              <w:t>kontrolü,</w:t>
            </w:r>
            <w:r>
              <w:rPr>
                <w:spacing w:val="-7"/>
                <w:sz w:val="21"/>
              </w:rPr>
              <w:t xml:space="preserve"> </w:t>
            </w:r>
            <w:r>
              <w:rPr>
                <w:sz w:val="21"/>
              </w:rPr>
              <w:t>hedeflerle</w:t>
            </w:r>
            <w:r>
              <w:rPr>
                <w:spacing w:val="-7"/>
                <w:sz w:val="21"/>
              </w:rPr>
              <w:t xml:space="preserve"> </w:t>
            </w:r>
            <w:r>
              <w:rPr>
                <w:sz w:val="21"/>
              </w:rPr>
              <w:t>uyumu</w:t>
            </w:r>
            <w:r>
              <w:rPr>
                <w:spacing w:val="-7"/>
                <w:sz w:val="21"/>
              </w:rPr>
              <w:t xml:space="preserve"> </w:t>
            </w:r>
            <w:r>
              <w:rPr>
                <w:sz w:val="21"/>
              </w:rPr>
              <w:t>ve</w:t>
            </w:r>
            <w:r>
              <w:rPr>
                <w:spacing w:val="-10"/>
                <w:sz w:val="21"/>
              </w:rPr>
              <w:t xml:space="preserve"> </w:t>
            </w:r>
            <w:r>
              <w:rPr>
                <w:sz w:val="21"/>
              </w:rPr>
              <w:t>alınan</w:t>
            </w:r>
            <w:r>
              <w:rPr>
                <w:spacing w:val="-7"/>
                <w:sz w:val="21"/>
              </w:rPr>
              <w:t xml:space="preserve"> </w:t>
            </w:r>
            <w:r>
              <w:rPr>
                <w:sz w:val="21"/>
              </w:rPr>
              <w:t>önlemler irdelenmektedir.</w:t>
            </w:r>
          </w:p>
        </w:tc>
        <w:tc>
          <w:tcPr>
            <w:tcW w:w="1904" w:type="dxa"/>
            <w:shd w:val="clear" w:color="auto" w:fill="E6F1F9"/>
          </w:tcPr>
          <w:p w14:paraId="74C7991D" w14:textId="77777777" w:rsidR="00906D21" w:rsidRDefault="00906D21" w:rsidP="007C221D">
            <w:pPr>
              <w:pStyle w:val="TableParagraph"/>
              <w:spacing w:before="5" w:line="259" w:lineRule="auto"/>
              <w:ind w:left="103" w:right="238"/>
              <w:rPr>
                <w:sz w:val="21"/>
              </w:rPr>
            </w:pPr>
            <w:r>
              <w:rPr>
                <w:sz w:val="21"/>
              </w:rPr>
              <w:t>Programlarda öğrenci merkezli ölçme ve değerlendirme yaklaşımları bulunmamaktadır.</w:t>
            </w:r>
          </w:p>
        </w:tc>
        <w:tc>
          <w:tcPr>
            <w:tcW w:w="2045" w:type="dxa"/>
            <w:shd w:val="clear" w:color="auto" w:fill="D2E8F6"/>
          </w:tcPr>
          <w:p w14:paraId="2849D7A3" w14:textId="77777777" w:rsidR="00906D21" w:rsidRDefault="00906D21" w:rsidP="007C221D">
            <w:pPr>
              <w:pStyle w:val="TableParagraph"/>
              <w:spacing w:before="5" w:line="276" w:lineRule="auto"/>
              <w:ind w:left="101" w:right="234"/>
              <w:rPr>
                <w:sz w:val="21"/>
              </w:rPr>
            </w:pPr>
            <w:r>
              <w:rPr>
                <w:sz w:val="21"/>
              </w:rPr>
              <w:t>Öğrenci merkezli ölçme ve değerlendirmeye ilişkin ilke, kural ve planlamalar bulunmaktadır.</w:t>
            </w:r>
          </w:p>
        </w:tc>
        <w:tc>
          <w:tcPr>
            <w:tcW w:w="2054" w:type="dxa"/>
            <w:shd w:val="clear" w:color="auto" w:fill="B8DCF0"/>
          </w:tcPr>
          <w:p w14:paraId="33E2437C" w14:textId="77777777" w:rsidR="00906D21" w:rsidRDefault="00906D21" w:rsidP="007C221D">
            <w:pPr>
              <w:pStyle w:val="TableParagraph"/>
              <w:spacing w:before="5" w:line="259" w:lineRule="auto"/>
              <w:ind w:left="102" w:right="62"/>
              <w:rPr>
                <w:sz w:val="21"/>
              </w:rPr>
            </w:pPr>
            <w:r>
              <w:rPr>
                <w:sz w:val="21"/>
              </w:rPr>
              <w:t>Programların genelinde öğrenci merkezli ve çeşitlendirilmiş ölçme ve değerlendirme uygulamaları bulunmaktadır.</w:t>
            </w:r>
          </w:p>
        </w:tc>
        <w:tc>
          <w:tcPr>
            <w:tcW w:w="2148" w:type="dxa"/>
            <w:shd w:val="clear" w:color="auto" w:fill="8BC6EB"/>
          </w:tcPr>
          <w:p w14:paraId="0A43B987" w14:textId="77777777" w:rsidR="00906D21" w:rsidRDefault="00906D21" w:rsidP="007C221D">
            <w:pPr>
              <w:pStyle w:val="TableParagraph"/>
              <w:spacing w:before="5" w:line="259" w:lineRule="auto"/>
              <w:ind w:left="102" w:right="86"/>
              <w:rPr>
                <w:sz w:val="21"/>
              </w:rPr>
            </w:pPr>
            <w:r>
              <w:rPr>
                <w:sz w:val="21"/>
              </w:rPr>
              <w:t>Öğrenci merkezli ölçme ve değerlendirme uygulamaları izlenmekte ve ilgili iç paydaşların katılımıyla iyileştirilmektedir</w:t>
            </w:r>
          </w:p>
        </w:tc>
        <w:tc>
          <w:tcPr>
            <w:tcW w:w="1707" w:type="dxa"/>
            <w:shd w:val="clear" w:color="auto" w:fill="5DB0E4"/>
          </w:tcPr>
          <w:p w14:paraId="63311C79" w14:textId="77777777" w:rsidR="00906D21" w:rsidRDefault="00906D21" w:rsidP="007C221D">
            <w:pPr>
              <w:pStyle w:val="TableParagraph"/>
              <w:spacing w:before="5" w:line="276" w:lineRule="auto"/>
              <w:ind w:left="104" w:right="179"/>
              <w:rPr>
                <w:sz w:val="21"/>
              </w:rPr>
            </w:pPr>
            <w:r>
              <w:rPr>
                <w:sz w:val="21"/>
              </w:rPr>
              <w:t>İçselleştirilmiş, sistematik, sürdürülebilir ve örnek gösterilebilir uygulamalar bulunmaktadır.</w:t>
            </w:r>
          </w:p>
        </w:tc>
      </w:tr>
      <w:tr w:rsidR="00906D21" w14:paraId="4F2DD0ED" w14:textId="77777777" w:rsidTr="007C221D">
        <w:trPr>
          <w:trHeight w:hRule="exact" w:val="5099"/>
        </w:trPr>
        <w:tc>
          <w:tcPr>
            <w:tcW w:w="5269" w:type="dxa"/>
            <w:vMerge/>
            <w:tcBorders>
              <w:bottom w:val="single" w:sz="4" w:space="0" w:color="000000"/>
            </w:tcBorders>
          </w:tcPr>
          <w:p w14:paraId="1A02BF94" w14:textId="77777777" w:rsidR="00906D21" w:rsidRDefault="00906D21" w:rsidP="007C221D"/>
        </w:tc>
        <w:tc>
          <w:tcPr>
            <w:tcW w:w="9859" w:type="dxa"/>
            <w:gridSpan w:val="5"/>
            <w:tcBorders>
              <w:bottom w:val="single" w:sz="4" w:space="0" w:color="000000"/>
            </w:tcBorders>
            <w:shd w:val="clear" w:color="auto" w:fill="A4D2EC"/>
          </w:tcPr>
          <w:p w14:paraId="767C6236" w14:textId="77777777" w:rsidR="00906D21" w:rsidRDefault="00906D21" w:rsidP="007C221D">
            <w:pPr>
              <w:pStyle w:val="TableParagraph"/>
              <w:spacing w:line="238" w:lineRule="exact"/>
              <w:ind w:left="273"/>
              <w:rPr>
                <w:b/>
                <w:i/>
                <w:sz w:val="21"/>
              </w:rPr>
            </w:pPr>
            <w:r>
              <w:rPr>
                <w:b/>
                <w:i/>
                <w:sz w:val="21"/>
              </w:rPr>
              <w:t>Örnek Kanıtlar</w:t>
            </w:r>
          </w:p>
          <w:p w14:paraId="1CD09C78" w14:textId="77777777" w:rsidR="00906D21" w:rsidRDefault="00906D21" w:rsidP="002C3007">
            <w:pPr>
              <w:pStyle w:val="TableParagraph"/>
              <w:numPr>
                <w:ilvl w:val="0"/>
                <w:numId w:val="19"/>
              </w:numPr>
              <w:tabs>
                <w:tab w:val="left" w:pos="887"/>
                <w:tab w:val="left" w:pos="888"/>
              </w:tabs>
              <w:spacing w:before="38"/>
              <w:rPr>
                <w:i/>
                <w:sz w:val="21"/>
              </w:rPr>
            </w:pPr>
            <w:r>
              <w:rPr>
                <w:i/>
                <w:sz w:val="21"/>
              </w:rPr>
              <w:t>Programlardaki ölçme ve değerlendirme çeşitliliğine ilişkin uygulama</w:t>
            </w:r>
            <w:r>
              <w:rPr>
                <w:i/>
                <w:spacing w:val="-15"/>
                <w:sz w:val="21"/>
              </w:rPr>
              <w:t xml:space="preserve"> </w:t>
            </w:r>
            <w:r>
              <w:rPr>
                <w:i/>
                <w:sz w:val="21"/>
              </w:rPr>
              <w:t>örnekleri</w:t>
            </w:r>
          </w:p>
          <w:p w14:paraId="0A0F5BD3" w14:textId="77777777" w:rsidR="00906D21" w:rsidRDefault="00906D21" w:rsidP="002C3007">
            <w:pPr>
              <w:pStyle w:val="TableParagraph"/>
              <w:numPr>
                <w:ilvl w:val="0"/>
                <w:numId w:val="19"/>
              </w:numPr>
              <w:tabs>
                <w:tab w:val="left" w:pos="887"/>
                <w:tab w:val="left" w:pos="888"/>
              </w:tabs>
              <w:spacing w:before="34"/>
              <w:rPr>
                <w:i/>
                <w:sz w:val="21"/>
              </w:rPr>
            </w:pPr>
            <w:r>
              <w:rPr>
                <w:i/>
                <w:sz w:val="21"/>
              </w:rPr>
              <w:t>Örgün/uzaktan/karma derslerde kullanılan sınav örnekleri (farklı ölçme araçlarına</w:t>
            </w:r>
            <w:r>
              <w:rPr>
                <w:i/>
                <w:spacing w:val="-22"/>
                <w:sz w:val="21"/>
              </w:rPr>
              <w:t xml:space="preserve"> </w:t>
            </w:r>
            <w:r>
              <w:rPr>
                <w:i/>
                <w:sz w:val="21"/>
              </w:rPr>
              <w:t>ilişkin)</w:t>
            </w:r>
          </w:p>
          <w:p w14:paraId="0A4251EC" w14:textId="77777777" w:rsidR="00906D21" w:rsidRDefault="00906D21" w:rsidP="002C3007">
            <w:pPr>
              <w:pStyle w:val="TableParagraph"/>
              <w:numPr>
                <w:ilvl w:val="0"/>
                <w:numId w:val="19"/>
              </w:numPr>
              <w:tabs>
                <w:tab w:val="left" w:pos="887"/>
                <w:tab w:val="left" w:pos="888"/>
              </w:tabs>
              <w:spacing w:before="32" w:line="256" w:lineRule="auto"/>
              <w:ind w:right="49"/>
              <w:rPr>
                <w:i/>
                <w:sz w:val="21"/>
              </w:rPr>
            </w:pPr>
            <w:r>
              <w:rPr>
                <w:i/>
                <w:sz w:val="21"/>
              </w:rPr>
              <w:t>Ölçme</w:t>
            </w:r>
            <w:r>
              <w:rPr>
                <w:i/>
                <w:spacing w:val="-11"/>
                <w:sz w:val="21"/>
              </w:rPr>
              <w:t xml:space="preserve"> </w:t>
            </w:r>
            <w:r>
              <w:rPr>
                <w:i/>
                <w:sz w:val="21"/>
              </w:rPr>
              <w:t>ve</w:t>
            </w:r>
            <w:r>
              <w:rPr>
                <w:i/>
                <w:spacing w:val="-11"/>
                <w:sz w:val="21"/>
              </w:rPr>
              <w:t xml:space="preserve"> </w:t>
            </w:r>
            <w:r>
              <w:rPr>
                <w:i/>
                <w:sz w:val="21"/>
              </w:rPr>
              <w:t>değerlendirme</w:t>
            </w:r>
            <w:r>
              <w:rPr>
                <w:i/>
                <w:spacing w:val="-12"/>
                <w:sz w:val="21"/>
              </w:rPr>
              <w:t xml:space="preserve"> </w:t>
            </w:r>
            <w:r>
              <w:rPr>
                <w:i/>
                <w:sz w:val="21"/>
              </w:rPr>
              <w:t>uygulamalarının</w:t>
            </w:r>
            <w:r>
              <w:rPr>
                <w:i/>
                <w:spacing w:val="-10"/>
                <w:sz w:val="21"/>
              </w:rPr>
              <w:t xml:space="preserve"> </w:t>
            </w:r>
            <w:r>
              <w:rPr>
                <w:i/>
                <w:sz w:val="21"/>
              </w:rPr>
              <w:t>ders</w:t>
            </w:r>
            <w:r>
              <w:rPr>
                <w:i/>
                <w:spacing w:val="-11"/>
                <w:sz w:val="21"/>
              </w:rPr>
              <w:t xml:space="preserve"> </w:t>
            </w:r>
            <w:r>
              <w:rPr>
                <w:i/>
                <w:sz w:val="21"/>
              </w:rPr>
              <w:t>kazanımları</w:t>
            </w:r>
            <w:r>
              <w:rPr>
                <w:i/>
                <w:spacing w:val="-12"/>
                <w:sz w:val="21"/>
              </w:rPr>
              <w:t xml:space="preserve"> </w:t>
            </w:r>
            <w:r>
              <w:rPr>
                <w:i/>
                <w:sz w:val="21"/>
              </w:rPr>
              <w:t>ve</w:t>
            </w:r>
            <w:r>
              <w:rPr>
                <w:i/>
                <w:spacing w:val="-11"/>
                <w:sz w:val="21"/>
              </w:rPr>
              <w:t xml:space="preserve"> </w:t>
            </w:r>
            <w:r>
              <w:rPr>
                <w:i/>
                <w:sz w:val="21"/>
              </w:rPr>
              <w:t>program</w:t>
            </w:r>
            <w:r>
              <w:rPr>
                <w:i/>
                <w:spacing w:val="-10"/>
                <w:sz w:val="21"/>
              </w:rPr>
              <w:t xml:space="preserve"> </w:t>
            </w:r>
            <w:r>
              <w:rPr>
                <w:i/>
                <w:sz w:val="21"/>
              </w:rPr>
              <w:t>yeterlilikleriyle</w:t>
            </w:r>
            <w:r>
              <w:rPr>
                <w:i/>
                <w:spacing w:val="-11"/>
                <w:sz w:val="21"/>
              </w:rPr>
              <w:t xml:space="preserve"> </w:t>
            </w:r>
            <w:r>
              <w:rPr>
                <w:i/>
                <w:sz w:val="21"/>
              </w:rPr>
              <w:t>ilişkilendirildiğini, öğrenci iş yükünü temel aldığını gösteren ders bilgi paketi</w:t>
            </w:r>
            <w:r>
              <w:rPr>
                <w:i/>
                <w:spacing w:val="-13"/>
                <w:sz w:val="21"/>
              </w:rPr>
              <w:t xml:space="preserve"> </w:t>
            </w:r>
            <w:r>
              <w:rPr>
                <w:i/>
                <w:sz w:val="21"/>
              </w:rPr>
              <w:t>örnekleri</w:t>
            </w:r>
          </w:p>
          <w:p w14:paraId="2D4D7AEA" w14:textId="77777777" w:rsidR="00906D21" w:rsidRDefault="00906D21" w:rsidP="002C3007">
            <w:pPr>
              <w:pStyle w:val="TableParagraph"/>
              <w:numPr>
                <w:ilvl w:val="0"/>
                <w:numId w:val="19"/>
              </w:numPr>
              <w:tabs>
                <w:tab w:val="left" w:pos="887"/>
                <w:tab w:val="left" w:pos="888"/>
              </w:tabs>
              <w:spacing w:before="19"/>
              <w:rPr>
                <w:i/>
                <w:sz w:val="21"/>
              </w:rPr>
            </w:pPr>
            <w:r>
              <w:rPr>
                <w:i/>
                <w:sz w:val="21"/>
              </w:rPr>
              <w:t>Dezavantajlı gruplar ve çevrimiçi sınavlar gibi özel ölçme türlerine ilişkin</w:t>
            </w:r>
            <w:r>
              <w:rPr>
                <w:i/>
                <w:spacing w:val="-21"/>
                <w:sz w:val="21"/>
              </w:rPr>
              <w:t xml:space="preserve"> </w:t>
            </w:r>
            <w:r>
              <w:rPr>
                <w:i/>
                <w:sz w:val="21"/>
              </w:rPr>
              <w:t>mekanizmalar</w:t>
            </w:r>
          </w:p>
          <w:p w14:paraId="107134FC" w14:textId="77777777" w:rsidR="00906D21" w:rsidRDefault="00906D21" w:rsidP="002C3007">
            <w:pPr>
              <w:pStyle w:val="TableParagraph"/>
              <w:numPr>
                <w:ilvl w:val="0"/>
                <w:numId w:val="19"/>
              </w:numPr>
              <w:tabs>
                <w:tab w:val="left" w:pos="887"/>
                <w:tab w:val="left" w:pos="888"/>
              </w:tabs>
              <w:spacing w:before="34"/>
              <w:rPr>
                <w:i/>
                <w:sz w:val="21"/>
              </w:rPr>
            </w:pPr>
            <w:r>
              <w:rPr>
                <w:i/>
                <w:sz w:val="21"/>
              </w:rPr>
              <w:t>Sınav güvenliği</w:t>
            </w:r>
            <w:r>
              <w:rPr>
                <w:i/>
                <w:spacing w:val="-5"/>
                <w:sz w:val="21"/>
              </w:rPr>
              <w:t xml:space="preserve"> </w:t>
            </w:r>
            <w:r>
              <w:rPr>
                <w:i/>
                <w:sz w:val="21"/>
              </w:rPr>
              <w:t>mekanizmaları</w:t>
            </w:r>
          </w:p>
          <w:p w14:paraId="620A5015" w14:textId="77777777" w:rsidR="00906D21" w:rsidRDefault="00906D21" w:rsidP="002C3007">
            <w:pPr>
              <w:pStyle w:val="TableParagraph"/>
              <w:numPr>
                <w:ilvl w:val="0"/>
                <w:numId w:val="19"/>
              </w:numPr>
              <w:tabs>
                <w:tab w:val="left" w:pos="887"/>
                <w:tab w:val="left" w:pos="888"/>
              </w:tabs>
              <w:spacing w:before="37"/>
              <w:rPr>
                <w:i/>
                <w:sz w:val="21"/>
              </w:rPr>
            </w:pPr>
            <w:r>
              <w:rPr>
                <w:i/>
                <w:sz w:val="21"/>
              </w:rPr>
              <w:t>İzleme ve paydaş katılımına dayalı iyileştirme</w:t>
            </w:r>
            <w:r>
              <w:rPr>
                <w:i/>
                <w:spacing w:val="-16"/>
                <w:sz w:val="21"/>
              </w:rPr>
              <w:t xml:space="preserve"> </w:t>
            </w:r>
            <w:r>
              <w:rPr>
                <w:i/>
                <w:sz w:val="21"/>
              </w:rPr>
              <w:t>kanıtları</w:t>
            </w:r>
          </w:p>
          <w:p w14:paraId="40AF19BC" w14:textId="77777777" w:rsidR="00906D21" w:rsidRDefault="00906D21" w:rsidP="002C3007">
            <w:pPr>
              <w:pStyle w:val="TableParagraph"/>
              <w:numPr>
                <w:ilvl w:val="0"/>
                <w:numId w:val="19"/>
              </w:numPr>
              <w:tabs>
                <w:tab w:val="left" w:pos="887"/>
                <w:tab w:val="left" w:pos="888"/>
              </w:tabs>
              <w:spacing w:before="20" w:line="273" w:lineRule="auto"/>
              <w:ind w:right="51"/>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p w14:paraId="187B0E8D" w14:textId="77777777" w:rsidR="00906D21" w:rsidRDefault="00906D21" w:rsidP="002C3007">
            <w:pPr>
              <w:pStyle w:val="TableParagraph"/>
              <w:numPr>
                <w:ilvl w:val="0"/>
                <w:numId w:val="19"/>
              </w:numPr>
              <w:tabs>
                <w:tab w:val="left" w:pos="887"/>
                <w:tab w:val="left" w:pos="888"/>
              </w:tabs>
              <w:spacing w:before="3" w:line="273" w:lineRule="auto"/>
              <w:ind w:right="52"/>
              <w:rPr>
                <w:i/>
                <w:sz w:val="21"/>
              </w:rPr>
            </w:pPr>
            <w:r>
              <w:rPr>
                <w:i/>
                <w:sz w:val="21"/>
              </w:rPr>
              <w:t>Ders tanıtım formları ile ders başarısı ölçme ve değerlendirmede uygulanan yöntemlerin uyumunu gösteren</w:t>
            </w:r>
            <w:r>
              <w:rPr>
                <w:i/>
                <w:spacing w:val="-1"/>
                <w:sz w:val="21"/>
              </w:rPr>
              <w:t xml:space="preserve"> </w:t>
            </w:r>
            <w:r>
              <w:rPr>
                <w:i/>
                <w:sz w:val="21"/>
              </w:rPr>
              <w:t>kanıtlar.</w:t>
            </w:r>
          </w:p>
          <w:p w14:paraId="43E9F51D" w14:textId="77777777" w:rsidR="00906D21" w:rsidRDefault="00906D21" w:rsidP="002C3007">
            <w:pPr>
              <w:pStyle w:val="TableParagraph"/>
              <w:numPr>
                <w:ilvl w:val="0"/>
                <w:numId w:val="19"/>
              </w:numPr>
              <w:tabs>
                <w:tab w:val="left" w:pos="887"/>
                <w:tab w:val="left" w:pos="888"/>
              </w:tabs>
              <w:spacing w:before="3"/>
              <w:rPr>
                <w:i/>
                <w:sz w:val="21"/>
              </w:rPr>
            </w:pPr>
            <w:r>
              <w:rPr>
                <w:i/>
                <w:sz w:val="21"/>
              </w:rPr>
              <w:t>Varsa ders portfolyosu: sınav, proje, laboratuvar raporu, sunum vb faaliyetlerden</w:t>
            </w:r>
            <w:r>
              <w:rPr>
                <w:i/>
                <w:spacing w:val="-16"/>
                <w:sz w:val="21"/>
              </w:rPr>
              <w:t xml:space="preserve"> </w:t>
            </w:r>
            <w:r>
              <w:rPr>
                <w:i/>
                <w:sz w:val="21"/>
              </w:rPr>
              <w:t>örnekler.</w:t>
            </w:r>
          </w:p>
          <w:p w14:paraId="016D34BA" w14:textId="77777777" w:rsidR="00906D21" w:rsidRDefault="00906D21" w:rsidP="002C3007">
            <w:pPr>
              <w:pStyle w:val="TableParagraph"/>
              <w:numPr>
                <w:ilvl w:val="0"/>
                <w:numId w:val="19"/>
              </w:numPr>
              <w:tabs>
                <w:tab w:val="left" w:pos="887"/>
                <w:tab w:val="left" w:pos="888"/>
              </w:tabs>
              <w:spacing w:before="34"/>
              <w:rPr>
                <w:i/>
                <w:sz w:val="21"/>
              </w:rPr>
            </w:pPr>
            <w:r>
              <w:rPr>
                <w:i/>
                <w:sz w:val="21"/>
              </w:rPr>
              <w:t>Değerlendirmenin şeffaf, adil ve tutarlı olduğunu gösteren kanıtlar. örnek; değerlendirme</w:t>
            </w:r>
            <w:r>
              <w:rPr>
                <w:i/>
                <w:spacing w:val="-19"/>
                <w:sz w:val="21"/>
              </w:rPr>
              <w:t xml:space="preserve"> </w:t>
            </w:r>
            <w:r>
              <w:rPr>
                <w:i/>
                <w:sz w:val="21"/>
              </w:rPr>
              <w:t>rubrikleri.</w:t>
            </w:r>
          </w:p>
          <w:p w14:paraId="558C7938" w14:textId="77777777" w:rsidR="00906D21" w:rsidRDefault="00906D21" w:rsidP="002C3007">
            <w:pPr>
              <w:pStyle w:val="TableParagraph"/>
              <w:numPr>
                <w:ilvl w:val="0"/>
                <w:numId w:val="19"/>
              </w:numPr>
              <w:tabs>
                <w:tab w:val="left" w:pos="887"/>
                <w:tab w:val="left" w:pos="888"/>
              </w:tabs>
              <w:spacing w:before="34"/>
              <w:rPr>
                <w:i/>
                <w:sz w:val="21"/>
              </w:rPr>
            </w:pPr>
            <w:r>
              <w:rPr>
                <w:i/>
                <w:sz w:val="21"/>
              </w:rPr>
              <w:t>Ölçme ve değerlendirmeye yönelik izleme ve değerlendirme</w:t>
            </w:r>
            <w:r>
              <w:rPr>
                <w:i/>
                <w:spacing w:val="-17"/>
                <w:sz w:val="21"/>
              </w:rPr>
              <w:t xml:space="preserve"> </w:t>
            </w:r>
            <w:r>
              <w:rPr>
                <w:i/>
                <w:sz w:val="21"/>
              </w:rPr>
              <w:t>kanıtları.</w:t>
            </w:r>
          </w:p>
          <w:p w14:paraId="09133549" w14:textId="77777777" w:rsidR="00906D21" w:rsidRDefault="00906D21" w:rsidP="002C3007">
            <w:pPr>
              <w:pStyle w:val="TableParagraph"/>
              <w:numPr>
                <w:ilvl w:val="0"/>
                <w:numId w:val="19"/>
              </w:numPr>
              <w:tabs>
                <w:tab w:val="left" w:pos="887"/>
                <w:tab w:val="left" w:pos="888"/>
              </w:tabs>
              <w:spacing w:before="34"/>
              <w:rPr>
                <w:i/>
                <w:sz w:val="21"/>
              </w:rPr>
            </w:pPr>
            <w:r>
              <w:rPr>
                <w:i/>
                <w:sz w:val="21"/>
              </w:rPr>
              <w:t>PUKÖ döngüsü</w:t>
            </w:r>
            <w:r>
              <w:rPr>
                <w:i/>
                <w:spacing w:val="-8"/>
                <w:sz w:val="21"/>
              </w:rPr>
              <w:t xml:space="preserve"> </w:t>
            </w:r>
            <w:r>
              <w:rPr>
                <w:i/>
                <w:sz w:val="21"/>
              </w:rPr>
              <w:t>iyileştirmeleri.</w:t>
            </w:r>
          </w:p>
          <w:p w14:paraId="40EFEB97" w14:textId="77777777" w:rsidR="00906D21" w:rsidRDefault="00906D21" w:rsidP="007C221D">
            <w:pPr>
              <w:pStyle w:val="TableParagraph"/>
              <w:spacing w:before="35"/>
              <w:ind w:left="1003"/>
              <w:rPr>
                <w:i/>
                <w:sz w:val="21"/>
              </w:rPr>
            </w:pPr>
            <w:r>
              <w:rPr>
                <w:i/>
                <w:color w:val="FF0000"/>
                <w:sz w:val="21"/>
              </w:rPr>
              <w:t>* 2015 AKTS Kullanıcı Kılavuzu’ndaki anahtar prensipleri taşımalıdır.</w:t>
            </w:r>
          </w:p>
        </w:tc>
      </w:tr>
      <w:tr w:rsidR="00906D21" w14:paraId="77FAE45A" w14:textId="77777777" w:rsidTr="007C221D">
        <w:trPr>
          <w:trHeight w:hRule="exact" w:val="293"/>
        </w:trPr>
        <w:tc>
          <w:tcPr>
            <w:tcW w:w="5269" w:type="dxa"/>
            <w:tcBorders>
              <w:top w:val="single" w:sz="4" w:space="0" w:color="000000"/>
            </w:tcBorders>
          </w:tcPr>
          <w:p w14:paraId="2BB50278" w14:textId="77777777" w:rsidR="00906D21" w:rsidRDefault="00906D21" w:rsidP="007C221D">
            <w:pPr>
              <w:pStyle w:val="TableParagraph"/>
              <w:spacing w:before="22"/>
              <w:ind w:left="1560"/>
              <w:rPr>
                <w:b/>
                <w:sz w:val="21"/>
              </w:rPr>
            </w:pPr>
            <w:r>
              <w:rPr>
                <w:b/>
                <w:sz w:val="21"/>
              </w:rPr>
              <w:t>Sorumlu Birim/Birimler</w:t>
            </w:r>
          </w:p>
        </w:tc>
        <w:tc>
          <w:tcPr>
            <w:tcW w:w="9859" w:type="dxa"/>
            <w:gridSpan w:val="5"/>
            <w:tcBorders>
              <w:top w:val="single" w:sz="4" w:space="0" w:color="000000"/>
            </w:tcBorders>
            <w:shd w:val="clear" w:color="auto" w:fill="A4D2EC"/>
          </w:tcPr>
          <w:p w14:paraId="5A2C7E6C" w14:textId="77777777" w:rsidR="00906D21" w:rsidRDefault="00906D21" w:rsidP="007C221D">
            <w:pPr>
              <w:pStyle w:val="TableParagraph"/>
              <w:spacing w:before="13"/>
              <w:ind w:left="220"/>
              <w:rPr>
                <w:sz w:val="21"/>
              </w:rPr>
            </w:pPr>
            <w:r>
              <w:rPr>
                <w:sz w:val="21"/>
              </w:rPr>
              <w:t>Tüm Bölümler/Programlar</w:t>
            </w:r>
          </w:p>
        </w:tc>
      </w:tr>
    </w:tbl>
    <w:p w14:paraId="6F1738D8" w14:textId="77777777" w:rsidR="00906D21" w:rsidRDefault="00906D21" w:rsidP="00906D21">
      <w:pPr>
        <w:pStyle w:val="GvdeMetni"/>
        <w:rPr>
          <w:sz w:val="20"/>
        </w:rPr>
      </w:pPr>
    </w:p>
    <w:p w14:paraId="68ECA2BD" w14:textId="77777777" w:rsidR="00906D21" w:rsidRDefault="00906D21" w:rsidP="00906D21">
      <w:pPr>
        <w:pStyle w:val="GvdeMetni"/>
        <w:rPr>
          <w:sz w:val="20"/>
        </w:rPr>
      </w:pPr>
    </w:p>
    <w:p w14:paraId="592C18A1" w14:textId="77777777" w:rsidR="00906D21" w:rsidRDefault="00906D21" w:rsidP="00906D21">
      <w:pPr>
        <w:pStyle w:val="GvdeMetni"/>
        <w:rPr>
          <w:sz w:val="20"/>
        </w:rPr>
      </w:pPr>
    </w:p>
    <w:p w14:paraId="0BB9CEE1" w14:textId="77777777" w:rsidR="00906D21" w:rsidRDefault="00906D21" w:rsidP="00906D21">
      <w:pPr>
        <w:pStyle w:val="GvdeMetni"/>
        <w:spacing w:before="6"/>
        <w:rPr>
          <w:sz w:val="12"/>
        </w:rPr>
      </w:pPr>
      <w:r>
        <w:rPr>
          <w:noProof/>
          <w:lang w:val="tr-TR" w:eastAsia="tr-TR"/>
        </w:rPr>
        <mc:AlternateContent>
          <mc:Choice Requires="wps">
            <w:drawing>
              <wp:anchor distT="0" distB="0" distL="0" distR="0" simplePos="0" relativeHeight="251665408" behindDoc="0" locked="0" layoutInCell="1" allowOverlap="1" wp14:anchorId="20D20B33" wp14:editId="35047174">
                <wp:simplePos x="0" y="0"/>
                <wp:positionH relativeFrom="page">
                  <wp:posOffset>544195</wp:posOffset>
                </wp:positionH>
                <wp:positionV relativeFrom="paragraph">
                  <wp:posOffset>119380</wp:posOffset>
                </wp:positionV>
                <wp:extent cx="9606280" cy="278130"/>
                <wp:effectExtent l="10795" t="10795" r="12700" b="6350"/>
                <wp:wrapTopAndBottom/>
                <wp:docPr id="8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6280" cy="278130"/>
                        </a:xfrm>
                        <a:prstGeom prst="rect">
                          <a:avLst/>
                        </a:prstGeom>
                        <a:solidFill>
                          <a:srgbClr val="A4D2EC"/>
                        </a:solidFill>
                        <a:ln w="6096">
                          <a:solidFill>
                            <a:srgbClr val="000000"/>
                          </a:solidFill>
                          <a:miter lim="800000"/>
                          <a:headEnd/>
                          <a:tailEnd/>
                        </a:ln>
                      </wps:spPr>
                      <wps:txbx>
                        <w:txbxContent>
                          <w:p w14:paraId="7B7EF994" w14:textId="77777777" w:rsidR="008552AF" w:rsidRDefault="008552AF" w:rsidP="00906D21">
                            <w:pPr>
                              <w:spacing w:before="83"/>
                              <w:ind w:right="35"/>
                              <w:jc w:val="right"/>
                              <w:rPr>
                                <w:b/>
                                <w:sz w:val="21"/>
                              </w:rPr>
                            </w:pPr>
                            <w:r>
                              <w:rPr>
                                <w:b/>
                                <w:color w:val="1F3863"/>
                                <w:sz w:val="21"/>
                              </w:rPr>
                              <w:t>B. EĞİTİM ve ÖĞRETİM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20B33" id="Text Box 25" o:spid="_x0000_s1032" type="#_x0000_t202" style="position:absolute;margin-left:42.85pt;margin-top:9.4pt;width:756.4pt;height:21.9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" fillcolor="#a4d2ec" strokeweight=".48pt">
                <v:textbox inset="0,0,0,0">
                  <w:txbxContent>
                    <w:p w14:paraId="7B7EF994" w14:textId="77777777" w:rsidR="008552AF" w:rsidRDefault="008552AF" w:rsidP="00906D21">
                      <w:pPr>
                        <w:spacing w:before="83"/>
                        <w:ind w:right="35"/>
                        <w:jc w:val="right"/>
                        <w:rPr>
                          <w:b/>
                          <w:sz w:val="21"/>
                        </w:rPr>
                      </w:pPr>
                      <w:r>
                        <w:rPr>
                          <w:b/>
                          <w:color w:val="1F3863"/>
                          <w:sz w:val="21"/>
                        </w:rPr>
                        <w:t>B. EĞİTİM ve ÖĞRETİM</w:t>
                      </w:r>
                    </w:p>
                  </w:txbxContent>
                </v:textbox>
                <w10:wrap type="topAndBottom" anchorx="page"/>
              </v:shape>
            </w:pict>
          </mc:Fallback>
        </mc:AlternateContent>
      </w:r>
    </w:p>
    <w:p w14:paraId="724240E9" w14:textId="77777777" w:rsidR="00906D21" w:rsidRDefault="00906D21" w:rsidP="00906D21">
      <w:pPr>
        <w:rPr>
          <w:sz w:val="12"/>
        </w:rPr>
        <w:sectPr w:rsidR="00906D21" w:rsidSect="00542F9A">
          <w:headerReference w:type="default" r:id="rId130"/>
          <w:footerReference w:type="default" r:id="rId131"/>
          <w:pgSz w:w="16840" w:h="11910" w:orient="landscape"/>
          <w:pgMar w:top="840" w:right="740" w:bottom="280" w:left="740" w:header="0" w:footer="0" w:gutter="0"/>
          <w:cols w:space="708"/>
        </w:sectPr>
      </w:pPr>
    </w:p>
    <w:tbl>
      <w:tblPr>
        <w:tblStyle w:val="TableNormal1"/>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69"/>
        <w:gridCol w:w="2005"/>
        <w:gridCol w:w="1944"/>
        <w:gridCol w:w="2364"/>
        <w:gridCol w:w="1839"/>
        <w:gridCol w:w="1708"/>
      </w:tblGrid>
      <w:tr w:rsidR="00906D21" w14:paraId="77EEB47E" w14:textId="77777777" w:rsidTr="007C221D">
        <w:trPr>
          <w:trHeight w:hRule="exact" w:val="639"/>
        </w:trPr>
        <w:tc>
          <w:tcPr>
            <w:tcW w:w="15129" w:type="dxa"/>
            <w:gridSpan w:val="6"/>
            <w:shd w:val="clear" w:color="auto" w:fill="A4D2EC"/>
          </w:tcPr>
          <w:p w14:paraId="72C12D2B" w14:textId="77777777" w:rsidR="00906D21" w:rsidRDefault="00906D21" w:rsidP="007C221D">
            <w:pPr>
              <w:pStyle w:val="TableParagraph"/>
              <w:spacing w:before="185"/>
              <w:ind w:left="100"/>
              <w:rPr>
                <w:sz w:val="21"/>
              </w:rPr>
            </w:pPr>
            <w:r>
              <w:rPr>
                <w:b/>
                <w:sz w:val="21"/>
              </w:rPr>
              <w:lastRenderedPageBreak/>
              <w:t xml:space="preserve">B.2. Programların Yürütülmesi </w:t>
            </w:r>
            <w:r>
              <w:rPr>
                <w:sz w:val="21"/>
              </w:rPr>
              <w:t>(Öğrenci Merkezli Öğrenme Öğretme ve Değerlendirme)</w:t>
            </w:r>
          </w:p>
        </w:tc>
      </w:tr>
      <w:tr w:rsidR="00906D21" w14:paraId="78D9A5C3" w14:textId="77777777" w:rsidTr="007C221D">
        <w:trPr>
          <w:trHeight w:hRule="exact" w:val="370"/>
        </w:trPr>
        <w:tc>
          <w:tcPr>
            <w:tcW w:w="5269" w:type="dxa"/>
            <w:shd w:val="clear" w:color="auto" w:fill="A4D2EC"/>
          </w:tcPr>
          <w:p w14:paraId="1B8F38F1" w14:textId="77777777" w:rsidR="00906D21" w:rsidRDefault="00906D21" w:rsidP="007C221D"/>
        </w:tc>
        <w:tc>
          <w:tcPr>
            <w:tcW w:w="2005" w:type="dxa"/>
            <w:shd w:val="clear" w:color="auto" w:fill="A4D2EC"/>
          </w:tcPr>
          <w:p w14:paraId="60883011" w14:textId="77777777" w:rsidR="00906D21" w:rsidRDefault="00906D21" w:rsidP="007C221D">
            <w:pPr>
              <w:pStyle w:val="TableParagraph"/>
              <w:spacing w:before="53"/>
              <w:ind w:right="1"/>
              <w:jc w:val="center"/>
              <w:rPr>
                <w:sz w:val="21"/>
              </w:rPr>
            </w:pPr>
            <w:r>
              <w:rPr>
                <w:sz w:val="21"/>
              </w:rPr>
              <w:t>1</w:t>
            </w:r>
          </w:p>
        </w:tc>
        <w:tc>
          <w:tcPr>
            <w:tcW w:w="1944" w:type="dxa"/>
            <w:shd w:val="clear" w:color="auto" w:fill="A4D2EC"/>
          </w:tcPr>
          <w:p w14:paraId="63A8F70E" w14:textId="77777777" w:rsidR="00906D21" w:rsidRDefault="00906D21" w:rsidP="007C221D">
            <w:pPr>
              <w:pStyle w:val="TableParagraph"/>
              <w:spacing w:before="53"/>
              <w:ind w:left="2"/>
              <w:jc w:val="center"/>
              <w:rPr>
                <w:sz w:val="21"/>
              </w:rPr>
            </w:pPr>
            <w:r>
              <w:rPr>
                <w:sz w:val="21"/>
              </w:rPr>
              <w:t>2</w:t>
            </w:r>
          </w:p>
        </w:tc>
        <w:tc>
          <w:tcPr>
            <w:tcW w:w="2364" w:type="dxa"/>
            <w:shd w:val="clear" w:color="auto" w:fill="A4D2EC"/>
          </w:tcPr>
          <w:p w14:paraId="641AD017" w14:textId="77777777" w:rsidR="00906D21" w:rsidRDefault="00906D21" w:rsidP="007C221D">
            <w:pPr>
              <w:pStyle w:val="TableParagraph"/>
              <w:spacing w:before="53"/>
              <w:jc w:val="center"/>
              <w:rPr>
                <w:sz w:val="21"/>
              </w:rPr>
            </w:pPr>
            <w:r>
              <w:rPr>
                <w:sz w:val="21"/>
              </w:rPr>
              <w:t>3</w:t>
            </w:r>
          </w:p>
        </w:tc>
        <w:tc>
          <w:tcPr>
            <w:tcW w:w="1839" w:type="dxa"/>
            <w:shd w:val="clear" w:color="auto" w:fill="A4D2EC"/>
          </w:tcPr>
          <w:p w14:paraId="73ADF3CB" w14:textId="77777777" w:rsidR="00906D21" w:rsidRDefault="00906D21" w:rsidP="007C221D">
            <w:pPr>
              <w:pStyle w:val="TableParagraph"/>
              <w:spacing w:before="53"/>
              <w:ind w:right="4"/>
              <w:jc w:val="center"/>
              <w:rPr>
                <w:sz w:val="21"/>
              </w:rPr>
            </w:pPr>
            <w:r>
              <w:rPr>
                <w:sz w:val="21"/>
              </w:rPr>
              <w:t>4</w:t>
            </w:r>
          </w:p>
        </w:tc>
        <w:tc>
          <w:tcPr>
            <w:tcW w:w="1708" w:type="dxa"/>
            <w:shd w:val="clear" w:color="auto" w:fill="A4D2EC"/>
          </w:tcPr>
          <w:p w14:paraId="736EB318" w14:textId="77777777" w:rsidR="00906D21" w:rsidRDefault="00906D21" w:rsidP="007C221D">
            <w:pPr>
              <w:pStyle w:val="TableParagraph"/>
              <w:spacing w:before="53"/>
              <w:ind w:left="3"/>
              <w:jc w:val="center"/>
              <w:rPr>
                <w:sz w:val="21"/>
              </w:rPr>
            </w:pPr>
            <w:r>
              <w:rPr>
                <w:sz w:val="21"/>
              </w:rPr>
              <w:t>5</w:t>
            </w:r>
          </w:p>
        </w:tc>
      </w:tr>
      <w:tr w:rsidR="00906D21" w14:paraId="1F8AE3F8" w14:textId="77777777" w:rsidTr="007C221D">
        <w:trPr>
          <w:trHeight w:hRule="exact" w:val="3008"/>
        </w:trPr>
        <w:tc>
          <w:tcPr>
            <w:tcW w:w="5269" w:type="dxa"/>
            <w:vMerge w:val="restart"/>
          </w:tcPr>
          <w:p w14:paraId="50B92865" w14:textId="77777777" w:rsidR="00906D21" w:rsidRDefault="00906D21" w:rsidP="007C221D">
            <w:pPr>
              <w:pStyle w:val="TableParagraph"/>
              <w:spacing w:before="10"/>
              <w:rPr>
                <w:sz w:val="24"/>
              </w:rPr>
            </w:pPr>
          </w:p>
          <w:p w14:paraId="6A4F7C96" w14:textId="77777777" w:rsidR="00906D21" w:rsidRDefault="00906D21" w:rsidP="007C221D">
            <w:pPr>
              <w:pStyle w:val="TableParagraph"/>
              <w:spacing w:line="273" w:lineRule="auto"/>
              <w:ind w:left="100" w:right="39"/>
              <w:jc w:val="both"/>
              <w:rPr>
                <w:b/>
                <w:sz w:val="21"/>
              </w:rPr>
            </w:pPr>
            <w:r>
              <w:rPr>
                <w:b/>
                <w:sz w:val="21"/>
                <w:u w:val="single"/>
              </w:rPr>
              <w:t>B.2.3. Öğrenci kabulü, önceki öğrenmenin tanınması ve kredilendirilmesi*</w:t>
            </w:r>
          </w:p>
          <w:p w14:paraId="066B74CA" w14:textId="77777777" w:rsidR="00906D21" w:rsidRDefault="00906D21" w:rsidP="007C221D">
            <w:pPr>
              <w:pStyle w:val="TableParagraph"/>
              <w:spacing w:before="6"/>
              <w:rPr>
                <w:sz w:val="24"/>
              </w:rPr>
            </w:pPr>
          </w:p>
          <w:p w14:paraId="636C2B3E" w14:textId="77777777" w:rsidR="00906D21" w:rsidRDefault="00906D21" w:rsidP="007C221D">
            <w:pPr>
              <w:pStyle w:val="TableParagraph"/>
              <w:spacing w:line="276" w:lineRule="auto"/>
              <w:ind w:left="100" w:right="95"/>
              <w:jc w:val="both"/>
              <w:rPr>
                <w:sz w:val="21"/>
              </w:rPr>
            </w:pPr>
            <w:r>
              <w:rPr>
                <w:sz w:val="21"/>
              </w:rPr>
              <w:t>Öğrenci kabulüne (merkezi yerleştirmeyle gelen öğrenci grupları dışında kalan öğrenciler dahil) ilişkin ilke ve kuralları tanımlanmış ve ilan edilmiştir. Bu ilke ve kurallar birbiri ile tutarlı olup, uygulamalar şeffaftır. Diploma, sertifika gibi belge talepleri titizlikle takip edilmektedir.</w:t>
            </w:r>
          </w:p>
          <w:p w14:paraId="47C3DCC3" w14:textId="77777777" w:rsidR="00906D21" w:rsidRDefault="00906D21" w:rsidP="007C221D">
            <w:pPr>
              <w:pStyle w:val="TableParagraph"/>
              <w:spacing w:line="276" w:lineRule="auto"/>
              <w:ind w:left="100" w:right="100"/>
              <w:jc w:val="both"/>
              <w:rPr>
                <w:sz w:val="21"/>
              </w:rPr>
            </w:pPr>
            <w:r>
              <w:rPr>
                <w:sz w:val="21"/>
              </w:rPr>
              <w:t>Önceki</w:t>
            </w:r>
            <w:r>
              <w:rPr>
                <w:spacing w:val="-15"/>
                <w:sz w:val="21"/>
              </w:rPr>
              <w:t xml:space="preserve"> </w:t>
            </w:r>
            <w:r>
              <w:rPr>
                <w:sz w:val="21"/>
              </w:rPr>
              <w:t>öğrenmenin</w:t>
            </w:r>
            <w:r>
              <w:rPr>
                <w:spacing w:val="-14"/>
                <w:sz w:val="21"/>
              </w:rPr>
              <w:t xml:space="preserve"> </w:t>
            </w:r>
            <w:r>
              <w:rPr>
                <w:sz w:val="21"/>
              </w:rPr>
              <w:t>(örgün,</w:t>
            </w:r>
            <w:r>
              <w:rPr>
                <w:spacing w:val="-17"/>
                <w:sz w:val="21"/>
              </w:rPr>
              <w:t xml:space="preserve"> </w:t>
            </w:r>
            <w:r>
              <w:rPr>
                <w:sz w:val="21"/>
              </w:rPr>
              <w:t>yaygın,</w:t>
            </w:r>
            <w:r>
              <w:rPr>
                <w:spacing w:val="-14"/>
                <w:sz w:val="21"/>
              </w:rPr>
              <w:t xml:space="preserve"> </w:t>
            </w:r>
            <w:r>
              <w:rPr>
                <w:sz w:val="21"/>
              </w:rPr>
              <w:t>uzaktan/karma</w:t>
            </w:r>
            <w:r>
              <w:rPr>
                <w:spacing w:val="-17"/>
                <w:sz w:val="21"/>
              </w:rPr>
              <w:t xml:space="preserve"> </w:t>
            </w:r>
            <w:r>
              <w:rPr>
                <w:sz w:val="21"/>
              </w:rPr>
              <w:t>eğitim</w:t>
            </w:r>
            <w:r>
              <w:rPr>
                <w:spacing w:val="-15"/>
                <w:sz w:val="21"/>
              </w:rPr>
              <w:t xml:space="preserve"> </w:t>
            </w:r>
            <w:r>
              <w:rPr>
                <w:sz w:val="21"/>
              </w:rPr>
              <w:t>ve serbest öğrenme yoluyla edinilen bilgi ve becerilerin) tanınması ve kredilendirilmesi</w:t>
            </w:r>
            <w:r>
              <w:rPr>
                <w:spacing w:val="-14"/>
                <w:sz w:val="21"/>
              </w:rPr>
              <w:t xml:space="preserve"> </w:t>
            </w:r>
            <w:r>
              <w:rPr>
                <w:sz w:val="21"/>
              </w:rPr>
              <w:t>yapılmaktadır.</w:t>
            </w:r>
          </w:p>
          <w:p w14:paraId="3FF90C9E" w14:textId="77777777" w:rsidR="00906D21" w:rsidRDefault="00906D21" w:rsidP="007C221D">
            <w:pPr>
              <w:pStyle w:val="TableParagraph"/>
              <w:spacing w:line="276" w:lineRule="auto"/>
              <w:ind w:left="100" w:right="98"/>
              <w:jc w:val="both"/>
              <w:rPr>
                <w:sz w:val="21"/>
              </w:rPr>
            </w:pPr>
            <w:r>
              <w:rPr>
                <w:sz w:val="21"/>
              </w:rPr>
              <w:t>Uluslararasılaşma</w:t>
            </w:r>
            <w:r>
              <w:rPr>
                <w:spacing w:val="-14"/>
                <w:sz w:val="21"/>
              </w:rPr>
              <w:t xml:space="preserve"> </w:t>
            </w:r>
            <w:r>
              <w:rPr>
                <w:sz w:val="21"/>
              </w:rPr>
              <w:t>politikasına</w:t>
            </w:r>
            <w:r>
              <w:rPr>
                <w:spacing w:val="-14"/>
                <w:sz w:val="21"/>
              </w:rPr>
              <w:t xml:space="preserve"> </w:t>
            </w:r>
            <w:r>
              <w:rPr>
                <w:sz w:val="21"/>
              </w:rPr>
              <w:t>paralel</w:t>
            </w:r>
            <w:r>
              <w:rPr>
                <w:spacing w:val="-14"/>
                <w:sz w:val="21"/>
              </w:rPr>
              <w:t xml:space="preserve"> </w:t>
            </w:r>
            <w:r>
              <w:rPr>
                <w:sz w:val="21"/>
              </w:rPr>
              <w:t>hareketlilik</w:t>
            </w:r>
            <w:r>
              <w:rPr>
                <w:spacing w:val="-14"/>
                <w:sz w:val="21"/>
              </w:rPr>
              <w:t xml:space="preserve"> </w:t>
            </w:r>
            <w:r>
              <w:rPr>
                <w:sz w:val="21"/>
              </w:rPr>
              <w:t>destekleri, öğrenciyi teşvik, kolaylaştırıcı önlemler bulunmaktadır ve hareketlilikte kredi kaybı olmaması yönünde uygulamalar vardır.</w:t>
            </w:r>
          </w:p>
        </w:tc>
        <w:tc>
          <w:tcPr>
            <w:tcW w:w="2005" w:type="dxa"/>
            <w:shd w:val="clear" w:color="auto" w:fill="E6F1F9"/>
          </w:tcPr>
          <w:p w14:paraId="5065D2D4" w14:textId="77777777" w:rsidR="00906D21" w:rsidRDefault="00906D21" w:rsidP="007C221D">
            <w:pPr>
              <w:pStyle w:val="TableParagraph"/>
              <w:spacing w:before="5" w:line="259" w:lineRule="auto"/>
              <w:ind w:left="100" w:right="125"/>
              <w:rPr>
                <w:sz w:val="21"/>
              </w:rPr>
            </w:pPr>
            <w:r>
              <w:rPr>
                <w:sz w:val="21"/>
              </w:rPr>
              <w:t>Bölümde/Programda öğrenci kabulü, önceki öğrenmenin tanınması ve kredilendirilmesine ilişkin süreçler tanımlanmamıştır.</w:t>
            </w:r>
          </w:p>
        </w:tc>
        <w:tc>
          <w:tcPr>
            <w:tcW w:w="1944" w:type="dxa"/>
            <w:shd w:val="clear" w:color="auto" w:fill="D2E8F6"/>
          </w:tcPr>
          <w:p w14:paraId="6D55E927" w14:textId="77777777" w:rsidR="00906D21" w:rsidRDefault="00906D21" w:rsidP="007C221D">
            <w:pPr>
              <w:pStyle w:val="TableParagraph"/>
              <w:spacing w:before="5" w:line="276" w:lineRule="auto"/>
              <w:ind w:left="104" w:right="61"/>
              <w:rPr>
                <w:sz w:val="21"/>
              </w:rPr>
            </w:pPr>
            <w:r>
              <w:rPr>
                <w:sz w:val="21"/>
              </w:rPr>
              <w:t>Bölümde/Programda öğrenci kabulü, önceki öğrenmenin tanınması ve kredilendirilmesine ilişkin ilke, kural ve bağlı planlar bulunmaktadır.</w:t>
            </w:r>
          </w:p>
        </w:tc>
        <w:tc>
          <w:tcPr>
            <w:tcW w:w="2364" w:type="dxa"/>
            <w:shd w:val="clear" w:color="auto" w:fill="B8DCF0"/>
          </w:tcPr>
          <w:p w14:paraId="13DE6AB7" w14:textId="77777777" w:rsidR="00906D21" w:rsidRDefault="00906D21" w:rsidP="007C221D">
            <w:pPr>
              <w:pStyle w:val="TableParagraph"/>
              <w:spacing w:before="5" w:line="259" w:lineRule="auto"/>
              <w:ind w:left="101" w:right="22"/>
              <w:rPr>
                <w:sz w:val="21"/>
              </w:rPr>
            </w:pPr>
            <w:r>
              <w:rPr>
                <w:sz w:val="21"/>
              </w:rPr>
              <w:t>Bölümün/Programın genelinde öğrenci kabulü, önceki öğrenmenin tanınması ve kredilendirilmesine ilişkin planlar dahilinde uygulamalar bulunmaktadır.</w:t>
            </w:r>
          </w:p>
        </w:tc>
        <w:tc>
          <w:tcPr>
            <w:tcW w:w="1839" w:type="dxa"/>
            <w:shd w:val="clear" w:color="auto" w:fill="8BC6EB"/>
          </w:tcPr>
          <w:p w14:paraId="56B0B762" w14:textId="77777777" w:rsidR="00906D21" w:rsidRDefault="00906D21" w:rsidP="007C221D">
            <w:pPr>
              <w:pStyle w:val="TableParagraph"/>
              <w:spacing w:before="5" w:line="259" w:lineRule="auto"/>
              <w:ind w:left="102" w:right="74"/>
              <w:rPr>
                <w:sz w:val="21"/>
              </w:rPr>
            </w:pPr>
            <w:r>
              <w:rPr>
                <w:sz w:val="21"/>
              </w:rPr>
              <w:t>Öğrenci kabulü, önceki öğrenmenin tanınması ve kredilendirilmesine ilişkin süreçler izlenmekte, iyileştirilmekte ve güncellemeler ilan edilmektedir.</w:t>
            </w:r>
          </w:p>
        </w:tc>
        <w:tc>
          <w:tcPr>
            <w:tcW w:w="1708" w:type="dxa"/>
            <w:shd w:val="clear" w:color="auto" w:fill="5DB0E4"/>
          </w:tcPr>
          <w:p w14:paraId="547820B0" w14:textId="77777777" w:rsidR="00906D21" w:rsidRDefault="00906D21" w:rsidP="007C221D">
            <w:pPr>
              <w:pStyle w:val="TableParagraph"/>
              <w:spacing w:before="5" w:line="259" w:lineRule="auto"/>
              <w:ind w:left="102" w:right="182"/>
              <w:rPr>
                <w:sz w:val="21"/>
              </w:rPr>
            </w:pPr>
            <w:r>
              <w:rPr>
                <w:sz w:val="21"/>
              </w:rPr>
              <w:t>İçselleştirilmiş, sistematik, sürdürülebilir ve örnek gösterilebilir uygulamalar bulunmaktadır.</w:t>
            </w:r>
          </w:p>
        </w:tc>
      </w:tr>
      <w:tr w:rsidR="00906D21" w14:paraId="6D5ABE74" w14:textId="77777777" w:rsidTr="007C221D">
        <w:trPr>
          <w:trHeight w:hRule="exact" w:val="3466"/>
        </w:trPr>
        <w:tc>
          <w:tcPr>
            <w:tcW w:w="5269" w:type="dxa"/>
            <w:vMerge/>
          </w:tcPr>
          <w:p w14:paraId="2E586761" w14:textId="77777777" w:rsidR="00906D21" w:rsidRDefault="00906D21" w:rsidP="007C221D"/>
        </w:tc>
        <w:tc>
          <w:tcPr>
            <w:tcW w:w="9860" w:type="dxa"/>
            <w:gridSpan w:val="5"/>
            <w:shd w:val="clear" w:color="auto" w:fill="A4D2EC"/>
          </w:tcPr>
          <w:p w14:paraId="1082B641" w14:textId="77777777" w:rsidR="00906D21" w:rsidRDefault="00906D21" w:rsidP="007C221D">
            <w:pPr>
              <w:pStyle w:val="TableParagraph"/>
              <w:spacing w:before="9"/>
              <w:rPr>
                <w:sz w:val="23"/>
              </w:rPr>
            </w:pPr>
          </w:p>
          <w:p w14:paraId="01969011" w14:textId="77777777" w:rsidR="00906D21" w:rsidRDefault="00906D21" w:rsidP="007C221D">
            <w:pPr>
              <w:pStyle w:val="TableParagraph"/>
              <w:spacing w:before="1"/>
              <w:ind w:left="220"/>
              <w:rPr>
                <w:b/>
                <w:i/>
                <w:sz w:val="21"/>
              </w:rPr>
            </w:pPr>
            <w:r>
              <w:rPr>
                <w:b/>
                <w:i/>
                <w:sz w:val="21"/>
              </w:rPr>
              <w:t>Örnek Kanıtlar</w:t>
            </w:r>
          </w:p>
          <w:p w14:paraId="0821955A" w14:textId="77777777" w:rsidR="00906D21" w:rsidRDefault="00906D21" w:rsidP="002C3007">
            <w:pPr>
              <w:pStyle w:val="TableParagraph"/>
              <w:numPr>
                <w:ilvl w:val="0"/>
                <w:numId w:val="18"/>
              </w:numPr>
              <w:tabs>
                <w:tab w:val="left" w:pos="887"/>
                <w:tab w:val="left" w:pos="888"/>
              </w:tabs>
              <w:spacing w:before="62"/>
              <w:rPr>
                <w:i/>
                <w:sz w:val="21"/>
              </w:rPr>
            </w:pPr>
            <w:r>
              <w:rPr>
                <w:i/>
                <w:sz w:val="21"/>
              </w:rPr>
              <w:t>Öğrenci kabulü, önceki öğrenmenin tanınması ve kredilendirilmesine ilişkin ilke ve</w:t>
            </w:r>
            <w:r>
              <w:rPr>
                <w:i/>
                <w:spacing w:val="-27"/>
                <w:sz w:val="21"/>
              </w:rPr>
              <w:t xml:space="preserve"> </w:t>
            </w:r>
            <w:r>
              <w:rPr>
                <w:i/>
                <w:sz w:val="21"/>
              </w:rPr>
              <w:t>kurallar</w:t>
            </w:r>
          </w:p>
          <w:p w14:paraId="0B6B4184" w14:textId="77777777" w:rsidR="00906D21" w:rsidRDefault="00906D21" w:rsidP="002C3007">
            <w:pPr>
              <w:pStyle w:val="TableParagraph"/>
              <w:numPr>
                <w:ilvl w:val="0"/>
                <w:numId w:val="18"/>
              </w:numPr>
              <w:tabs>
                <w:tab w:val="left" w:pos="887"/>
                <w:tab w:val="left" w:pos="888"/>
              </w:tabs>
              <w:spacing w:before="34"/>
              <w:rPr>
                <w:i/>
                <w:sz w:val="21"/>
              </w:rPr>
            </w:pPr>
            <w:r>
              <w:rPr>
                <w:i/>
                <w:sz w:val="21"/>
              </w:rPr>
              <w:t>Önceki öğrenmelerin tanınmasında öğrenci iş yükü temelli kredilerin kullanıldığına dair</w:t>
            </w:r>
            <w:r>
              <w:rPr>
                <w:i/>
                <w:spacing w:val="-26"/>
                <w:sz w:val="21"/>
              </w:rPr>
              <w:t xml:space="preserve"> </w:t>
            </w:r>
            <w:r>
              <w:rPr>
                <w:i/>
                <w:sz w:val="21"/>
              </w:rPr>
              <w:t>belgeler</w:t>
            </w:r>
          </w:p>
          <w:p w14:paraId="2CBD1D30" w14:textId="77777777" w:rsidR="00906D21" w:rsidRDefault="00906D21" w:rsidP="002C3007">
            <w:pPr>
              <w:pStyle w:val="TableParagraph"/>
              <w:numPr>
                <w:ilvl w:val="0"/>
                <w:numId w:val="18"/>
              </w:numPr>
              <w:tabs>
                <w:tab w:val="left" w:pos="887"/>
                <w:tab w:val="left" w:pos="888"/>
              </w:tabs>
              <w:spacing w:before="37"/>
              <w:rPr>
                <w:i/>
                <w:sz w:val="21"/>
              </w:rPr>
            </w:pPr>
            <w:r>
              <w:rPr>
                <w:i/>
                <w:sz w:val="21"/>
              </w:rPr>
              <w:t>Uygulamaların tanımlı süreçlerle uyumuna ve sürekliliğine ilişkin</w:t>
            </w:r>
            <w:r>
              <w:rPr>
                <w:i/>
                <w:spacing w:val="-27"/>
                <w:sz w:val="21"/>
              </w:rPr>
              <w:t xml:space="preserve"> </w:t>
            </w:r>
            <w:r>
              <w:rPr>
                <w:i/>
                <w:sz w:val="21"/>
              </w:rPr>
              <w:t>kanıtlar,</w:t>
            </w:r>
          </w:p>
          <w:p w14:paraId="6E158D6B" w14:textId="77777777" w:rsidR="00906D21" w:rsidRDefault="00906D21" w:rsidP="002C3007">
            <w:pPr>
              <w:pStyle w:val="TableParagraph"/>
              <w:numPr>
                <w:ilvl w:val="0"/>
                <w:numId w:val="18"/>
              </w:numPr>
              <w:tabs>
                <w:tab w:val="left" w:pos="887"/>
                <w:tab w:val="left" w:pos="888"/>
              </w:tabs>
              <w:spacing w:before="35"/>
              <w:rPr>
                <w:i/>
                <w:sz w:val="21"/>
              </w:rPr>
            </w:pPr>
            <w:r>
              <w:rPr>
                <w:i/>
                <w:sz w:val="21"/>
              </w:rPr>
              <w:t>Paydaşların bilgilendirildiği</w:t>
            </w:r>
            <w:r>
              <w:rPr>
                <w:i/>
                <w:spacing w:val="-7"/>
                <w:sz w:val="21"/>
              </w:rPr>
              <w:t xml:space="preserve"> </w:t>
            </w:r>
            <w:r>
              <w:rPr>
                <w:i/>
                <w:sz w:val="21"/>
              </w:rPr>
              <w:t>mekanizmalar</w:t>
            </w:r>
          </w:p>
          <w:p w14:paraId="4BDF354C" w14:textId="77777777" w:rsidR="00906D21" w:rsidRDefault="00906D21" w:rsidP="002C3007">
            <w:pPr>
              <w:pStyle w:val="TableParagraph"/>
              <w:numPr>
                <w:ilvl w:val="0"/>
                <w:numId w:val="18"/>
              </w:numPr>
              <w:tabs>
                <w:tab w:val="left" w:pos="887"/>
                <w:tab w:val="left" w:pos="888"/>
              </w:tabs>
              <w:spacing w:before="22" w:line="271" w:lineRule="auto"/>
              <w:ind w:right="38"/>
              <w:rPr>
                <w:i/>
                <w:sz w:val="21"/>
              </w:rPr>
            </w:pPr>
            <w:r>
              <w:rPr>
                <w:i/>
                <w:sz w:val="21"/>
              </w:rPr>
              <w:t>Standart</w:t>
            </w:r>
            <w:r>
              <w:rPr>
                <w:i/>
                <w:spacing w:val="-16"/>
                <w:sz w:val="21"/>
              </w:rPr>
              <w:t xml:space="preserve"> </w:t>
            </w:r>
            <w:r>
              <w:rPr>
                <w:i/>
                <w:sz w:val="21"/>
              </w:rPr>
              <w:t>uygulamalar</w:t>
            </w:r>
            <w:r>
              <w:rPr>
                <w:i/>
                <w:spacing w:val="-15"/>
                <w:sz w:val="21"/>
              </w:rPr>
              <w:t xml:space="preserve"> </w:t>
            </w:r>
            <w:r>
              <w:rPr>
                <w:i/>
                <w:sz w:val="21"/>
              </w:rPr>
              <w:t>ve</w:t>
            </w:r>
            <w:r>
              <w:rPr>
                <w:i/>
                <w:spacing w:val="-17"/>
                <w:sz w:val="21"/>
              </w:rPr>
              <w:t xml:space="preserve"> </w:t>
            </w:r>
            <w:r>
              <w:rPr>
                <w:i/>
                <w:sz w:val="21"/>
              </w:rPr>
              <w:t>mevzuatın</w:t>
            </w:r>
            <w:r>
              <w:rPr>
                <w:i/>
                <w:spacing w:val="-14"/>
                <w:sz w:val="21"/>
              </w:rPr>
              <w:t xml:space="preserve"> </w:t>
            </w:r>
            <w:r>
              <w:rPr>
                <w:i/>
                <w:sz w:val="21"/>
              </w:rPr>
              <w:t>yanı</w:t>
            </w:r>
            <w:r>
              <w:rPr>
                <w:i/>
                <w:spacing w:val="-15"/>
                <w:sz w:val="21"/>
              </w:rPr>
              <w:t xml:space="preserve"> </w:t>
            </w:r>
            <w:r>
              <w:rPr>
                <w:i/>
                <w:sz w:val="21"/>
              </w:rPr>
              <w:t>sıra;</w:t>
            </w:r>
            <w:r>
              <w:rPr>
                <w:i/>
                <w:spacing w:val="-15"/>
                <w:sz w:val="21"/>
              </w:rPr>
              <w:t xml:space="preserve"> </w:t>
            </w:r>
            <w:r>
              <w:rPr>
                <w:i/>
                <w:sz w:val="21"/>
              </w:rPr>
              <w:t>birimin</w:t>
            </w:r>
            <w:r>
              <w:rPr>
                <w:i/>
                <w:spacing w:val="-14"/>
                <w:sz w:val="21"/>
              </w:rPr>
              <w:t xml:space="preserve"> </w:t>
            </w:r>
            <w:r>
              <w:rPr>
                <w:i/>
                <w:sz w:val="21"/>
              </w:rPr>
              <w:t>ihtiyaçları</w:t>
            </w:r>
            <w:r>
              <w:rPr>
                <w:i/>
                <w:spacing w:val="-16"/>
                <w:sz w:val="21"/>
              </w:rPr>
              <w:t xml:space="preserve"> </w:t>
            </w:r>
            <w:r>
              <w:rPr>
                <w:i/>
                <w:sz w:val="21"/>
              </w:rPr>
              <w:t>doğrultusunda</w:t>
            </w:r>
            <w:r>
              <w:rPr>
                <w:i/>
                <w:spacing w:val="-14"/>
                <w:sz w:val="21"/>
              </w:rPr>
              <w:t xml:space="preserve"> </w:t>
            </w:r>
            <w:r>
              <w:rPr>
                <w:i/>
                <w:sz w:val="21"/>
              </w:rPr>
              <w:t>geliştirdiği</w:t>
            </w:r>
            <w:r>
              <w:rPr>
                <w:i/>
                <w:spacing w:val="-15"/>
                <w:sz w:val="21"/>
              </w:rPr>
              <w:t xml:space="preserve"> </w:t>
            </w:r>
            <w:r>
              <w:rPr>
                <w:i/>
                <w:sz w:val="21"/>
              </w:rPr>
              <w:t>özgün</w:t>
            </w:r>
            <w:r>
              <w:rPr>
                <w:i/>
                <w:spacing w:val="-15"/>
                <w:sz w:val="21"/>
              </w:rPr>
              <w:t xml:space="preserve"> </w:t>
            </w:r>
            <w:r>
              <w:rPr>
                <w:i/>
                <w:sz w:val="21"/>
              </w:rPr>
              <w:t>yaklaşım ve uygulamalarına ilişkin</w:t>
            </w:r>
            <w:r>
              <w:rPr>
                <w:i/>
                <w:spacing w:val="-19"/>
                <w:sz w:val="21"/>
              </w:rPr>
              <w:t xml:space="preserve"> </w:t>
            </w:r>
            <w:r>
              <w:rPr>
                <w:i/>
                <w:sz w:val="21"/>
              </w:rPr>
              <w:t>kanıtlar</w:t>
            </w:r>
          </w:p>
          <w:p w14:paraId="4D0C8A96" w14:textId="77777777" w:rsidR="00906D21" w:rsidRDefault="00906D21" w:rsidP="007C221D">
            <w:pPr>
              <w:pStyle w:val="TableParagraph"/>
              <w:spacing w:before="8"/>
              <w:rPr>
                <w:sz w:val="24"/>
              </w:rPr>
            </w:pPr>
          </w:p>
          <w:p w14:paraId="752D7E7F" w14:textId="77777777" w:rsidR="00906D21" w:rsidRDefault="00906D21" w:rsidP="007C221D">
            <w:pPr>
              <w:pStyle w:val="TableParagraph"/>
              <w:ind w:left="527"/>
              <w:rPr>
                <w:i/>
                <w:sz w:val="21"/>
              </w:rPr>
            </w:pPr>
            <w:r>
              <w:rPr>
                <w:i/>
                <w:color w:val="FF0000"/>
                <w:sz w:val="21"/>
              </w:rPr>
              <w:t>* 2015 AKTS Kullanıcı Kılavuzu’ndaki anahtar prensipleri taşımalıdır.</w:t>
            </w:r>
          </w:p>
        </w:tc>
      </w:tr>
      <w:tr w:rsidR="00906D21" w14:paraId="42F31A13" w14:textId="77777777" w:rsidTr="007C221D">
        <w:trPr>
          <w:trHeight w:hRule="exact" w:val="293"/>
        </w:trPr>
        <w:tc>
          <w:tcPr>
            <w:tcW w:w="5269" w:type="dxa"/>
          </w:tcPr>
          <w:p w14:paraId="4D494CC5" w14:textId="77777777" w:rsidR="00906D21" w:rsidRDefault="00906D21" w:rsidP="007C221D">
            <w:pPr>
              <w:pStyle w:val="TableParagraph"/>
              <w:spacing w:before="20"/>
              <w:ind w:left="1565"/>
              <w:rPr>
                <w:b/>
                <w:sz w:val="21"/>
              </w:rPr>
            </w:pPr>
            <w:r>
              <w:rPr>
                <w:b/>
                <w:sz w:val="21"/>
              </w:rPr>
              <w:t>Sorumlu Birim/Birimler</w:t>
            </w:r>
          </w:p>
        </w:tc>
        <w:tc>
          <w:tcPr>
            <w:tcW w:w="9860" w:type="dxa"/>
            <w:gridSpan w:val="5"/>
            <w:shd w:val="clear" w:color="auto" w:fill="A4D2EC"/>
          </w:tcPr>
          <w:p w14:paraId="1012F950" w14:textId="77777777" w:rsidR="00906D21" w:rsidRDefault="00906D21" w:rsidP="007C221D">
            <w:pPr>
              <w:pStyle w:val="TableParagraph"/>
              <w:spacing w:before="12"/>
              <w:ind w:left="220"/>
              <w:rPr>
                <w:sz w:val="21"/>
              </w:rPr>
            </w:pPr>
            <w:r>
              <w:rPr>
                <w:sz w:val="21"/>
              </w:rPr>
              <w:t>Tüm Bölümler/Programlar</w:t>
            </w:r>
          </w:p>
        </w:tc>
      </w:tr>
    </w:tbl>
    <w:p w14:paraId="033C2498" w14:textId="77777777" w:rsidR="00906D21" w:rsidRDefault="00906D21" w:rsidP="00906D21">
      <w:pPr>
        <w:rPr>
          <w:sz w:val="21"/>
        </w:rPr>
        <w:sectPr w:rsidR="00906D21" w:rsidSect="00542F9A">
          <w:headerReference w:type="default" r:id="rId132"/>
          <w:footerReference w:type="default" r:id="rId133"/>
          <w:pgSz w:w="16840" w:h="11910" w:orient="landscape"/>
          <w:pgMar w:top="840" w:right="740" w:bottom="280" w:left="740" w:header="0" w:footer="0" w:gutter="0"/>
          <w:cols w:space="708"/>
        </w:sectPr>
      </w:pPr>
    </w:p>
    <w:tbl>
      <w:tblPr>
        <w:tblStyle w:val="TableNormal1"/>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1"/>
        <w:gridCol w:w="2119"/>
        <w:gridCol w:w="2062"/>
        <w:gridCol w:w="2056"/>
        <w:gridCol w:w="1912"/>
        <w:gridCol w:w="1769"/>
      </w:tblGrid>
      <w:tr w:rsidR="00906D21" w14:paraId="0A62D847" w14:textId="77777777" w:rsidTr="007C221D">
        <w:trPr>
          <w:trHeight w:hRule="exact" w:val="411"/>
        </w:trPr>
        <w:tc>
          <w:tcPr>
            <w:tcW w:w="15129" w:type="dxa"/>
            <w:gridSpan w:val="6"/>
            <w:shd w:val="clear" w:color="auto" w:fill="A4D2EC"/>
          </w:tcPr>
          <w:p w14:paraId="35549EF4" w14:textId="77777777" w:rsidR="00906D21" w:rsidRDefault="00906D21" w:rsidP="007C221D">
            <w:pPr>
              <w:pStyle w:val="TableParagraph"/>
              <w:spacing w:before="70"/>
              <w:ind w:right="50"/>
              <w:jc w:val="right"/>
              <w:rPr>
                <w:b/>
                <w:sz w:val="21"/>
              </w:rPr>
            </w:pPr>
            <w:r>
              <w:rPr>
                <w:b/>
                <w:color w:val="1F3863"/>
                <w:sz w:val="21"/>
              </w:rPr>
              <w:lastRenderedPageBreak/>
              <w:t>B. EĞİTİM ve ÖĞRETİM</w:t>
            </w:r>
          </w:p>
        </w:tc>
      </w:tr>
      <w:tr w:rsidR="00906D21" w14:paraId="34278960" w14:textId="77777777" w:rsidTr="007C221D">
        <w:trPr>
          <w:trHeight w:hRule="exact" w:val="641"/>
        </w:trPr>
        <w:tc>
          <w:tcPr>
            <w:tcW w:w="15129" w:type="dxa"/>
            <w:gridSpan w:val="6"/>
            <w:shd w:val="clear" w:color="auto" w:fill="A4D2EC"/>
          </w:tcPr>
          <w:p w14:paraId="0D0FD9E9" w14:textId="77777777" w:rsidR="00906D21" w:rsidRDefault="00906D21" w:rsidP="007C221D">
            <w:pPr>
              <w:pStyle w:val="TableParagraph"/>
              <w:spacing w:before="185"/>
              <w:ind w:left="100"/>
              <w:rPr>
                <w:sz w:val="21"/>
              </w:rPr>
            </w:pPr>
            <w:r>
              <w:rPr>
                <w:b/>
                <w:sz w:val="21"/>
              </w:rPr>
              <w:t xml:space="preserve">B.2. Programların Yürütülmesi </w:t>
            </w:r>
            <w:r>
              <w:rPr>
                <w:sz w:val="21"/>
              </w:rPr>
              <w:t>(Öğrenci Merkezli Öğrenme Öğretme ve Değerlendirme)</w:t>
            </w:r>
          </w:p>
        </w:tc>
      </w:tr>
      <w:tr w:rsidR="00906D21" w14:paraId="6962CE1C" w14:textId="77777777" w:rsidTr="007C221D">
        <w:trPr>
          <w:trHeight w:hRule="exact" w:val="526"/>
        </w:trPr>
        <w:tc>
          <w:tcPr>
            <w:tcW w:w="5211" w:type="dxa"/>
            <w:shd w:val="clear" w:color="auto" w:fill="A4D2EC"/>
          </w:tcPr>
          <w:p w14:paraId="6BCDF785" w14:textId="77777777" w:rsidR="00906D21" w:rsidRDefault="00906D21" w:rsidP="007C221D"/>
        </w:tc>
        <w:tc>
          <w:tcPr>
            <w:tcW w:w="2119" w:type="dxa"/>
            <w:shd w:val="clear" w:color="auto" w:fill="A4D2EC"/>
          </w:tcPr>
          <w:p w14:paraId="579DACBD" w14:textId="77777777" w:rsidR="00906D21" w:rsidRDefault="00906D21" w:rsidP="007C221D">
            <w:pPr>
              <w:pStyle w:val="TableParagraph"/>
              <w:spacing w:before="130"/>
              <w:jc w:val="center"/>
              <w:rPr>
                <w:sz w:val="21"/>
              </w:rPr>
            </w:pPr>
            <w:r>
              <w:rPr>
                <w:sz w:val="21"/>
              </w:rPr>
              <w:t>1</w:t>
            </w:r>
          </w:p>
        </w:tc>
        <w:tc>
          <w:tcPr>
            <w:tcW w:w="2062" w:type="dxa"/>
            <w:shd w:val="clear" w:color="auto" w:fill="A4D2EC"/>
          </w:tcPr>
          <w:p w14:paraId="56F8BF6D" w14:textId="77777777" w:rsidR="00906D21" w:rsidRDefault="00906D21" w:rsidP="007C221D">
            <w:pPr>
              <w:pStyle w:val="TableParagraph"/>
              <w:spacing w:before="130"/>
              <w:jc w:val="center"/>
              <w:rPr>
                <w:sz w:val="21"/>
              </w:rPr>
            </w:pPr>
            <w:r>
              <w:rPr>
                <w:sz w:val="21"/>
              </w:rPr>
              <w:t>2</w:t>
            </w:r>
          </w:p>
        </w:tc>
        <w:tc>
          <w:tcPr>
            <w:tcW w:w="2056" w:type="dxa"/>
            <w:shd w:val="clear" w:color="auto" w:fill="A4D2EC"/>
          </w:tcPr>
          <w:p w14:paraId="1FD4A09A" w14:textId="77777777" w:rsidR="00906D21" w:rsidRDefault="00906D21" w:rsidP="007C221D">
            <w:pPr>
              <w:pStyle w:val="TableParagraph"/>
              <w:spacing w:before="130"/>
              <w:ind w:left="3"/>
              <w:jc w:val="center"/>
              <w:rPr>
                <w:sz w:val="21"/>
              </w:rPr>
            </w:pPr>
            <w:r>
              <w:rPr>
                <w:sz w:val="21"/>
              </w:rPr>
              <w:t>3</w:t>
            </w:r>
          </w:p>
        </w:tc>
        <w:tc>
          <w:tcPr>
            <w:tcW w:w="1912" w:type="dxa"/>
            <w:shd w:val="clear" w:color="auto" w:fill="A4D2EC"/>
          </w:tcPr>
          <w:p w14:paraId="3B21EBEB" w14:textId="77777777" w:rsidR="00906D21" w:rsidRDefault="00906D21" w:rsidP="007C221D">
            <w:pPr>
              <w:pStyle w:val="TableParagraph"/>
              <w:spacing w:before="130"/>
              <w:ind w:left="1"/>
              <w:jc w:val="center"/>
              <w:rPr>
                <w:sz w:val="21"/>
              </w:rPr>
            </w:pPr>
            <w:r>
              <w:rPr>
                <w:sz w:val="21"/>
              </w:rPr>
              <w:t>4</w:t>
            </w:r>
          </w:p>
        </w:tc>
        <w:tc>
          <w:tcPr>
            <w:tcW w:w="1769" w:type="dxa"/>
            <w:shd w:val="clear" w:color="auto" w:fill="A4D2EC"/>
          </w:tcPr>
          <w:p w14:paraId="1F646426" w14:textId="77777777" w:rsidR="00906D21" w:rsidRDefault="00906D21" w:rsidP="007C221D">
            <w:pPr>
              <w:pStyle w:val="TableParagraph"/>
              <w:spacing w:before="130"/>
              <w:ind w:left="2"/>
              <w:jc w:val="center"/>
              <w:rPr>
                <w:sz w:val="21"/>
              </w:rPr>
            </w:pPr>
            <w:r>
              <w:rPr>
                <w:sz w:val="21"/>
              </w:rPr>
              <w:t>5</w:t>
            </w:r>
          </w:p>
        </w:tc>
      </w:tr>
      <w:tr w:rsidR="00906D21" w14:paraId="58834913" w14:textId="77777777" w:rsidTr="007C221D">
        <w:trPr>
          <w:trHeight w:hRule="exact" w:val="3089"/>
        </w:trPr>
        <w:tc>
          <w:tcPr>
            <w:tcW w:w="5211" w:type="dxa"/>
            <w:vMerge w:val="restart"/>
          </w:tcPr>
          <w:p w14:paraId="0E89ECE1" w14:textId="77777777" w:rsidR="00906D21" w:rsidRDefault="00906D21" w:rsidP="007C221D">
            <w:pPr>
              <w:pStyle w:val="TableParagraph"/>
              <w:spacing w:before="7"/>
              <w:rPr>
                <w:sz w:val="24"/>
              </w:rPr>
            </w:pPr>
          </w:p>
          <w:p w14:paraId="5C512C02" w14:textId="77777777" w:rsidR="00906D21" w:rsidRDefault="00906D21" w:rsidP="007C221D">
            <w:pPr>
              <w:pStyle w:val="TableParagraph"/>
              <w:spacing w:before="1"/>
              <w:ind w:left="100"/>
              <w:jc w:val="both"/>
              <w:rPr>
                <w:b/>
                <w:sz w:val="21"/>
              </w:rPr>
            </w:pPr>
            <w:r>
              <w:rPr>
                <w:b/>
                <w:sz w:val="21"/>
                <w:u w:val="single"/>
              </w:rPr>
              <w:t>B.2.4. Yeterliliklerin sertifikalandırılması ve diploma</w:t>
            </w:r>
          </w:p>
          <w:p w14:paraId="31123260" w14:textId="77777777" w:rsidR="00906D21" w:rsidRDefault="00906D21" w:rsidP="007C221D">
            <w:pPr>
              <w:pStyle w:val="TableParagraph"/>
              <w:spacing w:before="4"/>
              <w:rPr>
                <w:sz w:val="27"/>
              </w:rPr>
            </w:pPr>
          </w:p>
          <w:p w14:paraId="22236B10" w14:textId="77777777" w:rsidR="00906D21" w:rsidRDefault="00906D21" w:rsidP="007C221D">
            <w:pPr>
              <w:pStyle w:val="TableParagraph"/>
              <w:spacing w:before="1" w:line="276" w:lineRule="auto"/>
              <w:ind w:left="100" w:right="99"/>
              <w:jc w:val="both"/>
              <w:rPr>
                <w:sz w:val="21"/>
              </w:rPr>
            </w:pPr>
            <w:r>
              <w:rPr>
                <w:sz w:val="21"/>
              </w:rPr>
              <w:t>Yeterliliklerin onayı, mezuniyet koşulları, mezuniyet karar süreçleri açık, anlaşılır, kapsamlı ve tutarlı şekilde tanımlanmış ve kamuoyu ile paylaşılmıştır. Sertifikalandırma ve diploma işlemleri bu tanımlı sürece uygun olarak yürütülmekte, izlenmekte ve gerekli önlemler alınmaktadır.</w:t>
            </w:r>
          </w:p>
        </w:tc>
        <w:tc>
          <w:tcPr>
            <w:tcW w:w="2119" w:type="dxa"/>
            <w:shd w:val="clear" w:color="auto" w:fill="E6F1F9"/>
          </w:tcPr>
          <w:p w14:paraId="43CF04A7" w14:textId="77777777" w:rsidR="00906D21" w:rsidRDefault="00906D21" w:rsidP="007C221D">
            <w:pPr>
              <w:pStyle w:val="TableParagraph"/>
              <w:spacing w:before="5" w:line="259" w:lineRule="auto"/>
              <w:ind w:left="100" w:right="47"/>
              <w:rPr>
                <w:sz w:val="21"/>
              </w:rPr>
            </w:pPr>
            <w:r>
              <w:rPr>
                <w:sz w:val="21"/>
              </w:rPr>
              <w:t>Bölümde/Programda diploma onayı ve diğer yeterliliklerin sertifikalandırılmasına ilişkin süreçler tanımlanmamıştır.</w:t>
            </w:r>
          </w:p>
        </w:tc>
        <w:tc>
          <w:tcPr>
            <w:tcW w:w="2062" w:type="dxa"/>
            <w:shd w:val="clear" w:color="auto" w:fill="D2E8F6"/>
          </w:tcPr>
          <w:p w14:paraId="77F24B36" w14:textId="77777777" w:rsidR="00906D21" w:rsidRDefault="00906D21" w:rsidP="007C221D">
            <w:pPr>
              <w:pStyle w:val="TableParagraph"/>
              <w:spacing w:before="5" w:line="259" w:lineRule="auto"/>
              <w:ind w:left="100" w:right="61"/>
              <w:rPr>
                <w:sz w:val="21"/>
              </w:rPr>
            </w:pPr>
            <w:r>
              <w:rPr>
                <w:sz w:val="21"/>
              </w:rPr>
              <w:t xml:space="preserve">Bölümde/Programda diploma onayı ve diğer yeterliliklerin </w:t>
            </w:r>
            <w:r>
              <w:rPr>
                <w:spacing w:val="-1"/>
                <w:sz w:val="21"/>
              </w:rPr>
              <w:t xml:space="preserve">sertifikalandırılmasına </w:t>
            </w:r>
            <w:r>
              <w:rPr>
                <w:sz w:val="21"/>
              </w:rPr>
              <w:t>ilişkin kapsamlı, tutarlı ve ilan edilmiş ilke, kural ve süreçler bulunmaktadır.</w:t>
            </w:r>
          </w:p>
        </w:tc>
        <w:tc>
          <w:tcPr>
            <w:tcW w:w="2056" w:type="dxa"/>
            <w:shd w:val="clear" w:color="auto" w:fill="B8DCF0"/>
          </w:tcPr>
          <w:p w14:paraId="253C60F0" w14:textId="77777777" w:rsidR="00906D21" w:rsidRDefault="00906D21" w:rsidP="007C221D">
            <w:pPr>
              <w:pStyle w:val="TableParagraph"/>
              <w:spacing w:before="5" w:line="276" w:lineRule="auto"/>
              <w:ind w:left="103" w:right="33"/>
              <w:rPr>
                <w:sz w:val="21"/>
              </w:rPr>
            </w:pPr>
            <w:r>
              <w:rPr>
                <w:sz w:val="21"/>
              </w:rPr>
              <w:t>Bölümün/Programın genelinde diploma onayı ve diğer yeterliliklerin sertifikalandırılmasına ilişkin uygulamalar bulunmaktadır.</w:t>
            </w:r>
          </w:p>
        </w:tc>
        <w:tc>
          <w:tcPr>
            <w:tcW w:w="1912" w:type="dxa"/>
            <w:shd w:val="clear" w:color="auto" w:fill="8BC6EB"/>
          </w:tcPr>
          <w:p w14:paraId="185F9681" w14:textId="77777777" w:rsidR="00906D21" w:rsidRDefault="00906D21" w:rsidP="007C221D">
            <w:pPr>
              <w:pStyle w:val="TableParagraph"/>
              <w:spacing w:before="5" w:line="276" w:lineRule="auto"/>
              <w:ind w:left="102" w:right="223"/>
              <w:rPr>
                <w:sz w:val="21"/>
              </w:rPr>
            </w:pPr>
            <w:r>
              <w:rPr>
                <w:sz w:val="21"/>
              </w:rPr>
              <w:t>Uygulamalar izlenmekte ve tanımlı süreçler iyileştirilmektedir.</w:t>
            </w:r>
          </w:p>
        </w:tc>
        <w:tc>
          <w:tcPr>
            <w:tcW w:w="1769" w:type="dxa"/>
            <w:shd w:val="clear" w:color="auto" w:fill="5DB0E4"/>
          </w:tcPr>
          <w:p w14:paraId="261D9900" w14:textId="77777777" w:rsidR="00906D21" w:rsidRDefault="00906D21" w:rsidP="007C221D">
            <w:pPr>
              <w:pStyle w:val="TableParagraph"/>
              <w:spacing w:before="5" w:line="259" w:lineRule="auto"/>
              <w:ind w:left="103" w:right="242"/>
              <w:rPr>
                <w:sz w:val="21"/>
              </w:rPr>
            </w:pPr>
            <w:r>
              <w:rPr>
                <w:sz w:val="21"/>
              </w:rPr>
              <w:t>İçselleştirilmiş, sistematik, sürdürülebilir ve örnek gösterilebilir uygulamalar bulunmaktadır.</w:t>
            </w:r>
          </w:p>
        </w:tc>
      </w:tr>
      <w:tr w:rsidR="00906D21" w14:paraId="40529AED" w14:textId="77777777" w:rsidTr="007C221D">
        <w:trPr>
          <w:trHeight w:hRule="exact" w:val="3949"/>
        </w:trPr>
        <w:tc>
          <w:tcPr>
            <w:tcW w:w="5211" w:type="dxa"/>
            <w:vMerge/>
          </w:tcPr>
          <w:p w14:paraId="3F9740F5" w14:textId="77777777" w:rsidR="00906D21" w:rsidRDefault="00906D21" w:rsidP="007C221D"/>
        </w:tc>
        <w:tc>
          <w:tcPr>
            <w:tcW w:w="9918" w:type="dxa"/>
            <w:gridSpan w:val="5"/>
            <w:shd w:val="clear" w:color="auto" w:fill="A4D2EC"/>
          </w:tcPr>
          <w:p w14:paraId="28A3D5CA" w14:textId="77777777" w:rsidR="00906D21" w:rsidRDefault="00906D21" w:rsidP="007C221D">
            <w:pPr>
              <w:pStyle w:val="TableParagraph"/>
              <w:spacing w:before="9"/>
              <w:rPr>
                <w:sz w:val="23"/>
              </w:rPr>
            </w:pPr>
          </w:p>
          <w:p w14:paraId="304D779B" w14:textId="77777777" w:rsidR="00906D21" w:rsidRDefault="00906D21" w:rsidP="007C221D">
            <w:pPr>
              <w:pStyle w:val="TableParagraph"/>
              <w:spacing w:before="1"/>
              <w:ind w:left="220"/>
              <w:rPr>
                <w:b/>
                <w:i/>
                <w:sz w:val="21"/>
              </w:rPr>
            </w:pPr>
            <w:r>
              <w:rPr>
                <w:b/>
                <w:i/>
                <w:sz w:val="21"/>
              </w:rPr>
              <w:t>Örnek Kanıtlar</w:t>
            </w:r>
          </w:p>
          <w:p w14:paraId="26F24B41" w14:textId="77777777" w:rsidR="00906D21" w:rsidRDefault="00906D21" w:rsidP="002C3007">
            <w:pPr>
              <w:pStyle w:val="TableParagraph"/>
              <w:numPr>
                <w:ilvl w:val="0"/>
                <w:numId w:val="17"/>
              </w:numPr>
              <w:tabs>
                <w:tab w:val="left" w:pos="820"/>
                <w:tab w:val="left" w:pos="821"/>
              </w:tabs>
              <w:spacing w:before="48" w:line="273" w:lineRule="auto"/>
              <w:ind w:right="55"/>
              <w:rPr>
                <w:i/>
                <w:sz w:val="21"/>
              </w:rPr>
            </w:pPr>
            <w:r>
              <w:rPr>
                <w:i/>
                <w:sz w:val="21"/>
              </w:rPr>
              <w:t>Öğrencinin akademik ve kariyer gelişimini izlemek, diploma onayı ve yeterliliklerin sertifikalandırılmasına ilişkin tanımlı süreçler ve mevcut</w:t>
            </w:r>
            <w:r>
              <w:rPr>
                <w:i/>
                <w:spacing w:val="-12"/>
                <w:sz w:val="21"/>
              </w:rPr>
              <w:t xml:space="preserve"> </w:t>
            </w:r>
            <w:r>
              <w:rPr>
                <w:i/>
                <w:sz w:val="21"/>
              </w:rPr>
              <w:t>uygulamalar</w:t>
            </w:r>
          </w:p>
          <w:p w14:paraId="383DBD34" w14:textId="77777777" w:rsidR="00906D21" w:rsidRDefault="00906D21" w:rsidP="002C3007">
            <w:pPr>
              <w:pStyle w:val="TableParagraph"/>
              <w:numPr>
                <w:ilvl w:val="0"/>
                <w:numId w:val="17"/>
              </w:numPr>
              <w:tabs>
                <w:tab w:val="left" w:pos="820"/>
                <w:tab w:val="left" w:pos="821"/>
              </w:tabs>
              <w:spacing w:before="12" w:line="273" w:lineRule="auto"/>
              <w:ind w:right="52"/>
              <w:rPr>
                <w:i/>
                <w:sz w:val="21"/>
              </w:rPr>
            </w:pPr>
            <w:r>
              <w:rPr>
                <w:i/>
                <w:sz w:val="21"/>
              </w:rPr>
              <w:t>Merkezi yerleştirmeyle gelen öğrenci grupları dışında kalan yatay geçiş, yabancı uyruklu öğrenci sınavı (YÖS), çift anadal programı (ÇAP), yandal öğrenci kabullerinde uygulanan</w:t>
            </w:r>
            <w:r>
              <w:rPr>
                <w:i/>
                <w:spacing w:val="-14"/>
                <w:sz w:val="21"/>
              </w:rPr>
              <w:t xml:space="preserve"> </w:t>
            </w:r>
            <w:r>
              <w:rPr>
                <w:i/>
                <w:sz w:val="21"/>
              </w:rPr>
              <w:t>kriterler</w:t>
            </w:r>
          </w:p>
          <w:p w14:paraId="33903D65" w14:textId="77777777" w:rsidR="00906D21" w:rsidRDefault="00906D21" w:rsidP="002C3007">
            <w:pPr>
              <w:pStyle w:val="TableParagraph"/>
              <w:numPr>
                <w:ilvl w:val="0"/>
                <w:numId w:val="17"/>
              </w:numPr>
              <w:tabs>
                <w:tab w:val="left" w:pos="820"/>
                <w:tab w:val="left" w:pos="821"/>
              </w:tabs>
              <w:spacing w:before="15" w:line="271" w:lineRule="auto"/>
              <w:ind w:right="50"/>
              <w:rPr>
                <w:i/>
                <w:sz w:val="21"/>
              </w:rPr>
            </w:pPr>
            <w:r>
              <w:rPr>
                <w:i/>
                <w:sz w:val="21"/>
              </w:rPr>
              <w:t>Öğrenci</w:t>
            </w:r>
            <w:r>
              <w:rPr>
                <w:i/>
                <w:spacing w:val="-11"/>
                <w:sz w:val="21"/>
              </w:rPr>
              <w:t xml:space="preserve"> </w:t>
            </w:r>
            <w:r>
              <w:rPr>
                <w:i/>
                <w:sz w:val="21"/>
              </w:rPr>
              <w:t>iş</w:t>
            </w:r>
            <w:r>
              <w:rPr>
                <w:i/>
                <w:spacing w:val="-10"/>
                <w:sz w:val="21"/>
              </w:rPr>
              <w:t xml:space="preserve"> </w:t>
            </w:r>
            <w:r>
              <w:rPr>
                <w:i/>
                <w:sz w:val="21"/>
              </w:rPr>
              <w:t>yükü</w:t>
            </w:r>
            <w:r>
              <w:rPr>
                <w:i/>
                <w:spacing w:val="-12"/>
                <w:sz w:val="21"/>
              </w:rPr>
              <w:t xml:space="preserve"> </w:t>
            </w:r>
            <w:r>
              <w:rPr>
                <w:i/>
                <w:sz w:val="21"/>
              </w:rPr>
              <w:t>kredisinin</w:t>
            </w:r>
            <w:r>
              <w:rPr>
                <w:i/>
                <w:spacing w:val="-9"/>
                <w:sz w:val="21"/>
              </w:rPr>
              <w:t xml:space="preserve"> </w:t>
            </w:r>
            <w:r>
              <w:rPr>
                <w:i/>
                <w:sz w:val="21"/>
              </w:rPr>
              <w:t>değişim</w:t>
            </w:r>
            <w:r>
              <w:rPr>
                <w:i/>
                <w:spacing w:val="-9"/>
                <w:sz w:val="21"/>
              </w:rPr>
              <w:t xml:space="preserve"> </w:t>
            </w:r>
            <w:r>
              <w:rPr>
                <w:i/>
                <w:sz w:val="21"/>
              </w:rPr>
              <w:t>programlarında</w:t>
            </w:r>
            <w:r>
              <w:rPr>
                <w:i/>
                <w:spacing w:val="-9"/>
                <w:sz w:val="21"/>
              </w:rPr>
              <w:t xml:space="preserve"> </w:t>
            </w:r>
            <w:r>
              <w:rPr>
                <w:i/>
                <w:sz w:val="21"/>
              </w:rPr>
              <w:t>herhangi</w:t>
            </w:r>
            <w:r>
              <w:rPr>
                <w:i/>
                <w:spacing w:val="-10"/>
                <w:sz w:val="21"/>
              </w:rPr>
              <w:t xml:space="preserve"> </w:t>
            </w:r>
            <w:r>
              <w:rPr>
                <w:i/>
                <w:sz w:val="21"/>
              </w:rPr>
              <w:t>bir</w:t>
            </w:r>
            <w:r>
              <w:rPr>
                <w:i/>
                <w:spacing w:val="-10"/>
                <w:sz w:val="21"/>
              </w:rPr>
              <w:t xml:space="preserve"> </w:t>
            </w:r>
            <w:r>
              <w:rPr>
                <w:i/>
                <w:sz w:val="21"/>
              </w:rPr>
              <w:t>ek</w:t>
            </w:r>
            <w:r>
              <w:rPr>
                <w:i/>
                <w:spacing w:val="-10"/>
                <w:sz w:val="21"/>
              </w:rPr>
              <w:t xml:space="preserve"> </w:t>
            </w:r>
            <w:r>
              <w:rPr>
                <w:i/>
                <w:sz w:val="21"/>
              </w:rPr>
              <w:t>çalışmaya</w:t>
            </w:r>
            <w:r>
              <w:rPr>
                <w:i/>
                <w:spacing w:val="-11"/>
                <w:sz w:val="21"/>
              </w:rPr>
              <w:t xml:space="preserve"> </w:t>
            </w:r>
            <w:r>
              <w:rPr>
                <w:i/>
                <w:sz w:val="21"/>
              </w:rPr>
              <w:t>gerek</w:t>
            </w:r>
            <w:r>
              <w:rPr>
                <w:i/>
                <w:spacing w:val="-12"/>
                <w:sz w:val="21"/>
              </w:rPr>
              <w:t xml:space="preserve"> </w:t>
            </w:r>
            <w:r>
              <w:rPr>
                <w:i/>
                <w:sz w:val="21"/>
              </w:rPr>
              <w:t>kalmaksızın</w:t>
            </w:r>
            <w:r>
              <w:rPr>
                <w:i/>
                <w:spacing w:val="-9"/>
                <w:sz w:val="21"/>
              </w:rPr>
              <w:t xml:space="preserve"> </w:t>
            </w:r>
            <w:r>
              <w:rPr>
                <w:i/>
                <w:sz w:val="21"/>
              </w:rPr>
              <w:t>tanındığını gösteren belgeler*</w:t>
            </w:r>
          </w:p>
          <w:p w14:paraId="3F902CCC" w14:textId="77777777" w:rsidR="00906D21" w:rsidRDefault="00906D21" w:rsidP="002C3007">
            <w:pPr>
              <w:pStyle w:val="TableParagraph"/>
              <w:numPr>
                <w:ilvl w:val="0"/>
                <w:numId w:val="17"/>
              </w:numPr>
              <w:tabs>
                <w:tab w:val="left" w:pos="820"/>
                <w:tab w:val="left" w:pos="821"/>
              </w:tabs>
              <w:spacing w:before="18" w:line="271" w:lineRule="auto"/>
              <w:ind w:right="51"/>
              <w:rPr>
                <w:i/>
                <w:sz w:val="21"/>
              </w:rPr>
            </w:pPr>
            <w:r>
              <w:rPr>
                <w:i/>
                <w:sz w:val="21"/>
              </w:rPr>
              <w:t>Standart</w:t>
            </w:r>
            <w:r>
              <w:rPr>
                <w:i/>
                <w:spacing w:val="-5"/>
                <w:sz w:val="21"/>
              </w:rPr>
              <w:t xml:space="preserve"> </w:t>
            </w:r>
            <w:r>
              <w:rPr>
                <w:i/>
                <w:sz w:val="21"/>
              </w:rPr>
              <w:t>uygulamalar</w:t>
            </w:r>
            <w:r>
              <w:rPr>
                <w:i/>
                <w:spacing w:val="-4"/>
                <w:sz w:val="21"/>
              </w:rPr>
              <w:t xml:space="preserve"> </w:t>
            </w:r>
            <w:r>
              <w:rPr>
                <w:i/>
                <w:sz w:val="21"/>
              </w:rPr>
              <w:t>ve</w:t>
            </w:r>
            <w:r>
              <w:rPr>
                <w:i/>
                <w:spacing w:val="-6"/>
                <w:sz w:val="21"/>
              </w:rPr>
              <w:t xml:space="preserve"> </w:t>
            </w:r>
            <w:r>
              <w:rPr>
                <w:i/>
                <w:sz w:val="21"/>
              </w:rPr>
              <w:t>mevzuatın</w:t>
            </w:r>
            <w:r>
              <w:rPr>
                <w:i/>
                <w:spacing w:val="-4"/>
                <w:sz w:val="21"/>
              </w:rPr>
              <w:t xml:space="preserve"> </w:t>
            </w:r>
            <w:r>
              <w:rPr>
                <w:i/>
                <w:sz w:val="21"/>
              </w:rPr>
              <w:t>yanı</w:t>
            </w:r>
            <w:r>
              <w:rPr>
                <w:i/>
                <w:spacing w:val="-5"/>
                <w:sz w:val="21"/>
              </w:rPr>
              <w:t xml:space="preserve"> </w:t>
            </w:r>
            <w:r>
              <w:rPr>
                <w:i/>
                <w:sz w:val="21"/>
              </w:rPr>
              <w:t>sıra;</w:t>
            </w:r>
            <w:r>
              <w:rPr>
                <w:i/>
                <w:spacing w:val="-5"/>
                <w:sz w:val="21"/>
              </w:rPr>
              <w:t xml:space="preserve"> </w:t>
            </w:r>
            <w:r>
              <w:rPr>
                <w:i/>
                <w:sz w:val="21"/>
              </w:rPr>
              <w:t>birimin</w:t>
            </w:r>
            <w:r>
              <w:rPr>
                <w:i/>
                <w:spacing w:val="-4"/>
                <w:sz w:val="21"/>
              </w:rPr>
              <w:t xml:space="preserve"> </w:t>
            </w:r>
            <w:r>
              <w:rPr>
                <w:i/>
                <w:sz w:val="21"/>
              </w:rPr>
              <w:t>ihtiyaçları</w:t>
            </w:r>
            <w:r>
              <w:rPr>
                <w:i/>
                <w:spacing w:val="-5"/>
                <w:sz w:val="21"/>
              </w:rPr>
              <w:t xml:space="preserve"> </w:t>
            </w:r>
            <w:r>
              <w:rPr>
                <w:i/>
                <w:sz w:val="21"/>
              </w:rPr>
              <w:t>doğrultusunda</w:t>
            </w:r>
            <w:r>
              <w:rPr>
                <w:i/>
                <w:spacing w:val="-6"/>
                <w:sz w:val="21"/>
              </w:rPr>
              <w:t xml:space="preserve"> </w:t>
            </w:r>
            <w:r>
              <w:rPr>
                <w:i/>
                <w:sz w:val="21"/>
              </w:rPr>
              <w:t>geliştirdiği</w:t>
            </w:r>
            <w:r>
              <w:rPr>
                <w:i/>
                <w:spacing w:val="-5"/>
                <w:sz w:val="21"/>
              </w:rPr>
              <w:t xml:space="preserve"> </w:t>
            </w:r>
            <w:r>
              <w:rPr>
                <w:i/>
                <w:sz w:val="21"/>
              </w:rPr>
              <w:t>özgün</w:t>
            </w:r>
            <w:r>
              <w:rPr>
                <w:i/>
                <w:spacing w:val="-4"/>
                <w:sz w:val="21"/>
              </w:rPr>
              <w:t xml:space="preserve"> </w:t>
            </w:r>
            <w:r>
              <w:rPr>
                <w:i/>
                <w:sz w:val="21"/>
              </w:rPr>
              <w:t>yaklaşım ve uygulamalarına ilişkin</w:t>
            </w:r>
            <w:r>
              <w:rPr>
                <w:i/>
                <w:spacing w:val="-19"/>
                <w:sz w:val="21"/>
              </w:rPr>
              <w:t xml:space="preserve"> </w:t>
            </w:r>
            <w:r>
              <w:rPr>
                <w:i/>
                <w:sz w:val="21"/>
              </w:rPr>
              <w:t>kanıtlar</w:t>
            </w:r>
          </w:p>
          <w:p w14:paraId="19137789" w14:textId="77777777" w:rsidR="00906D21" w:rsidRDefault="00906D21" w:rsidP="007C221D">
            <w:pPr>
              <w:pStyle w:val="TableParagraph"/>
              <w:spacing w:before="9"/>
              <w:rPr>
                <w:sz w:val="24"/>
              </w:rPr>
            </w:pPr>
          </w:p>
          <w:p w14:paraId="1ADD8C0D" w14:textId="77777777" w:rsidR="00906D21" w:rsidRDefault="00906D21" w:rsidP="007C221D">
            <w:pPr>
              <w:pStyle w:val="TableParagraph"/>
              <w:spacing w:before="1"/>
              <w:ind w:left="1063"/>
              <w:rPr>
                <w:i/>
                <w:sz w:val="21"/>
              </w:rPr>
            </w:pPr>
            <w:r>
              <w:rPr>
                <w:i/>
                <w:color w:val="FF0000"/>
                <w:sz w:val="21"/>
              </w:rPr>
              <w:t>* 2015 AKTS Kullanıcı Kılavuzu’ndaki anahtar prensipleri taşımalıdır.</w:t>
            </w:r>
          </w:p>
        </w:tc>
      </w:tr>
      <w:tr w:rsidR="00906D21" w14:paraId="01EA0183" w14:textId="77777777" w:rsidTr="007C221D">
        <w:trPr>
          <w:trHeight w:hRule="exact" w:val="293"/>
        </w:trPr>
        <w:tc>
          <w:tcPr>
            <w:tcW w:w="5211" w:type="dxa"/>
          </w:tcPr>
          <w:p w14:paraId="3C0E4586" w14:textId="77777777" w:rsidR="00906D21" w:rsidRDefault="00906D21" w:rsidP="007C221D">
            <w:pPr>
              <w:pStyle w:val="TableParagraph"/>
              <w:spacing w:before="20"/>
              <w:ind w:left="1529"/>
              <w:rPr>
                <w:b/>
                <w:sz w:val="21"/>
              </w:rPr>
            </w:pPr>
            <w:r>
              <w:rPr>
                <w:b/>
                <w:sz w:val="21"/>
              </w:rPr>
              <w:t>Sorumlu Birim/Birimler</w:t>
            </w:r>
          </w:p>
        </w:tc>
        <w:tc>
          <w:tcPr>
            <w:tcW w:w="9918" w:type="dxa"/>
            <w:gridSpan w:val="5"/>
            <w:shd w:val="clear" w:color="auto" w:fill="A4D2EC"/>
          </w:tcPr>
          <w:p w14:paraId="0A8DEDD7" w14:textId="77777777" w:rsidR="00906D21" w:rsidRDefault="00906D21" w:rsidP="007C221D">
            <w:pPr>
              <w:pStyle w:val="TableParagraph"/>
              <w:ind w:left="220"/>
              <w:rPr>
                <w:sz w:val="21"/>
              </w:rPr>
            </w:pPr>
            <w:r>
              <w:rPr>
                <w:sz w:val="21"/>
              </w:rPr>
              <w:t>Tüm Bölümler/Programlar</w:t>
            </w:r>
          </w:p>
        </w:tc>
      </w:tr>
    </w:tbl>
    <w:p w14:paraId="0948BF1B" w14:textId="77777777" w:rsidR="00906D21" w:rsidRDefault="00906D21" w:rsidP="00906D21">
      <w:pPr>
        <w:rPr>
          <w:sz w:val="2"/>
          <w:szCs w:val="2"/>
        </w:rPr>
      </w:pPr>
      <w:r>
        <w:rPr>
          <w:noProof/>
          <w:lang w:eastAsia="tr-TR"/>
        </w:rPr>
        <mc:AlternateContent>
          <mc:Choice Requires="wpg">
            <w:drawing>
              <wp:anchor distT="0" distB="0" distL="114300" distR="114300" simplePos="0" relativeHeight="251669504" behindDoc="1" locked="0" layoutInCell="1" allowOverlap="1" wp14:anchorId="06814563" wp14:editId="284F9D11">
                <wp:simplePos x="0" y="0"/>
                <wp:positionH relativeFrom="page">
                  <wp:posOffset>541020</wp:posOffset>
                </wp:positionH>
                <wp:positionV relativeFrom="page">
                  <wp:posOffset>6735445</wp:posOffset>
                </wp:positionV>
                <wp:extent cx="9613900" cy="273050"/>
                <wp:effectExtent l="7620" t="10795" r="8255" b="1905"/>
                <wp:wrapNone/>
                <wp:docPr id="7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13900" cy="273050"/>
                          <a:chOff x="852" y="10607"/>
                          <a:chExt cx="15140" cy="430"/>
                        </a:xfrm>
                      </wpg:grpSpPr>
                      <wps:wsp>
                        <wps:cNvPr id="80" name="Rectangle 24"/>
                        <wps:cNvSpPr>
                          <a:spLocks noChangeArrowheads="1"/>
                        </wps:cNvSpPr>
                        <wps:spPr bwMode="auto">
                          <a:xfrm>
                            <a:off x="862" y="10622"/>
                            <a:ext cx="15117" cy="401"/>
                          </a:xfrm>
                          <a:prstGeom prst="rect">
                            <a:avLst/>
                          </a:prstGeom>
                          <a:solidFill>
                            <a:srgbClr val="A4D2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Line 23"/>
                        <wps:cNvCnPr>
                          <a:cxnSpLocks noChangeShapeType="1"/>
                        </wps:cNvCnPr>
                        <wps:spPr bwMode="auto">
                          <a:xfrm>
                            <a:off x="862" y="10617"/>
                            <a:ext cx="151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2" name="Line 22"/>
                        <wps:cNvCnPr>
                          <a:cxnSpLocks noChangeShapeType="1"/>
                        </wps:cNvCnPr>
                        <wps:spPr bwMode="auto">
                          <a:xfrm>
                            <a:off x="857" y="10612"/>
                            <a:ext cx="0" cy="4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3" name="Line 21"/>
                        <wps:cNvCnPr>
                          <a:cxnSpLocks noChangeShapeType="1"/>
                        </wps:cNvCnPr>
                        <wps:spPr bwMode="auto">
                          <a:xfrm>
                            <a:off x="862" y="11028"/>
                            <a:ext cx="15119"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84" name="Line 20"/>
                        <wps:cNvCnPr>
                          <a:cxnSpLocks noChangeShapeType="1"/>
                        </wps:cNvCnPr>
                        <wps:spPr bwMode="auto">
                          <a:xfrm>
                            <a:off x="15986" y="10612"/>
                            <a:ext cx="0" cy="4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6BAB3FD" id="Group 19" o:spid="_x0000_s1026" style="position:absolute;margin-left:42.6pt;margin-top:530.35pt;width:757pt;height:21.5pt;z-index:-251646976;mso-position-horizontal-relative:page;mso-position-vertical-relative:page" coordorigin="852,10607" coordsize="1514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">
                <v:rect id="Rectangle 24" o:spid="_x0000_s1027" style="position:absolute;left:862;top:10622;width:15117;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" fillcolor="#a4d2ec" stroked="f"/>
                <v:line id="Line 23" o:spid="_x0000_s1028" style="position:absolute;visibility:visible;mso-wrap-style:square" from="862,10617" to="15981,10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" strokeweight=".48pt"/>
                <v:line id="Line 22" o:spid="_x0000_s1029" style="position:absolute;visibility:visible;mso-wrap-style:square" from="857,10612" to="857,11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" strokeweight=".48pt"/>
                <v:line id="Line 21" o:spid="_x0000_s1030" style="position:absolute;visibility:visible;mso-wrap-style:square" from="862,11028" to="15981,11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" strokeweight=".16936mm"/>
                <v:line id="Line 20" o:spid="_x0000_s1031" style="position:absolute;visibility:visible;mso-wrap-style:square" from="15986,10612" to="15986,11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" strokeweight=".48pt"/>
                <w10:wrap anchorx="page" anchory="page"/>
              </v:group>
            </w:pict>
          </mc:Fallback>
        </mc:AlternateContent>
      </w:r>
    </w:p>
    <w:p w14:paraId="46D83159" w14:textId="77777777" w:rsidR="00906D21" w:rsidRDefault="00906D21" w:rsidP="00906D21">
      <w:pPr>
        <w:rPr>
          <w:sz w:val="2"/>
          <w:szCs w:val="2"/>
        </w:rPr>
        <w:sectPr w:rsidR="00906D21" w:rsidSect="00542F9A">
          <w:headerReference w:type="default" r:id="rId134"/>
          <w:footerReference w:type="default" r:id="rId135"/>
          <w:pgSz w:w="16840" w:h="11910" w:orient="landscape"/>
          <w:pgMar w:top="840" w:right="740" w:bottom="1140" w:left="740" w:header="0" w:footer="946" w:gutter="0"/>
          <w:cols w:space="708"/>
        </w:sectPr>
      </w:pPr>
    </w:p>
    <w:tbl>
      <w:tblPr>
        <w:tblStyle w:val="TableNormal1"/>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78"/>
        <w:gridCol w:w="1909"/>
        <w:gridCol w:w="2574"/>
        <w:gridCol w:w="2234"/>
        <w:gridCol w:w="1733"/>
        <w:gridCol w:w="1501"/>
      </w:tblGrid>
      <w:tr w:rsidR="00906D21" w14:paraId="08EC031B" w14:textId="77777777" w:rsidTr="007C221D">
        <w:trPr>
          <w:trHeight w:hRule="exact" w:val="1256"/>
        </w:trPr>
        <w:tc>
          <w:tcPr>
            <w:tcW w:w="15129" w:type="dxa"/>
            <w:gridSpan w:val="6"/>
            <w:shd w:val="clear" w:color="auto" w:fill="A4D2EC"/>
          </w:tcPr>
          <w:p w14:paraId="6EE9F930" w14:textId="77777777" w:rsidR="00906D21" w:rsidRDefault="00906D21" w:rsidP="007C221D">
            <w:pPr>
              <w:pStyle w:val="TableParagraph"/>
              <w:ind w:left="100"/>
              <w:rPr>
                <w:b/>
                <w:sz w:val="21"/>
              </w:rPr>
            </w:pPr>
            <w:r>
              <w:rPr>
                <w:b/>
                <w:sz w:val="21"/>
              </w:rPr>
              <w:lastRenderedPageBreak/>
              <w:t>B.3. Öğrenme Kaynakları ve Akademik Destek Hizmetleri</w:t>
            </w:r>
          </w:p>
          <w:p w14:paraId="21099D80" w14:textId="77777777" w:rsidR="00906D21" w:rsidRDefault="00906D21" w:rsidP="007C221D">
            <w:pPr>
              <w:pStyle w:val="TableParagraph"/>
              <w:spacing w:before="17" w:line="259" w:lineRule="auto"/>
              <w:ind w:left="100" w:right="135"/>
              <w:rPr>
                <w:sz w:val="21"/>
              </w:rPr>
            </w:pPr>
            <w:r>
              <w:rPr>
                <w:sz w:val="21"/>
              </w:rPr>
              <w:t>Birim,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Birim öğrencilerin akademik gelişimi ve kariyer planlamasına yönelik destek hizmetleri sağlamalıdır.</w:t>
            </w:r>
          </w:p>
        </w:tc>
      </w:tr>
      <w:tr w:rsidR="00906D21" w14:paraId="53851B27" w14:textId="77777777" w:rsidTr="007C221D">
        <w:trPr>
          <w:trHeight w:hRule="exact" w:val="324"/>
        </w:trPr>
        <w:tc>
          <w:tcPr>
            <w:tcW w:w="5178" w:type="dxa"/>
            <w:shd w:val="clear" w:color="auto" w:fill="A4D2EC"/>
          </w:tcPr>
          <w:p w14:paraId="613FE0D9" w14:textId="77777777" w:rsidR="00906D21" w:rsidRDefault="00906D21" w:rsidP="007C221D"/>
        </w:tc>
        <w:tc>
          <w:tcPr>
            <w:tcW w:w="1909" w:type="dxa"/>
            <w:shd w:val="clear" w:color="auto" w:fill="A4D2EC"/>
          </w:tcPr>
          <w:p w14:paraId="6AA1CDF4" w14:textId="77777777" w:rsidR="00906D21" w:rsidRDefault="00906D21" w:rsidP="007C221D">
            <w:pPr>
              <w:pStyle w:val="TableParagraph"/>
              <w:ind w:right="1"/>
              <w:jc w:val="center"/>
              <w:rPr>
                <w:sz w:val="21"/>
              </w:rPr>
            </w:pPr>
            <w:r>
              <w:rPr>
                <w:sz w:val="21"/>
              </w:rPr>
              <w:t>1</w:t>
            </w:r>
          </w:p>
        </w:tc>
        <w:tc>
          <w:tcPr>
            <w:tcW w:w="2574" w:type="dxa"/>
            <w:shd w:val="clear" w:color="auto" w:fill="A4D2EC"/>
          </w:tcPr>
          <w:p w14:paraId="5C6703C6" w14:textId="77777777" w:rsidR="00906D21" w:rsidRDefault="00906D21" w:rsidP="007C221D">
            <w:pPr>
              <w:pStyle w:val="TableParagraph"/>
              <w:ind w:right="1"/>
              <w:jc w:val="center"/>
              <w:rPr>
                <w:sz w:val="21"/>
              </w:rPr>
            </w:pPr>
            <w:r>
              <w:rPr>
                <w:sz w:val="21"/>
              </w:rPr>
              <w:t>2</w:t>
            </w:r>
          </w:p>
        </w:tc>
        <w:tc>
          <w:tcPr>
            <w:tcW w:w="2234" w:type="dxa"/>
            <w:shd w:val="clear" w:color="auto" w:fill="A4D2EC"/>
          </w:tcPr>
          <w:p w14:paraId="77089F9D" w14:textId="77777777" w:rsidR="00906D21" w:rsidRDefault="00906D21" w:rsidP="007C221D">
            <w:pPr>
              <w:pStyle w:val="TableParagraph"/>
              <w:ind w:right="1"/>
              <w:jc w:val="center"/>
              <w:rPr>
                <w:sz w:val="21"/>
              </w:rPr>
            </w:pPr>
            <w:r>
              <w:rPr>
                <w:sz w:val="21"/>
              </w:rPr>
              <w:t>3</w:t>
            </w:r>
          </w:p>
        </w:tc>
        <w:tc>
          <w:tcPr>
            <w:tcW w:w="1733" w:type="dxa"/>
            <w:shd w:val="clear" w:color="auto" w:fill="A4D2EC"/>
          </w:tcPr>
          <w:p w14:paraId="20E03E53" w14:textId="77777777" w:rsidR="00906D21" w:rsidRDefault="00906D21" w:rsidP="007C221D">
            <w:pPr>
              <w:pStyle w:val="TableParagraph"/>
              <w:jc w:val="center"/>
              <w:rPr>
                <w:sz w:val="21"/>
              </w:rPr>
            </w:pPr>
            <w:r>
              <w:rPr>
                <w:sz w:val="21"/>
              </w:rPr>
              <w:t>4</w:t>
            </w:r>
          </w:p>
        </w:tc>
        <w:tc>
          <w:tcPr>
            <w:tcW w:w="1501" w:type="dxa"/>
            <w:shd w:val="clear" w:color="auto" w:fill="A4D2EC"/>
          </w:tcPr>
          <w:p w14:paraId="55C3CC65" w14:textId="77777777" w:rsidR="00906D21" w:rsidRDefault="00906D21" w:rsidP="007C221D">
            <w:pPr>
              <w:pStyle w:val="TableParagraph"/>
              <w:ind w:right="1"/>
              <w:jc w:val="center"/>
              <w:rPr>
                <w:sz w:val="21"/>
              </w:rPr>
            </w:pPr>
            <w:r>
              <w:rPr>
                <w:sz w:val="21"/>
              </w:rPr>
              <w:t>5</w:t>
            </w:r>
          </w:p>
        </w:tc>
      </w:tr>
      <w:tr w:rsidR="00906D21" w14:paraId="298D985E" w14:textId="77777777" w:rsidTr="007C221D">
        <w:trPr>
          <w:trHeight w:hRule="exact" w:val="3025"/>
        </w:trPr>
        <w:tc>
          <w:tcPr>
            <w:tcW w:w="5178" w:type="dxa"/>
            <w:vMerge w:val="restart"/>
          </w:tcPr>
          <w:p w14:paraId="346F868D" w14:textId="77777777" w:rsidR="00906D21" w:rsidRDefault="00906D21" w:rsidP="007C221D">
            <w:pPr>
              <w:pStyle w:val="TableParagraph"/>
              <w:spacing w:before="10"/>
              <w:rPr>
                <w:sz w:val="24"/>
              </w:rPr>
            </w:pPr>
          </w:p>
          <w:p w14:paraId="3589B1D4" w14:textId="77777777" w:rsidR="00906D21" w:rsidRDefault="00906D21" w:rsidP="007C221D">
            <w:pPr>
              <w:pStyle w:val="TableParagraph"/>
              <w:ind w:left="100"/>
              <w:jc w:val="both"/>
              <w:rPr>
                <w:b/>
                <w:sz w:val="21"/>
              </w:rPr>
            </w:pPr>
            <w:r>
              <w:rPr>
                <w:b/>
                <w:sz w:val="21"/>
                <w:u w:val="single"/>
              </w:rPr>
              <w:t>B.3.1. Öğrenme ortam ve kaynakları</w:t>
            </w:r>
          </w:p>
          <w:p w14:paraId="7E77ED5A" w14:textId="77777777" w:rsidR="00906D21" w:rsidRDefault="00906D21" w:rsidP="007C221D">
            <w:pPr>
              <w:pStyle w:val="TableParagraph"/>
              <w:spacing w:before="2"/>
              <w:rPr>
                <w:sz w:val="27"/>
              </w:rPr>
            </w:pPr>
          </w:p>
          <w:p w14:paraId="59D97FA5" w14:textId="77777777" w:rsidR="00906D21" w:rsidRDefault="00906D21" w:rsidP="007C221D">
            <w:pPr>
              <w:pStyle w:val="TableParagraph"/>
              <w:ind w:left="100" w:right="97"/>
              <w:jc w:val="both"/>
              <w:rPr>
                <w:sz w:val="21"/>
              </w:rPr>
            </w:pPr>
            <w:r>
              <w:rPr>
                <w:sz w:val="21"/>
              </w:rPr>
              <w:t>Sınıf,</w:t>
            </w:r>
            <w:r>
              <w:rPr>
                <w:spacing w:val="-11"/>
                <w:sz w:val="21"/>
              </w:rPr>
              <w:t xml:space="preserve"> </w:t>
            </w:r>
            <w:r>
              <w:rPr>
                <w:sz w:val="21"/>
              </w:rPr>
              <w:t>laboratuvar,</w:t>
            </w:r>
            <w:r>
              <w:rPr>
                <w:spacing w:val="-11"/>
                <w:sz w:val="21"/>
              </w:rPr>
              <w:t xml:space="preserve"> </w:t>
            </w:r>
            <w:r>
              <w:rPr>
                <w:sz w:val="21"/>
              </w:rPr>
              <w:t>kütüphane,</w:t>
            </w:r>
            <w:r>
              <w:rPr>
                <w:spacing w:val="-11"/>
                <w:sz w:val="21"/>
              </w:rPr>
              <w:t xml:space="preserve"> </w:t>
            </w:r>
            <w:r>
              <w:rPr>
                <w:sz w:val="21"/>
              </w:rPr>
              <w:t>stüdyo;</w:t>
            </w:r>
            <w:r>
              <w:rPr>
                <w:spacing w:val="-12"/>
                <w:sz w:val="21"/>
              </w:rPr>
              <w:t xml:space="preserve"> </w:t>
            </w:r>
            <w:r>
              <w:rPr>
                <w:sz w:val="21"/>
              </w:rPr>
              <w:t>ders</w:t>
            </w:r>
            <w:r>
              <w:rPr>
                <w:spacing w:val="-11"/>
                <w:sz w:val="21"/>
              </w:rPr>
              <w:t xml:space="preserve"> </w:t>
            </w:r>
            <w:r>
              <w:rPr>
                <w:sz w:val="21"/>
              </w:rPr>
              <w:t>kitapları,</w:t>
            </w:r>
            <w:r>
              <w:rPr>
                <w:spacing w:val="-11"/>
                <w:sz w:val="21"/>
              </w:rPr>
              <w:t xml:space="preserve"> </w:t>
            </w:r>
            <w:r>
              <w:rPr>
                <w:sz w:val="21"/>
              </w:rPr>
              <w:t>çevrim içi (online) kitaplar/belgeler/videolar vb. kaynaklar uygun nitelik ve niceliktedir, erişilebilirdir ve öğrencilerin bilgisine/kullanımına sunulmuştur. Öğrenme ortamı ve kaynaklarının kullanımı izlenmekte ve</w:t>
            </w:r>
            <w:r>
              <w:rPr>
                <w:spacing w:val="-18"/>
                <w:sz w:val="21"/>
              </w:rPr>
              <w:t xml:space="preserve"> </w:t>
            </w:r>
            <w:r>
              <w:rPr>
                <w:sz w:val="21"/>
              </w:rPr>
              <w:t>iyileştirilmektedir.</w:t>
            </w:r>
          </w:p>
          <w:p w14:paraId="0802B0A4" w14:textId="77777777" w:rsidR="00906D21" w:rsidRDefault="00906D21" w:rsidP="007C221D">
            <w:pPr>
              <w:pStyle w:val="TableParagraph"/>
              <w:spacing w:before="3"/>
              <w:rPr>
                <w:sz w:val="24"/>
              </w:rPr>
            </w:pPr>
          </w:p>
          <w:p w14:paraId="6A3F32EE" w14:textId="77777777" w:rsidR="00906D21" w:rsidRDefault="00906D21" w:rsidP="007C221D">
            <w:pPr>
              <w:pStyle w:val="TableParagraph"/>
              <w:ind w:left="100" w:right="99"/>
              <w:jc w:val="both"/>
              <w:rPr>
                <w:sz w:val="21"/>
              </w:rPr>
            </w:pPr>
            <w:r>
              <w:rPr>
                <w:sz w:val="21"/>
              </w:rPr>
              <w:t>Birimde eğitim-öğretim ihtiyaçlarına tümüyle cevap verebilen, kullanıcı dostu, ergonomik, eş zamanlı ve eş zamansız öğrenme, zenginleştirilmiş içerik geliştirme ayrıca ölçme ve değerlendirme ve hizmet içi eğitim olanaklarına sahip bir öğrenme yönetim sistemi bulunmaktadır.</w:t>
            </w:r>
          </w:p>
          <w:p w14:paraId="1591CCE0" w14:textId="77777777" w:rsidR="00906D21" w:rsidRDefault="00906D21" w:rsidP="007C221D">
            <w:pPr>
              <w:pStyle w:val="TableParagraph"/>
              <w:spacing w:before="1"/>
              <w:rPr>
                <w:sz w:val="24"/>
              </w:rPr>
            </w:pPr>
          </w:p>
          <w:p w14:paraId="156D5CE2" w14:textId="77777777" w:rsidR="00906D21" w:rsidRDefault="00906D21" w:rsidP="007C221D">
            <w:pPr>
              <w:pStyle w:val="TableParagraph"/>
              <w:ind w:left="100" w:right="98"/>
              <w:jc w:val="both"/>
              <w:rPr>
                <w:sz w:val="21"/>
              </w:rPr>
            </w:pPr>
            <w:r>
              <w:rPr>
                <w:sz w:val="21"/>
              </w:rPr>
              <w:t>Öğrenme ortamı ve kaynakları öğrenci-öğrenci, öğrenci- öğretim elemanı ve öğrenci-materyal etkileşimini geliştirmeye yönelmektedir.</w:t>
            </w:r>
          </w:p>
        </w:tc>
        <w:tc>
          <w:tcPr>
            <w:tcW w:w="1909" w:type="dxa"/>
            <w:shd w:val="clear" w:color="auto" w:fill="E6F1F9"/>
          </w:tcPr>
          <w:p w14:paraId="1F9103B9" w14:textId="77777777" w:rsidR="00906D21" w:rsidRDefault="00906D21" w:rsidP="007C221D">
            <w:pPr>
              <w:pStyle w:val="TableParagraph"/>
              <w:spacing w:before="5" w:line="276" w:lineRule="auto"/>
              <w:ind w:left="100" w:right="68"/>
              <w:rPr>
                <w:sz w:val="21"/>
              </w:rPr>
            </w:pPr>
            <w:r>
              <w:rPr>
                <w:sz w:val="21"/>
              </w:rPr>
              <w:t>Bölümün/Programın eğitim-öğretim faaliyetlerini sürdürebilmek için yeterli kaynağı bulunmamaktadır.</w:t>
            </w:r>
          </w:p>
        </w:tc>
        <w:tc>
          <w:tcPr>
            <w:tcW w:w="2574" w:type="dxa"/>
            <w:shd w:val="clear" w:color="auto" w:fill="D2E8F6"/>
          </w:tcPr>
          <w:p w14:paraId="19489DD6" w14:textId="77777777" w:rsidR="00906D21" w:rsidRDefault="00906D21" w:rsidP="007C221D">
            <w:pPr>
              <w:pStyle w:val="TableParagraph"/>
              <w:spacing w:before="5" w:line="259" w:lineRule="auto"/>
              <w:ind w:left="101" w:right="58"/>
              <w:rPr>
                <w:sz w:val="21"/>
              </w:rPr>
            </w:pPr>
            <w:r>
              <w:rPr>
                <w:sz w:val="21"/>
              </w:rPr>
              <w:t>Bölümün/Programın eğitim- öğretim faaliyetlerini sürdürebilmek için uygun nitelik ve nicelikte öğrenme kaynaklarının</w:t>
            </w:r>
          </w:p>
          <w:p w14:paraId="11DBD51D" w14:textId="77777777" w:rsidR="00906D21" w:rsidRDefault="00906D21" w:rsidP="007C221D">
            <w:pPr>
              <w:pStyle w:val="TableParagraph"/>
              <w:spacing w:before="1" w:line="259" w:lineRule="auto"/>
              <w:ind w:left="101" w:right="235"/>
              <w:rPr>
                <w:sz w:val="21"/>
              </w:rPr>
            </w:pPr>
            <w:r>
              <w:rPr>
                <w:sz w:val="21"/>
              </w:rPr>
              <w:t>(sınıf, laboratuvar, stüdyo, öğrenme yönetim sistemi, basılı/e-kaynak ve materyal, insan kaynakları vb.) oluşturulmasına yönelik planları vardır.</w:t>
            </w:r>
          </w:p>
        </w:tc>
        <w:tc>
          <w:tcPr>
            <w:tcW w:w="2234" w:type="dxa"/>
            <w:shd w:val="clear" w:color="auto" w:fill="B8DCF0"/>
          </w:tcPr>
          <w:p w14:paraId="398B801E" w14:textId="77777777" w:rsidR="00906D21" w:rsidRDefault="00906D21" w:rsidP="007C221D">
            <w:pPr>
              <w:pStyle w:val="TableParagraph"/>
              <w:spacing w:before="5" w:line="276" w:lineRule="auto"/>
              <w:ind w:left="103" w:right="36"/>
              <w:rPr>
                <w:sz w:val="21"/>
              </w:rPr>
            </w:pPr>
            <w:r>
              <w:rPr>
                <w:sz w:val="21"/>
              </w:rPr>
              <w:t>Bölümün/Programın genelinde öğrenme kaynaklarının yönetimi alana özgü koşullar, erişilebilirlik ve birimler arası denge gözetilerek gerçekleştirilmektedir.</w:t>
            </w:r>
          </w:p>
        </w:tc>
        <w:tc>
          <w:tcPr>
            <w:tcW w:w="1733" w:type="dxa"/>
            <w:shd w:val="clear" w:color="auto" w:fill="8BC6EB"/>
          </w:tcPr>
          <w:p w14:paraId="37BEDCC9" w14:textId="77777777" w:rsidR="00906D21" w:rsidRDefault="00906D21" w:rsidP="007C221D">
            <w:pPr>
              <w:pStyle w:val="TableParagraph"/>
              <w:spacing w:before="5" w:line="259" w:lineRule="auto"/>
              <w:ind w:left="102" w:right="55"/>
              <w:rPr>
                <w:sz w:val="21"/>
              </w:rPr>
            </w:pPr>
            <w:r>
              <w:rPr>
                <w:sz w:val="21"/>
              </w:rPr>
              <w:t>Öğrenme kaynaklarının geliştirilmesine ve kullanımına yönelik izleme ve iyileştirilme yapılmaktadır.</w:t>
            </w:r>
          </w:p>
        </w:tc>
        <w:tc>
          <w:tcPr>
            <w:tcW w:w="1501" w:type="dxa"/>
            <w:shd w:val="clear" w:color="auto" w:fill="5DB0E4"/>
          </w:tcPr>
          <w:p w14:paraId="3028D55A" w14:textId="77777777" w:rsidR="00906D21" w:rsidRDefault="00906D21" w:rsidP="007C221D">
            <w:pPr>
              <w:pStyle w:val="TableParagraph"/>
              <w:spacing w:before="5" w:line="276" w:lineRule="auto"/>
              <w:ind w:left="102" w:right="80"/>
              <w:rPr>
                <w:sz w:val="21"/>
              </w:rPr>
            </w:pPr>
            <w:r>
              <w:rPr>
                <w:sz w:val="21"/>
              </w:rPr>
              <w:t>İçselleştirilmiş, sistematik, sürdürülebilir ve örnek gösterilebilir uygulamalar bulunmaktadır.</w:t>
            </w:r>
          </w:p>
        </w:tc>
      </w:tr>
      <w:tr w:rsidR="00906D21" w14:paraId="6E970874" w14:textId="77777777" w:rsidTr="007C221D">
        <w:trPr>
          <w:trHeight w:hRule="exact" w:val="3036"/>
        </w:trPr>
        <w:tc>
          <w:tcPr>
            <w:tcW w:w="5178" w:type="dxa"/>
            <w:vMerge/>
          </w:tcPr>
          <w:p w14:paraId="381B0A3E" w14:textId="77777777" w:rsidR="00906D21" w:rsidRDefault="00906D21" w:rsidP="007C221D"/>
        </w:tc>
        <w:tc>
          <w:tcPr>
            <w:tcW w:w="9951" w:type="dxa"/>
            <w:gridSpan w:val="5"/>
            <w:shd w:val="clear" w:color="auto" w:fill="A4D2EC"/>
          </w:tcPr>
          <w:p w14:paraId="0064B9EE" w14:textId="77777777" w:rsidR="00906D21" w:rsidRDefault="00906D21" w:rsidP="007C221D">
            <w:pPr>
              <w:pStyle w:val="TableParagraph"/>
              <w:spacing w:before="7"/>
              <w:rPr>
                <w:sz w:val="23"/>
              </w:rPr>
            </w:pPr>
          </w:p>
          <w:p w14:paraId="333D84ED" w14:textId="77777777" w:rsidR="00906D21" w:rsidRDefault="00906D21" w:rsidP="007C221D">
            <w:pPr>
              <w:pStyle w:val="TableParagraph"/>
              <w:ind w:left="220"/>
              <w:rPr>
                <w:b/>
                <w:i/>
                <w:sz w:val="21"/>
              </w:rPr>
            </w:pPr>
            <w:r>
              <w:rPr>
                <w:b/>
                <w:i/>
                <w:sz w:val="21"/>
              </w:rPr>
              <w:t>Örnek Kanıtlar</w:t>
            </w:r>
          </w:p>
          <w:p w14:paraId="5A214B0B" w14:textId="77777777" w:rsidR="00906D21" w:rsidRDefault="00906D21" w:rsidP="002C3007">
            <w:pPr>
              <w:pStyle w:val="TableParagraph"/>
              <w:numPr>
                <w:ilvl w:val="0"/>
                <w:numId w:val="16"/>
              </w:numPr>
              <w:tabs>
                <w:tab w:val="left" w:pos="1029"/>
                <w:tab w:val="left" w:pos="1030"/>
              </w:tabs>
              <w:spacing w:before="64" w:line="256" w:lineRule="auto"/>
              <w:ind w:right="50"/>
              <w:rPr>
                <w:i/>
                <w:sz w:val="21"/>
              </w:rPr>
            </w:pPr>
            <w:r>
              <w:rPr>
                <w:i/>
                <w:sz w:val="21"/>
              </w:rPr>
              <w:t>Öğrenme kaynakları ve bu kaynakların yeterlilik durumu, geliştirilmesine ilişkin planlamalar ve uygulamalar</w:t>
            </w:r>
          </w:p>
          <w:p w14:paraId="4A48D025" w14:textId="77777777" w:rsidR="00906D21" w:rsidRDefault="00906D21" w:rsidP="002C3007">
            <w:pPr>
              <w:pStyle w:val="TableParagraph"/>
              <w:numPr>
                <w:ilvl w:val="0"/>
                <w:numId w:val="16"/>
              </w:numPr>
              <w:tabs>
                <w:tab w:val="left" w:pos="1029"/>
                <w:tab w:val="left" w:pos="1030"/>
              </w:tabs>
              <w:spacing w:before="19"/>
              <w:rPr>
                <w:i/>
                <w:sz w:val="21"/>
              </w:rPr>
            </w:pPr>
            <w:r>
              <w:rPr>
                <w:i/>
                <w:sz w:val="21"/>
              </w:rPr>
              <w:t>Öğrenme kaynaklarına erişilebilirlik kanıtları (Uzaktan eğitim</w:t>
            </w:r>
            <w:r>
              <w:rPr>
                <w:i/>
                <w:spacing w:val="-20"/>
                <w:sz w:val="21"/>
              </w:rPr>
              <w:t xml:space="preserve"> </w:t>
            </w:r>
            <w:r>
              <w:rPr>
                <w:i/>
                <w:sz w:val="21"/>
              </w:rPr>
              <w:t>dahil)</w:t>
            </w:r>
          </w:p>
          <w:p w14:paraId="6665EB8A" w14:textId="77777777" w:rsidR="00906D21" w:rsidRDefault="00906D21" w:rsidP="002C3007">
            <w:pPr>
              <w:pStyle w:val="TableParagraph"/>
              <w:numPr>
                <w:ilvl w:val="0"/>
                <w:numId w:val="16"/>
              </w:numPr>
              <w:tabs>
                <w:tab w:val="left" w:pos="1029"/>
                <w:tab w:val="left" w:pos="1030"/>
              </w:tabs>
              <w:spacing w:before="37"/>
              <w:rPr>
                <w:i/>
                <w:sz w:val="21"/>
              </w:rPr>
            </w:pPr>
            <w:r>
              <w:rPr>
                <w:i/>
                <w:sz w:val="21"/>
              </w:rPr>
              <w:t>Öğrenme yönetim sistemi uygulamalarına ilişkin</w:t>
            </w:r>
            <w:r>
              <w:rPr>
                <w:i/>
                <w:spacing w:val="-15"/>
                <w:sz w:val="21"/>
              </w:rPr>
              <w:t xml:space="preserve"> </w:t>
            </w:r>
            <w:r>
              <w:rPr>
                <w:i/>
                <w:sz w:val="21"/>
              </w:rPr>
              <w:t>örnekler</w:t>
            </w:r>
          </w:p>
          <w:p w14:paraId="6F09EDA3" w14:textId="77777777" w:rsidR="00906D21" w:rsidRDefault="00906D21" w:rsidP="002C3007">
            <w:pPr>
              <w:pStyle w:val="TableParagraph"/>
              <w:numPr>
                <w:ilvl w:val="0"/>
                <w:numId w:val="16"/>
              </w:numPr>
              <w:tabs>
                <w:tab w:val="left" w:pos="1029"/>
                <w:tab w:val="left" w:pos="1030"/>
              </w:tabs>
              <w:spacing w:before="39"/>
              <w:rPr>
                <w:i/>
                <w:sz w:val="21"/>
              </w:rPr>
            </w:pPr>
            <w:r>
              <w:rPr>
                <w:i/>
                <w:sz w:val="21"/>
              </w:rPr>
              <w:t>Öğrencilere sunulan öğrenme kaynakları ile ilgili öğrenci geri bildirim araçları (Anketler</w:t>
            </w:r>
            <w:r>
              <w:rPr>
                <w:i/>
                <w:spacing w:val="-23"/>
                <w:sz w:val="21"/>
              </w:rPr>
              <w:t xml:space="preserve"> </w:t>
            </w:r>
            <w:r>
              <w:rPr>
                <w:i/>
                <w:sz w:val="21"/>
              </w:rPr>
              <w:t>vb.)</w:t>
            </w:r>
          </w:p>
          <w:p w14:paraId="6AEE849E" w14:textId="77777777" w:rsidR="00906D21" w:rsidRDefault="00906D21" w:rsidP="002C3007">
            <w:pPr>
              <w:pStyle w:val="TableParagraph"/>
              <w:numPr>
                <w:ilvl w:val="0"/>
                <w:numId w:val="16"/>
              </w:numPr>
              <w:tabs>
                <w:tab w:val="left" w:pos="1029"/>
                <w:tab w:val="left" w:pos="1030"/>
              </w:tabs>
              <w:spacing w:before="32"/>
              <w:rPr>
                <w:i/>
                <w:sz w:val="21"/>
              </w:rPr>
            </w:pPr>
            <w:r>
              <w:rPr>
                <w:i/>
                <w:sz w:val="21"/>
              </w:rPr>
              <w:t>Öğrenme kaynaklarının düzenli iyileştirildiğine ilişkin</w:t>
            </w:r>
            <w:r>
              <w:rPr>
                <w:i/>
                <w:spacing w:val="-22"/>
                <w:sz w:val="21"/>
              </w:rPr>
              <w:t xml:space="preserve"> </w:t>
            </w:r>
            <w:r>
              <w:rPr>
                <w:i/>
                <w:sz w:val="21"/>
              </w:rPr>
              <w:t>kanıtlar</w:t>
            </w:r>
          </w:p>
          <w:p w14:paraId="5B628BB8" w14:textId="77777777" w:rsidR="00906D21" w:rsidRDefault="00906D21" w:rsidP="002C3007">
            <w:pPr>
              <w:pStyle w:val="TableParagraph"/>
              <w:numPr>
                <w:ilvl w:val="0"/>
                <w:numId w:val="16"/>
              </w:numPr>
              <w:tabs>
                <w:tab w:val="left" w:pos="1029"/>
                <w:tab w:val="left" w:pos="1030"/>
              </w:tabs>
              <w:spacing w:before="23" w:line="273" w:lineRule="auto"/>
              <w:ind w:right="50"/>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tc>
      </w:tr>
      <w:tr w:rsidR="00906D21" w14:paraId="4EF5DBE1" w14:textId="77777777" w:rsidTr="007C221D">
        <w:trPr>
          <w:trHeight w:hRule="exact" w:val="293"/>
        </w:trPr>
        <w:tc>
          <w:tcPr>
            <w:tcW w:w="5178" w:type="dxa"/>
          </w:tcPr>
          <w:p w14:paraId="332C3896" w14:textId="77777777" w:rsidR="00906D21" w:rsidRDefault="00906D21" w:rsidP="007C221D">
            <w:pPr>
              <w:pStyle w:val="TableParagraph"/>
              <w:spacing w:before="20"/>
              <w:ind w:left="1514"/>
              <w:rPr>
                <w:b/>
                <w:sz w:val="21"/>
              </w:rPr>
            </w:pPr>
            <w:r>
              <w:rPr>
                <w:b/>
                <w:sz w:val="21"/>
              </w:rPr>
              <w:t>Sorumlu Birim/Birimler</w:t>
            </w:r>
          </w:p>
        </w:tc>
        <w:tc>
          <w:tcPr>
            <w:tcW w:w="9951" w:type="dxa"/>
            <w:gridSpan w:val="5"/>
            <w:shd w:val="clear" w:color="auto" w:fill="A4D2EC"/>
          </w:tcPr>
          <w:p w14:paraId="4283A24A" w14:textId="77777777" w:rsidR="00906D21" w:rsidRDefault="00906D21" w:rsidP="007C221D">
            <w:pPr>
              <w:pStyle w:val="TableParagraph"/>
              <w:ind w:left="220"/>
              <w:rPr>
                <w:sz w:val="21"/>
              </w:rPr>
            </w:pPr>
            <w:r>
              <w:rPr>
                <w:sz w:val="21"/>
              </w:rPr>
              <w:t>Tüm Bölümler/Programlar</w:t>
            </w:r>
          </w:p>
        </w:tc>
      </w:tr>
    </w:tbl>
    <w:p w14:paraId="49012F43" w14:textId="77777777" w:rsidR="00906D21" w:rsidRDefault="00906D21" w:rsidP="00906D21">
      <w:pPr>
        <w:rPr>
          <w:sz w:val="2"/>
          <w:szCs w:val="2"/>
        </w:rPr>
      </w:pPr>
      <w:r>
        <w:rPr>
          <w:noProof/>
          <w:lang w:eastAsia="tr-TR"/>
        </w:rPr>
        <mc:AlternateContent>
          <mc:Choice Requires="wpg">
            <w:drawing>
              <wp:anchor distT="0" distB="0" distL="114300" distR="114300" simplePos="0" relativeHeight="251670528" behindDoc="1" locked="0" layoutInCell="1" allowOverlap="1" wp14:anchorId="11494E33" wp14:editId="4449B6C5">
                <wp:simplePos x="0" y="0"/>
                <wp:positionH relativeFrom="page">
                  <wp:posOffset>537845</wp:posOffset>
                </wp:positionH>
                <wp:positionV relativeFrom="page">
                  <wp:posOffset>6680835</wp:posOffset>
                </wp:positionV>
                <wp:extent cx="9619615" cy="283845"/>
                <wp:effectExtent l="4445" t="3810" r="5715" b="7620"/>
                <wp:wrapNone/>
                <wp:docPr id="6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19615" cy="283845"/>
                          <a:chOff x="847" y="10521"/>
                          <a:chExt cx="15149" cy="447"/>
                        </a:xfrm>
                      </wpg:grpSpPr>
                      <wps:wsp>
                        <wps:cNvPr id="158" name="AutoShape 18"/>
                        <wps:cNvSpPr>
                          <a:spLocks/>
                        </wps:cNvSpPr>
                        <wps:spPr bwMode="auto">
                          <a:xfrm>
                            <a:off x="862" y="10538"/>
                            <a:ext cx="15118" cy="420"/>
                          </a:xfrm>
                          <a:custGeom>
                            <a:avLst/>
                            <a:gdLst>
                              <a:gd name="T0" fmla="+- 0 6459 862"/>
                              <a:gd name="T1" fmla="*/ T0 w 15118"/>
                              <a:gd name="T2" fmla="+- 0 10538 10538"/>
                              <a:gd name="T3" fmla="*/ 10538 h 420"/>
                              <a:gd name="T4" fmla="+- 0 6416 862"/>
                              <a:gd name="T5" fmla="*/ T4 w 15118"/>
                              <a:gd name="T6" fmla="+- 0 10538 10538"/>
                              <a:gd name="T7" fmla="*/ 10538 h 420"/>
                              <a:gd name="T8" fmla="+- 0 962 862"/>
                              <a:gd name="T9" fmla="*/ T8 w 15118"/>
                              <a:gd name="T10" fmla="+- 0 10538 10538"/>
                              <a:gd name="T11" fmla="*/ 10538 h 420"/>
                              <a:gd name="T12" fmla="+- 0 862 862"/>
                              <a:gd name="T13" fmla="*/ T12 w 15118"/>
                              <a:gd name="T14" fmla="+- 0 10538 10538"/>
                              <a:gd name="T15" fmla="*/ 10538 h 420"/>
                              <a:gd name="T16" fmla="+- 0 862 862"/>
                              <a:gd name="T17" fmla="*/ T16 w 15118"/>
                              <a:gd name="T18" fmla="+- 0 10958 10538"/>
                              <a:gd name="T19" fmla="*/ 10958 h 420"/>
                              <a:gd name="T20" fmla="+- 0 962 862"/>
                              <a:gd name="T21" fmla="*/ T20 w 15118"/>
                              <a:gd name="T22" fmla="+- 0 10958 10538"/>
                              <a:gd name="T23" fmla="*/ 10958 h 420"/>
                              <a:gd name="T24" fmla="+- 0 6416 862"/>
                              <a:gd name="T25" fmla="*/ T24 w 15118"/>
                              <a:gd name="T26" fmla="+- 0 10958 10538"/>
                              <a:gd name="T27" fmla="*/ 10958 h 420"/>
                              <a:gd name="T28" fmla="+- 0 6459 862"/>
                              <a:gd name="T29" fmla="*/ T28 w 15118"/>
                              <a:gd name="T30" fmla="+- 0 10958 10538"/>
                              <a:gd name="T31" fmla="*/ 10958 h 420"/>
                              <a:gd name="T32" fmla="+- 0 6459 862"/>
                              <a:gd name="T33" fmla="*/ T32 w 15118"/>
                              <a:gd name="T34" fmla="+- 0 10538 10538"/>
                              <a:gd name="T35" fmla="*/ 10538 h 420"/>
                              <a:gd name="T36" fmla="+- 0 15979 862"/>
                              <a:gd name="T37" fmla="*/ T36 w 15118"/>
                              <a:gd name="T38" fmla="+- 0 10538 10538"/>
                              <a:gd name="T39" fmla="*/ 10538 h 420"/>
                              <a:gd name="T40" fmla="+- 0 6459 862"/>
                              <a:gd name="T41" fmla="*/ T40 w 15118"/>
                              <a:gd name="T42" fmla="+- 0 10538 10538"/>
                              <a:gd name="T43" fmla="*/ 10538 h 420"/>
                              <a:gd name="T44" fmla="+- 0 6459 862"/>
                              <a:gd name="T45" fmla="*/ T44 w 15118"/>
                              <a:gd name="T46" fmla="+- 0 10958 10538"/>
                              <a:gd name="T47" fmla="*/ 10958 h 420"/>
                              <a:gd name="T48" fmla="+- 0 15979 862"/>
                              <a:gd name="T49" fmla="*/ T48 w 15118"/>
                              <a:gd name="T50" fmla="+- 0 10958 10538"/>
                              <a:gd name="T51" fmla="*/ 10958 h 420"/>
                              <a:gd name="T52" fmla="+- 0 15979 862"/>
                              <a:gd name="T53" fmla="*/ T52 w 15118"/>
                              <a:gd name="T54" fmla="+- 0 10538 10538"/>
                              <a:gd name="T55" fmla="*/ 10538 h 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5118" h="420">
                                <a:moveTo>
                                  <a:pt x="5597" y="0"/>
                                </a:moveTo>
                                <a:lnTo>
                                  <a:pt x="5554" y="0"/>
                                </a:lnTo>
                                <a:lnTo>
                                  <a:pt x="100" y="0"/>
                                </a:lnTo>
                                <a:lnTo>
                                  <a:pt x="0" y="0"/>
                                </a:lnTo>
                                <a:lnTo>
                                  <a:pt x="0" y="420"/>
                                </a:lnTo>
                                <a:lnTo>
                                  <a:pt x="100" y="420"/>
                                </a:lnTo>
                                <a:lnTo>
                                  <a:pt x="5554" y="420"/>
                                </a:lnTo>
                                <a:lnTo>
                                  <a:pt x="5597" y="420"/>
                                </a:lnTo>
                                <a:lnTo>
                                  <a:pt x="5597" y="0"/>
                                </a:lnTo>
                                <a:moveTo>
                                  <a:pt x="15117" y="0"/>
                                </a:moveTo>
                                <a:lnTo>
                                  <a:pt x="5597" y="0"/>
                                </a:lnTo>
                                <a:lnTo>
                                  <a:pt x="5597" y="420"/>
                                </a:lnTo>
                                <a:lnTo>
                                  <a:pt x="15117" y="420"/>
                                </a:lnTo>
                                <a:lnTo>
                                  <a:pt x="15117" y="0"/>
                                </a:lnTo>
                              </a:path>
                            </a:pathLst>
                          </a:custGeom>
                          <a:solidFill>
                            <a:srgbClr val="A4D2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Line 17"/>
                        <wps:cNvCnPr>
                          <a:cxnSpLocks noChangeShapeType="1"/>
                        </wps:cNvCnPr>
                        <wps:spPr bwMode="auto">
                          <a:xfrm>
                            <a:off x="862" y="10531"/>
                            <a:ext cx="5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0" name="Line 16"/>
                        <wps:cNvCnPr>
                          <a:cxnSpLocks noChangeShapeType="1"/>
                        </wps:cNvCnPr>
                        <wps:spPr bwMode="auto">
                          <a:xfrm>
                            <a:off x="6462" y="10531"/>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1" name="Line 15"/>
                        <wps:cNvCnPr>
                          <a:cxnSpLocks noChangeShapeType="1"/>
                        </wps:cNvCnPr>
                        <wps:spPr bwMode="auto">
                          <a:xfrm>
                            <a:off x="6471" y="10531"/>
                            <a:ext cx="95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2" name="Line 14"/>
                        <wps:cNvCnPr>
                          <a:cxnSpLocks noChangeShapeType="1"/>
                        </wps:cNvCnPr>
                        <wps:spPr bwMode="auto">
                          <a:xfrm>
                            <a:off x="857" y="10526"/>
                            <a:ext cx="0" cy="43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3" name="Line 13"/>
                        <wps:cNvCnPr>
                          <a:cxnSpLocks noChangeShapeType="1"/>
                        </wps:cNvCnPr>
                        <wps:spPr bwMode="auto">
                          <a:xfrm>
                            <a:off x="852" y="10963"/>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4" name="Line 12"/>
                        <wps:cNvCnPr>
                          <a:cxnSpLocks noChangeShapeType="1"/>
                        </wps:cNvCnPr>
                        <wps:spPr bwMode="auto">
                          <a:xfrm>
                            <a:off x="852" y="10963"/>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5" name="Line 11"/>
                        <wps:cNvCnPr>
                          <a:cxnSpLocks noChangeShapeType="1"/>
                        </wps:cNvCnPr>
                        <wps:spPr bwMode="auto">
                          <a:xfrm>
                            <a:off x="862" y="10963"/>
                            <a:ext cx="5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6" name="Line 10"/>
                        <wps:cNvCnPr>
                          <a:cxnSpLocks noChangeShapeType="1"/>
                        </wps:cNvCnPr>
                        <wps:spPr bwMode="auto">
                          <a:xfrm>
                            <a:off x="6447" y="10963"/>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7" name="Line 9"/>
                        <wps:cNvCnPr>
                          <a:cxnSpLocks noChangeShapeType="1"/>
                        </wps:cNvCnPr>
                        <wps:spPr bwMode="auto">
                          <a:xfrm>
                            <a:off x="6457" y="10963"/>
                            <a:ext cx="952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8" name="Line 8"/>
                        <wps:cNvCnPr>
                          <a:cxnSpLocks noChangeShapeType="1"/>
                        </wps:cNvCnPr>
                        <wps:spPr bwMode="auto">
                          <a:xfrm>
                            <a:off x="15986" y="10526"/>
                            <a:ext cx="0" cy="43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9" name="Line 7"/>
                        <wps:cNvCnPr>
                          <a:cxnSpLocks noChangeShapeType="1"/>
                        </wps:cNvCnPr>
                        <wps:spPr bwMode="auto">
                          <a:xfrm>
                            <a:off x="15981" y="10963"/>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0" name="Line 6"/>
                        <wps:cNvCnPr>
                          <a:cxnSpLocks noChangeShapeType="1"/>
                        </wps:cNvCnPr>
                        <wps:spPr bwMode="auto">
                          <a:xfrm>
                            <a:off x="15981" y="10963"/>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DEA733E" id="Group 5" o:spid="_x0000_s1026" style="position:absolute;margin-left:42.35pt;margin-top:526.05pt;width:757.45pt;height:22.35pt;z-index:-251645952;mso-position-horizontal-relative:page;mso-position-vertical-relative:page" coordorigin="847,10521" coordsize="15149,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">
                <v:shape id="AutoShape 18" o:spid="_x0000_s1027" style="position:absolute;left:862;top:10538;width:15118;height:420;visibility:visible;mso-wrap-style:square;v-text-anchor:top" coordsize="1511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" path="m5597,r-43,l100,,,,,420r100,l5554,420r43,l5597,t9520,l5597,r,420l15117,420r,-420e" fillcolor="#a4d2ec" stroked="f">
                  <v:path arrowok="t" o:connecttype="custom" o:connectlocs="5597,10538;5554,10538;100,10538;0,10538;0,10958;100,10958;5554,10958;5597,10958;5597,10538;15117,10538;5597,10538;5597,10958;15117,10958;15117,10538" o:connectangles="0,0,0,0,0,0,0,0,0,0,0,0,0,0"/>
                </v:shape>
                <v:line id="Line 17" o:spid="_x0000_s1028" style="position:absolute;visibility:visible;mso-wrap-style:square" from="862,10531" to="6462,10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" strokeweight=".48pt"/>
                <v:line id="Line 16" o:spid="_x0000_s1029" style="position:absolute;visibility:visible;mso-wrap-style:square" from="6462,10531" to="6471,10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" strokeweight=".48pt"/>
                <v:line id="Line 15" o:spid="_x0000_s1030" style="position:absolute;visibility:visible;mso-wrap-style:square" from="6471,10531" to="15981,10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" strokeweight=".48pt"/>
                <v:line id="Line 14" o:spid="_x0000_s1031" style="position:absolute;visibility:visible;mso-wrap-style:square" from="857,10526" to="857,10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" strokeweight=".48pt"/>
                <v:line id="Line 13" o:spid="_x0000_s1032" style="position:absolute;visibility:visible;mso-wrap-style:square" from="852,10963" to="862,10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" strokeweight=".48pt"/>
                <v:line id="Line 12" o:spid="_x0000_s1033" style="position:absolute;visibility:visible;mso-wrap-style:square" from="852,10963" to="862,10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" strokeweight=".48pt"/>
                <v:line id="Line 11" o:spid="_x0000_s1034" style="position:absolute;visibility:visible;mso-wrap-style:square" from="862,10963" to="6462,10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" strokeweight=".48pt"/>
                <v:line id="Line 10" o:spid="_x0000_s1035" style="position:absolute;visibility:visible;mso-wrap-style:square" from="6447,10963" to="6457,10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" strokeweight=".48pt"/>
                <v:line id="Line 9" o:spid="_x0000_s1036" style="position:absolute;visibility:visible;mso-wrap-style:square" from="6457,10963" to="15981,10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" strokeweight=".48pt"/>
                <v:line id="Line 8" o:spid="_x0000_s1037" style="position:absolute;visibility:visible;mso-wrap-style:square" from="15986,10526" to="15986,10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" strokeweight=".48pt"/>
                <v:line id="Line 7" o:spid="_x0000_s1038" style="position:absolute;visibility:visible;mso-wrap-style:square" from="15981,10963" to="15991,10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" strokeweight=".48pt"/>
                <v:line id="Line 6" o:spid="_x0000_s1039" style="position:absolute;visibility:visible;mso-wrap-style:square" from="15981,10963" to="15991,10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" strokeweight=".48pt"/>
                <w10:wrap anchorx="page" anchory="page"/>
              </v:group>
            </w:pict>
          </mc:Fallback>
        </mc:AlternateContent>
      </w:r>
    </w:p>
    <w:p w14:paraId="4D7F0617" w14:textId="77777777" w:rsidR="00906D21" w:rsidRDefault="00906D21" w:rsidP="00906D21">
      <w:pPr>
        <w:rPr>
          <w:sz w:val="2"/>
          <w:szCs w:val="2"/>
        </w:rPr>
        <w:sectPr w:rsidR="00906D21" w:rsidSect="00542F9A">
          <w:headerReference w:type="default" r:id="rId136"/>
          <w:footerReference w:type="default" r:id="rId137"/>
          <w:pgSz w:w="16840" w:h="11910" w:orient="landscape"/>
          <w:pgMar w:top="840" w:right="740" w:bottom="1220" w:left="740" w:header="0" w:footer="1021" w:gutter="0"/>
          <w:cols w:space="708"/>
        </w:sectPr>
      </w:pPr>
    </w:p>
    <w:tbl>
      <w:tblPr>
        <w:tblStyle w:val="TableNormal1"/>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5"/>
        <w:gridCol w:w="2111"/>
        <w:gridCol w:w="1946"/>
        <w:gridCol w:w="1945"/>
        <w:gridCol w:w="1945"/>
        <w:gridCol w:w="1578"/>
      </w:tblGrid>
      <w:tr w:rsidR="00906D21" w14:paraId="750FE63B" w14:textId="77777777" w:rsidTr="007C221D">
        <w:trPr>
          <w:trHeight w:hRule="exact" w:val="418"/>
        </w:trPr>
        <w:tc>
          <w:tcPr>
            <w:tcW w:w="15129" w:type="dxa"/>
            <w:gridSpan w:val="6"/>
            <w:shd w:val="clear" w:color="auto" w:fill="A4D2EC"/>
          </w:tcPr>
          <w:p w14:paraId="1D1977A6" w14:textId="77777777" w:rsidR="00906D21" w:rsidRDefault="00906D21" w:rsidP="007C221D">
            <w:pPr>
              <w:pStyle w:val="TableParagraph"/>
              <w:spacing w:before="72"/>
              <w:ind w:left="100"/>
              <w:rPr>
                <w:b/>
                <w:sz w:val="21"/>
              </w:rPr>
            </w:pPr>
            <w:r>
              <w:rPr>
                <w:b/>
                <w:sz w:val="21"/>
              </w:rPr>
              <w:lastRenderedPageBreak/>
              <w:t>B.3. Öğrenme Kaynakları ve Akademik Destek Hizmetleri</w:t>
            </w:r>
          </w:p>
        </w:tc>
      </w:tr>
      <w:tr w:rsidR="00906D21" w14:paraId="5989B338" w14:textId="77777777" w:rsidTr="007C221D">
        <w:trPr>
          <w:trHeight w:hRule="exact" w:val="526"/>
        </w:trPr>
        <w:tc>
          <w:tcPr>
            <w:tcW w:w="5605" w:type="dxa"/>
            <w:shd w:val="clear" w:color="auto" w:fill="A4D2EC"/>
          </w:tcPr>
          <w:p w14:paraId="7E0057D8" w14:textId="77777777" w:rsidR="00906D21" w:rsidRDefault="00906D21" w:rsidP="007C221D"/>
        </w:tc>
        <w:tc>
          <w:tcPr>
            <w:tcW w:w="2111" w:type="dxa"/>
            <w:shd w:val="clear" w:color="auto" w:fill="A4D2EC"/>
          </w:tcPr>
          <w:p w14:paraId="6E3707C1" w14:textId="77777777" w:rsidR="00906D21" w:rsidRDefault="00906D21" w:rsidP="007C221D">
            <w:pPr>
              <w:pStyle w:val="TableParagraph"/>
              <w:spacing w:before="130"/>
              <w:ind w:right="1"/>
              <w:jc w:val="center"/>
              <w:rPr>
                <w:sz w:val="21"/>
              </w:rPr>
            </w:pPr>
            <w:r>
              <w:rPr>
                <w:sz w:val="21"/>
              </w:rPr>
              <w:t>1</w:t>
            </w:r>
          </w:p>
        </w:tc>
        <w:tc>
          <w:tcPr>
            <w:tcW w:w="1946" w:type="dxa"/>
            <w:shd w:val="clear" w:color="auto" w:fill="A4D2EC"/>
          </w:tcPr>
          <w:p w14:paraId="503174EB" w14:textId="77777777" w:rsidR="00906D21" w:rsidRDefault="00906D21" w:rsidP="007C221D">
            <w:pPr>
              <w:pStyle w:val="TableParagraph"/>
              <w:spacing w:before="130"/>
              <w:ind w:left="1"/>
              <w:jc w:val="center"/>
              <w:rPr>
                <w:sz w:val="21"/>
              </w:rPr>
            </w:pPr>
            <w:r>
              <w:rPr>
                <w:sz w:val="21"/>
              </w:rPr>
              <w:t>2</w:t>
            </w:r>
          </w:p>
        </w:tc>
        <w:tc>
          <w:tcPr>
            <w:tcW w:w="1945" w:type="dxa"/>
            <w:shd w:val="clear" w:color="auto" w:fill="A4D2EC"/>
          </w:tcPr>
          <w:p w14:paraId="145F3450" w14:textId="77777777" w:rsidR="00906D21" w:rsidRDefault="00906D21" w:rsidP="007C221D">
            <w:pPr>
              <w:pStyle w:val="TableParagraph"/>
              <w:spacing w:before="130"/>
              <w:ind w:right="5"/>
              <w:jc w:val="center"/>
              <w:rPr>
                <w:sz w:val="21"/>
              </w:rPr>
            </w:pPr>
            <w:r>
              <w:rPr>
                <w:sz w:val="21"/>
              </w:rPr>
              <w:t>3</w:t>
            </w:r>
          </w:p>
        </w:tc>
        <w:tc>
          <w:tcPr>
            <w:tcW w:w="1945" w:type="dxa"/>
            <w:shd w:val="clear" w:color="auto" w:fill="A4D2EC"/>
          </w:tcPr>
          <w:p w14:paraId="2366ABD8" w14:textId="77777777" w:rsidR="00906D21" w:rsidRDefault="00906D21" w:rsidP="007C221D">
            <w:pPr>
              <w:pStyle w:val="TableParagraph"/>
              <w:spacing w:before="130"/>
              <w:ind w:right="1"/>
              <w:jc w:val="center"/>
              <w:rPr>
                <w:sz w:val="21"/>
              </w:rPr>
            </w:pPr>
            <w:r>
              <w:rPr>
                <w:sz w:val="21"/>
              </w:rPr>
              <w:t>4</w:t>
            </w:r>
          </w:p>
        </w:tc>
        <w:tc>
          <w:tcPr>
            <w:tcW w:w="1578" w:type="dxa"/>
            <w:shd w:val="clear" w:color="auto" w:fill="A4D2EC"/>
          </w:tcPr>
          <w:p w14:paraId="34DB3B96" w14:textId="77777777" w:rsidR="00906D21" w:rsidRDefault="00906D21" w:rsidP="007C221D">
            <w:pPr>
              <w:pStyle w:val="TableParagraph"/>
              <w:spacing w:before="130"/>
              <w:ind w:right="1"/>
              <w:jc w:val="center"/>
              <w:rPr>
                <w:sz w:val="21"/>
              </w:rPr>
            </w:pPr>
            <w:r>
              <w:rPr>
                <w:sz w:val="21"/>
              </w:rPr>
              <w:t>5</w:t>
            </w:r>
          </w:p>
        </w:tc>
      </w:tr>
      <w:tr w:rsidR="00906D21" w14:paraId="7470CF6F" w14:textId="77777777" w:rsidTr="007C221D">
        <w:trPr>
          <w:trHeight w:hRule="exact" w:val="3373"/>
        </w:trPr>
        <w:tc>
          <w:tcPr>
            <w:tcW w:w="5605" w:type="dxa"/>
            <w:vMerge w:val="restart"/>
          </w:tcPr>
          <w:p w14:paraId="12AD615C" w14:textId="77777777" w:rsidR="00906D21" w:rsidRDefault="00906D21" w:rsidP="007C221D">
            <w:pPr>
              <w:pStyle w:val="TableParagraph"/>
              <w:spacing w:before="5"/>
              <w:rPr>
                <w:sz w:val="24"/>
              </w:rPr>
            </w:pPr>
          </w:p>
          <w:p w14:paraId="207CBD1F" w14:textId="77777777" w:rsidR="00906D21" w:rsidRDefault="00906D21" w:rsidP="007C221D">
            <w:pPr>
              <w:pStyle w:val="TableParagraph"/>
              <w:ind w:left="100"/>
              <w:jc w:val="both"/>
              <w:rPr>
                <w:b/>
                <w:sz w:val="21"/>
              </w:rPr>
            </w:pPr>
            <w:r>
              <w:rPr>
                <w:b/>
                <w:sz w:val="21"/>
                <w:u w:val="single"/>
              </w:rPr>
              <w:t>B.3.2. Akademik destek hizmetleri</w:t>
            </w:r>
          </w:p>
          <w:p w14:paraId="6C7018AA" w14:textId="77777777" w:rsidR="00906D21" w:rsidRDefault="00906D21" w:rsidP="007C221D">
            <w:pPr>
              <w:pStyle w:val="TableParagraph"/>
              <w:spacing w:before="6"/>
              <w:rPr>
                <w:sz w:val="27"/>
              </w:rPr>
            </w:pPr>
          </w:p>
          <w:p w14:paraId="236F19C3" w14:textId="77777777" w:rsidR="00906D21" w:rsidRDefault="00906D21" w:rsidP="007C221D">
            <w:pPr>
              <w:pStyle w:val="TableParagraph"/>
              <w:spacing w:line="276" w:lineRule="auto"/>
              <w:ind w:left="100" w:right="95"/>
              <w:jc w:val="both"/>
              <w:rPr>
                <w:sz w:val="21"/>
              </w:rPr>
            </w:pPr>
            <w:r>
              <w:rPr>
                <w:sz w:val="21"/>
              </w:rPr>
              <w:t>Öğrencinin akademik gelişimini takip eden, yön gösteren, akademik sorunlarına ve kariyer planlamasına destek olan bir danışman öğretim üyesi bulunmaktadır. Danışmanlık sistemi öğrenci portfolyosu gibi yöntemlerle takip edilmekte ve iyileştirilmektedir. Öğrencilerin danışmanlarına erişimi kolaydır ve</w:t>
            </w:r>
            <w:r>
              <w:rPr>
                <w:spacing w:val="-11"/>
                <w:sz w:val="21"/>
              </w:rPr>
              <w:t xml:space="preserve"> </w:t>
            </w:r>
            <w:r>
              <w:rPr>
                <w:sz w:val="21"/>
              </w:rPr>
              <w:t>çeşitli</w:t>
            </w:r>
            <w:r>
              <w:rPr>
                <w:spacing w:val="-12"/>
                <w:sz w:val="21"/>
              </w:rPr>
              <w:t xml:space="preserve"> </w:t>
            </w:r>
            <w:r>
              <w:rPr>
                <w:sz w:val="21"/>
              </w:rPr>
              <w:t>erişimi</w:t>
            </w:r>
            <w:r>
              <w:rPr>
                <w:spacing w:val="-10"/>
                <w:sz w:val="21"/>
              </w:rPr>
              <w:t xml:space="preserve"> </w:t>
            </w:r>
            <w:r>
              <w:rPr>
                <w:sz w:val="21"/>
              </w:rPr>
              <w:t>olanakları</w:t>
            </w:r>
            <w:r>
              <w:rPr>
                <w:spacing w:val="-12"/>
                <w:sz w:val="21"/>
              </w:rPr>
              <w:t xml:space="preserve"> </w:t>
            </w:r>
            <w:r>
              <w:rPr>
                <w:sz w:val="21"/>
              </w:rPr>
              <w:t>(yüz</w:t>
            </w:r>
            <w:r>
              <w:rPr>
                <w:spacing w:val="-11"/>
                <w:sz w:val="21"/>
              </w:rPr>
              <w:t xml:space="preserve"> </w:t>
            </w:r>
            <w:r>
              <w:rPr>
                <w:sz w:val="21"/>
              </w:rPr>
              <w:t>yüze,</w:t>
            </w:r>
            <w:r>
              <w:rPr>
                <w:spacing w:val="-11"/>
                <w:sz w:val="21"/>
              </w:rPr>
              <w:t xml:space="preserve"> </w:t>
            </w:r>
            <w:r>
              <w:rPr>
                <w:sz w:val="21"/>
              </w:rPr>
              <w:t>çevrimiçi)</w:t>
            </w:r>
            <w:r>
              <w:rPr>
                <w:spacing w:val="-11"/>
                <w:sz w:val="21"/>
              </w:rPr>
              <w:t xml:space="preserve"> </w:t>
            </w:r>
            <w:r>
              <w:rPr>
                <w:sz w:val="21"/>
              </w:rPr>
              <w:t>bulunmaktadır.</w:t>
            </w:r>
          </w:p>
          <w:p w14:paraId="783C05CF" w14:textId="77777777" w:rsidR="00906D21" w:rsidRDefault="00906D21" w:rsidP="007C221D">
            <w:pPr>
              <w:pStyle w:val="TableParagraph"/>
              <w:spacing w:before="10"/>
              <w:rPr>
                <w:sz w:val="23"/>
              </w:rPr>
            </w:pPr>
          </w:p>
          <w:p w14:paraId="31B7CA57" w14:textId="77777777" w:rsidR="00906D21" w:rsidRDefault="00906D21" w:rsidP="007C221D">
            <w:pPr>
              <w:pStyle w:val="TableParagraph"/>
              <w:ind w:left="100" w:right="102"/>
              <w:jc w:val="both"/>
              <w:rPr>
                <w:sz w:val="21"/>
              </w:rPr>
            </w:pPr>
            <w:r>
              <w:rPr>
                <w:sz w:val="21"/>
              </w:rPr>
              <w:t>Psikolojik danışmanlık ve kariyer merkezi hizmetleri vardır, erişilebilirdir (yüz yüze ve çevrimiçi) ve öğrencilerin bilgisine sunulmuştur. Hizmetlerin yeterliliği takip edilmektedir.</w:t>
            </w:r>
          </w:p>
        </w:tc>
        <w:tc>
          <w:tcPr>
            <w:tcW w:w="2111" w:type="dxa"/>
            <w:shd w:val="clear" w:color="auto" w:fill="E6F1F9"/>
          </w:tcPr>
          <w:p w14:paraId="72DA33E9" w14:textId="77777777" w:rsidR="00906D21" w:rsidRDefault="00906D21" w:rsidP="007C221D">
            <w:pPr>
              <w:pStyle w:val="TableParagraph"/>
              <w:spacing w:before="5" w:line="259" w:lineRule="auto"/>
              <w:ind w:left="100" w:right="97"/>
              <w:rPr>
                <w:sz w:val="21"/>
              </w:rPr>
            </w:pPr>
            <w:r>
              <w:rPr>
                <w:sz w:val="21"/>
              </w:rPr>
              <w:t>Bölümde/Programda öğrencilerin akademik gelişimi ve kariyer planlamasına yönelik destek hizmetleri bulunmamaktadır.</w:t>
            </w:r>
          </w:p>
        </w:tc>
        <w:tc>
          <w:tcPr>
            <w:tcW w:w="1946" w:type="dxa"/>
            <w:shd w:val="clear" w:color="auto" w:fill="D2E8F6"/>
          </w:tcPr>
          <w:p w14:paraId="38065659" w14:textId="77777777" w:rsidR="00906D21" w:rsidRDefault="00906D21" w:rsidP="007C221D">
            <w:pPr>
              <w:pStyle w:val="TableParagraph"/>
              <w:spacing w:before="5" w:line="259" w:lineRule="auto"/>
              <w:ind w:left="101" w:right="79"/>
              <w:rPr>
                <w:sz w:val="21"/>
              </w:rPr>
            </w:pPr>
            <w:r>
              <w:rPr>
                <w:spacing w:val="-1"/>
                <w:sz w:val="21"/>
              </w:rPr>
              <w:t xml:space="preserve">Bölümde/Programda </w:t>
            </w:r>
            <w:r>
              <w:rPr>
                <w:sz w:val="21"/>
              </w:rPr>
              <w:t>öğrencilerin akademik gelişimi ve kariyer planlaması süreçlerine ilişkin tanımlı ilke ve kurallar bulunmaktadır.</w:t>
            </w:r>
          </w:p>
        </w:tc>
        <w:tc>
          <w:tcPr>
            <w:tcW w:w="1945" w:type="dxa"/>
            <w:shd w:val="clear" w:color="auto" w:fill="B8DCF0"/>
          </w:tcPr>
          <w:p w14:paraId="662B72F7" w14:textId="77777777" w:rsidR="00906D21" w:rsidRDefault="00906D21" w:rsidP="007C221D">
            <w:pPr>
              <w:pStyle w:val="TableParagraph"/>
              <w:spacing w:before="5" w:line="259" w:lineRule="auto"/>
              <w:ind w:left="100" w:right="60"/>
              <w:rPr>
                <w:sz w:val="21"/>
              </w:rPr>
            </w:pPr>
            <w:r>
              <w:rPr>
                <w:sz w:val="21"/>
              </w:rPr>
              <w:t>Bölümde/Programda öğrencilerin akademik gelişim ve kariyer planlamasına yönelik destek hizmetleri tanımlı ilke ve kurallar dahilinde yürütülmektedir.</w:t>
            </w:r>
          </w:p>
        </w:tc>
        <w:tc>
          <w:tcPr>
            <w:tcW w:w="1945" w:type="dxa"/>
            <w:shd w:val="clear" w:color="auto" w:fill="8BC6EB"/>
          </w:tcPr>
          <w:p w14:paraId="2BE65762" w14:textId="77777777" w:rsidR="00906D21" w:rsidRDefault="00906D21" w:rsidP="007C221D">
            <w:pPr>
              <w:pStyle w:val="TableParagraph"/>
              <w:spacing w:before="5" w:line="259" w:lineRule="auto"/>
              <w:ind w:left="102" w:right="78"/>
              <w:rPr>
                <w:sz w:val="21"/>
              </w:rPr>
            </w:pPr>
            <w:r>
              <w:rPr>
                <w:spacing w:val="-1"/>
                <w:sz w:val="21"/>
              </w:rPr>
              <w:t xml:space="preserve">Bölümde/Programda </w:t>
            </w:r>
            <w:r>
              <w:rPr>
                <w:sz w:val="21"/>
              </w:rPr>
              <w:t>öğrencilerin akademik gelişimi ve kariyer planlamasına ilişkin uygulamalar izlenmekte ve öğrencilerin katılımıyla iyileştirilmektedir.</w:t>
            </w:r>
          </w:p>
        </w:tc>
        <w:tc>
          <w:tcPr>
            <w:tcW w:w="1578" w:type="dxa"/>
            <w:shd w:val="clear" w:color="auto" w:fill="5DB0E4"/>
          </w:tcPr>
          <w:p w14:paraId="3EB3026C" w14:textId="77777777" w:rsidR="00906D21" w:rsidRDefault="00906D21" w:rsidP="007C221D">
            <w:pPr>
              <w:pStyle w:val="TableParagraph"/>
              <w:spacing w:before="5" w:line="276" w:lineRule="auto"/>
              <w:ind w:left="104" w:right="50"/>
              <w:rPr>
                <w:sz w:val="21"/>
              </w:rPr>
            </w:pPr>
            <w:r>
              <w:rPr>
                <w:sz w:val="21"/>
              </w:rPr>
              <w:t>İçselleştirilmiş, sistematik, sürdürülebilir ve örnek gösterilebilir uygulamalar bulunmaktadır.</w:t>
            </w:r>
          </w:p>
        </w:tc>
      </w:tr>
      <w:tr w:rsidR="00906D21" w14:paraId="73912B3A" w14:textId="77777777" w:rsidTr="007C221D">
        <w:trPr>
          <w:trHeight w:hRule="exact" w:val="3567"/>
        </w:trPr>
        <w:tc>
          <w:tcPr>
            <w:tcW w:w="5605" w:type="dxa"/>
            <w:vMerge/>
          </w:tcPr>
          <w:p w14:paraId="26D2CC3D" w14:textId="77777777" w:rsidR="00906D21" w:rsidRDefault="00906D21" w:rsidP="007C221D"/>
        </w:tc>
        <w:tc>
          <w:tcPr>
            <w:tcW w:w="9524" w:type="dxa"/>
            <w:gridSpan w:val="5"/>
            <w:shd w:val="clear" w:color="auto" w:fill="A4D2EC"/>
          </w:tcPr>
          <w:p w14:paraId="7FF1FDD3" w14:textId="77777777" w:rsidR="00906D21" w:rsidRDefault="00906D21" w:rsidP="007C221D">
            <w:pPr>
              <w:pStyle w:val="TableParagraph"/>
              <w:rPr>
                <w:sz w:val="24"/>
              </w:rPr>
            </w:pPr>
          </w:p>
          <w:p w14:paraId="01A3744D" w14:textId="77777777" w:rsidR="00906D21" w:rsidRDefault="00906D21" w:rsidP="007C221D">
            <w:pPr>
              <w:pStyle w:val="TableParagraph"/>
              <w:ind w:left="220"/>
              <w:rPr>
                <w:b/>
                <w:i/>
                <w:sz w:val="21"/>
              </w:rPr>
            </w:pPr>
            <w:r>
              <w:rPr>
                <w:b/>
                <w:i/>
                <w:sz w:val="21"/>
              </w:rPr>
              <w:t>Örnek Kanıtlar</w:t>
            </w:r>
          </w:p>
          <w:p w14:paraId="76B16FFB" w14:textId="77777777" w:rsidR="00906D21" w:rsidRDefault="00906D21" w:rsidP="002C3007">
            <w:pPr>
              <w:pStyle w:val="TableParagraph"/>
              <w:numPr>
                <w:ilvl w:val="0"/>
                <w:numId w:val="15"/>
              </w:numPr>
              <w:tabs>
                <w:tab w:val="left" w:pos="887"/>
                <w:tab w:val="left" w:pos="888"/>
              </w:tabs>
              <w:spacing w:before="62"/>
              <w:rPr>
                <w:i/>
                <w:sz w:val="21"/>
              </w:rPr>
            </w:pPr>
            <w:r>
              <w:rPr>
                <w:i/>
                <w:sz w:val="21"/>
              </w:rPr>
              <w:t>Öğrenci danışmanlık sisteminde kullanılan tanımlı</w:t>
            </w:r>
            <w:r>
              <w:rPr>
                <w:i/>
                <w:spacing w:val="-17"/>
                <w:sz w:val="21"/>
              </w:rPr>
              <w:t xml:space="preserve"> </w:t>
            </w:r>
            <w:r>
              <w:rPr>
                <w:i/>
                <w:sz w:val="21"/>
              </w:rPr>
              <w:t>süreçler</w:t>
            </w:r>
          </w:p>
          <w:p w14:paraId="1021F15D" w14:textId="77777777" w:rsidR="00906D21" w:rsidRDefault="00906D21" w:rsidP="002C3007">
            <w:pPr>
              <w:pStyle w:val="TableParagraph"/>
              <w:numPr>
                <w:ilvl w:val="0"/>
                <w:numId w:val="15"/>
              </w:numPr>
              <w:tabs>
                <w:tab w:val="left" w:pos="887"/>
                <w:tab w:val="left" w:pos="888"/>
              </w:tabs>
              <w:spacing w:before="35"/>
              <w:rPr>
                <w:i/>
                <w:sz w:val="21"/>
              </w:rPr>
            </w:pPr>
            <w:r>
              <w:rPr>
                <w:i/>
                <w:sz w:val="21"/>
              </w:rPr>
              <w:t>Varsa uzaktan eğitimde akademik ve teknik öğrenci danışmanlığı mekanizmaları ve tanımlı</w:t>
            </w:r>
            <w:r>
              <w:rPr>
                <w:i/>
                <w:spacing w:val="-27"/>
                <w:sz w:val="21"/>
              </w:rPr>
              <w:t xml:space="preserve"> </w:t>
            </w:r>
            <w:r>
              <w:rPr>
                <w:i/>
                <w:sz w:val="21"/>
              </w:rPr>
              <w:t>süreçler</w:t>
            </w:r>
          </w:p>
          <w:p w14:paraId="01354180" w14:textId="77777777" w:rsidR="00906D21" w:rsidRDefault="00906D21" w:rsidP="002C3007">
            <w:pPr>
              <w:pStyle w:val="TableParagraph"/>
              <w:numPr>
                <w:ilvl w:val="0"/>
                <w:numId w:val="15"/>
              </w:numPr>
              <w:tabs>
                <w:tab w:val="left" w:pos="887"/>
                <w:tab w:val="left" w:pos="888"/>
              </w:tabs>
              <w:spacing w:before="37"/>
              <w:rPr>
                <w:i/>
                <w:sz w:val="21"/>
              </w:rPr>
            </w:pPr>
            <w:r>
              <w:rPr>
                <w:i/>
                <w:sz w:val="21"/>
              </w:rPr>
              <w:t>Öğrencilerin danışmanlara erişimine ilişkin</w:t>
            </w:r>
            <w:r>
              <w:rPr>
                <w:i/>
                <w:spacing w:val="-19"/>
                <w:sz w:val="21"/>
              </w:rPr>
              <w:t xml:space="preserve"> </w:t>
            </w:r>
            <w:r>
              <w:rPr>
                <w:i/>
                <w:sz w:val="21"/>
              </w:rPr>
              <w:t>mekanizmalar</w:t>
            </w:r>
          </w:p>
          <w:p w14:paraId="731E6E44" w14:textId="77777777" w:rsidR="00906D21" w:rsidRDefault="00906D21" w:rsidP="002C3007">
            <w:pPr>
              <w:pStyle w:val="TableParagraph"/>
              <w:numPr>
                <w:ilvl w:val="0"/>
                <w:numId w:val="15"/>
              </w:numPr>
              <w:tabs>
                <w:tab w:val="left" w:pos="887"/>
                <w:tab w:val="left" w:pos="888"/>
              </w:tabs>
              <w:spacing w:before="34"/>
              <w:rPr>
                <w:i/>
                <w:sz w:val="21"/>
              </w:rPr>
            </w:pPr>
            <w:r>
              <w:rPr>
                <w:i/>
                <w:sz w:val="21"/>
              </w:rPr>
              <w:t>Rehberlik, psikolojik danışmanlık ve kariyer hizmetlerine ilişkin planlama ve</w:t>
            </w:r>
            <w:r>
              <w:rPr>
                <w:i/>
                <w:spacing w:val="-24"/>
                <w:sz w:val="21"/>
              </w:rPr>
              <w:t xml:space="preserve"> </w:t>
            </w:r>
            <w:r>
              <w:rPr>
                <w:i/>
                <w:sz w:val="21"/>
              </w:rPr>
              <w:t>uygulamalar</w:t>
            </w:r>
          </w:p>
          <w:p w14:paraId="71790B55" w14:textId="77777777" w:rsidR="00906D21" w:rsidRDefault="00906D21" w:rsidP="002C3007">
            <w:pPr>
              <w:pStyle w:val="TableParagraph"/>
              <w:numPr>
                <w:ilvl w:val="0"/>
                <w:numId w:val="15"/>
              </w:numPr>
              <w:tabs>
                <w:tab w:val="left" w:pos="887"/>
                <w:tab w:val="left" w:pos="888"/>
              </w:tabs>
              <w:spacing w:before="32"/>
              <w:rPr>
                <w:i/>
                <w:sz w:val="21"/>
              </w:rPr>
            </w:pPr>
            <w:r>
              <w:rPr>
                <w:i/>
                <w:sz w:val="21"/>
              </w:rPr>
              <w:t>Kariyer merkezi/birimi</w:t>
            </w:r>
            <w:r>
              <w:rPr>
                <w:i/>
                <w:spacing w:val="-6"/>
                <w:sz w:val="21"/>
              </w:rPr>
              <w:t xml:space="preserve"> </w:t>
            </w:r>
            <w:r>
              <w:rPr>
                <w:i/>
                <w:sz w:val="21"/>
              </w:rPr>
              <w:t>uygulamaları</w:t>
            </w:r>
          </w:p>
          <w:p w14:paraId="4BB49F02" w14:textId="77777777" w:rsidR="00906D21" w:rsidRDefault="00906D21" w:rsidP="002C3007">
            <w:pPr>
              <w:pStyle w:val="TableParagraph"/>
              <w:numPr>
                <w:ilvl w:val="0"/>
                <w:numId w:val="15"/>
              </w:numPr>
              <w:tabs>
                <w:tab w:val="left" w:pos="887"/>
                <w:tab w:val="left" w:pos="888"/>
              </w:tabs>
              <w:spacing w:before="34"/>
              <w:rPr>
                <w:i/>
                <w:sz w:val="21"/>
              </w:rPr>
            </w:pPr>
            <w:r>
              <w:rPr>
                <w:i/>
                <w:sz w:val="21"/>
              </w:rPr>
              <w:t>Öğrencilerin katılımına ilişkin</w:t>
            </w:r>
            <w:r>
              <w:rPr>
                <w:i/>
                <w:spacing w:val="-15"/>
                <w:sz w:val="21"/>
              </w:rPr>
              <w:t xml:space="preserve"> </w:t>
            </w:r>
            <w:r>
              <w:rPr>
                <w:i/>
                <w:sz w:val="21"/>
              </w:rPr>
              <w:t>kanıtlar</w:t>
            </w:r>
          </w:p>
          <w:p w14:paraId="6B44F58D" w14:textId="77777777" w:rsidR="00906D21" w:rsidRDefault="00906D21" w:rsidP="002C3007">
            <w:pPr>
              <w:pStyle w:val="TableParagraph"/>
              <w:numPr>
                <w:ilvl w:val="0"/>
                <w:numId w:val="15"/>
              </w:numPr>
              <w:tabs>
                <w:tab w:val="left" w:pos="887"/>
                <w:tab w:val="left" w:pos="888"/>
              </w:tabs>
              <w:spacing w:before="36"/>
              <w:rPr>
                <w:i/>
                <w:sz w:val="21"/>
              </w:rPr>
            </w:pPr>
            <w:r>
              <w:rPr>
                <w:i/>
                <w:sz w:val="21"/>
              </w:rPr>
              <w:t>Öğrencilere sunulan hizmetlerle ilgili öğrenci geri bildirim araçları (anketler vb.)</w:t>
            </w:r>
            <w:r>
              <w:rPr>
                <w:i/>
                <w:spacing w:val="-20"/>
                <w:sz w:val="21"/>
              </w:rPr>
              <w:t xml:space="preserve"> </w:t>
            </w:r>
            <w:r>
              <w:rPr>
                <w:i/>
                <w:sz w:val="21"/>
              </w:rPr>
              <w:t>sonuçları</w:t>
            </w:r>
          </w:p>
          <w:p w14:paraId="4F8D1CA8" w14:textId="77777777" w:rsidR="00906D21" w:rsidRDefault="00906D21" w:rsidP="002C3007">
            <w:pPr>
              <w:pStyle w:val="TableParagraph"/>
              <w:numPr>
                <w:ilvl w:val="0"/>
                <w:numId w:val="15"/>
              </w:numPr>
              <w:tabs>
                <w:tab w:val="left" w:pos="887"/>
                <w:tab w:val="left" w:pos="888"/>
              </w:tabs>
              <w:spacing w:before="20" w:line="273" w:lineRule="auto"/>
              <w:ind w:right="38"/>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tc>
      </w:tr>
      <w:tr w:rsidR="00906D21" w14:paraId="19267D47" w14:textId="77777777" w:rsidTr="007C221D">
        <w:trPr>
          <w:trHeight w:hRule="exact" w:val="293"/>
        </w:trPr>
        <w:tc>
          <w:tcPr>
            <w:tcW w:w="5605" w:type="dxa"/>
          </w:tcPr>
          <w:p w14:paraId="233433E0" w14:textId="77777777" w:rsidR="00906D21" w:rsidRDefault="00906D21" w:rsidP="007C221D">
            <w:pPr>
              <w:pStyle w:val="TableParagraph"/>
              <w:spacing w:before="20"/>
              <w:ind w:left="1733"/>
              <w:rPr>
                <w:b/>
                <w:sz w:val="21"/>
              </w:rPr>
            </w:pPr>
            <w:r>
              <w:rPr>
                <w:b/>
                <w:sz w:val="21"/>
              </w:rPr>
              <w:t>Sorumlu Birim/Birimler</w:t>
            </w:r>
          </w:p>
        </w:tc>
        <w:tc>
          <w:tcPr>
            <w:tcW w:w="9524" w:type="dxa"/>
            <w:gridSpan w:val="5"/>
            <w:shd w:val="clear" w:color="auto" w:fill="A4D2EC"/>
          </w:tcPr>
          <w:p w14:paraId="24B6F01E" w14:textId="77777777" w:rsidR="00906D21" w:rsidRDefault="00906D21" w:rsidP="007C221D">
            <w:pPr>
              <w:pStyle w:val="TableParagraph"/>
              <w:spacing w:before="13"/>
              <w:ind w:left="220"/>
              <w:rPr>
                <w:sz w:val="21"/>
              </w:rPr>
            </w:pPr>
            <w:r>
              <w:rPr>
                <w:sz w:val="21"/>
              </w:rPr>
              <w:t>Tüm Bölümler/Programlar</w:t>
            </w:r>
          </w:p>
        </w:tc>
      </w:tr>
    </w:tbl>
    <w:p w14:paraId="74A0C01E" w14:textId="77777777" w:rsidR="00906D21" w:rsidRDefault="00906D21" w:rsidP="00906D21">
      <w:pPr>
        <w:pStyle w:val="GvdeMetni"/>
        <w:rPr>
          <w:sz w:val="20"/>
        </w:rPr>
      </w:pPr>
    </w:p>
    <w:p w14:paraId="55F728FF" w14:textId="77777777" w:rsidR="00906D21" w:rsidRDefault="00906D21" w:rsidP="00906D21">
      <w:pPr>
        <w:pStyle w:val="GvdeMetni"/>
        <w:rPr>
          <w:sz w:val="20"/>
        </w:rPr>
      </w:pPr>
    </w:p>
    <w:p w14:paraId="05ECA046" w14:textId="77777777" w:rsidR="00906D21" w:rsidRDefault="00906D21" w:rsidP="00906D21">
      <w:pPr>
        <w:pStyle w:val="GvdeMetni"/>
        <w:rPr>
          <w:sz w:val="20"/>
        </w:rPr>
      </w:pPr>
    </w:p>
    <w:p w14:paraId="61CD448A" w14:textId="77777777" w:rsidR="00906D21" w:rsidRDefault="00906D21" w:rsidP="00906D21">
      <w:pPr>
        <w:pStyle w:val="GvdeMetni"/>
        <w:rPr>
          <w:sz w:val="20"/>
        </w:rPr>
      </w:pPr>
    </w:p>
    <w:p w14:paraId="1ACB5B4B" w14:textId="77777777" w:rsidR="00906D21" w:rsidRDefault="00906D21" w:rsidP="00906D21">
      <w:pPr>
        <w:pStyle w:val="GvdeMetni"/>
        <w:spacing w:before="9"/>
        <w:rPr>
          <w:sz w:val="26"/>
        </w:rPr>
      </w:pPr>
      <w:r>
        <w:rPr>
          <w:noProof/>
          <w:lang w:val="tr-TR" w:eastAsia="tr-TR"/>
        </w:rPr>
        <mc:AlternateContent>
          <mc:Choice Requires="wps">
            <w:drawing>
              <wp:anchor distT="0" distB="0" distL="0" distR="0" simplePos="0" relativeHeight="251666432" behindDoc="0" locked="0" layoutInCell="1" allowOverlap="1" wp14:anchorId="5AF57EE7" wp14:editId="17124DDF">
                <wp:simplePos x="0" y="0"/>
                <wp:positionH relativeFrom="page">
                  <wp:posOffset>544195</wp:posOffset>
                </wp:positionH>
                <wp:positionV relativeFrom="paragraph">
                  <wp:posOffset>224155</wp:posOffset>
                </wp:positionV>
                <wp:extent cx="9606280" cy="261620"/>
                <wp:effectExtent l="10795" t="6350" r="12700" b="8255"/>
                <wp:wrapTopAndBottom/>
                <wp:docPr id="6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6280" cy="261620"/>
                        </a:xfrm>
                        <a:prstGeom prst="rect">
                          <a:avLst/>
                        </a:prstGeom>
                        <a:solidFill>
                          <a:srgbClr val="A4D2EC"/>
                        </a:solidFill>
                        <a:ln w="6096">
                          <a:solidFill>
                            <a:srgbClr val="000000"/>
                          </a:solidFill>
                          <a:miter lim="800000"/>
                          <a:headEnd/>
                          <a:tailEnd/>
                        </a:ln>
                      </wps:spPr>
                      <wps:txbx>
                        <w:txbxContent>
                          <w:p w14:paraId="5139A777" w14:textId="77777777" w:rsidR="008552AF" w:rsidRDefault="008552AF" w:rsidP="00906D21">
                            <w:pPr>
                              <w:spacing w:before="70"/>
                              <w:ind w:right="47"/>
                              <w:jc w:val="right"/>
                              <w:rPr>
                                <w:b/>
                                <w:sz w:val="21"/>
                              </w:rPr>
                            </w:pPr>
                            <w:r>
                              <w:rPr>
                                <w:b/>
                                <w:color w:val="1F3863"/>
                                <w:sz w:val="21"/>
                              </w:rPr>
                              <w:t>B. EĞİTİM ve ÖĞRETİM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57EE7" id="Text Box 4" o:spid="_x0000_s1033" type="#_x0000_t202" style="position:absolute;margin-left:42.85pt;margin-top:17.65pt;width:756.4pt;height:20.6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" fillcolor="#a4d2ec" strokeweight=".48pt">
                <v:textbox inset="0,0,0,0">
                  <w:txbxContent>
                    <w:p w14:paraId="5139A777" w14:textId="77777777" w:rsidR="008552AF" w:rsidRDefault="008552AF" w:rsidP="00906D21">
                      <w:pPr>
                        <w:spacing w:before="70"/>
                        <w:ind w:right="47"/>
                        <w:jc w:val="right"/>
                        <w:rPr>
                          <w:b/>
                          <w:sz w:val="21"/>
                        </w:rPr>
                      </w:pPr>
                      <w:r>
                        <w:rPr>
                          <w:b/>
                          <w:color w:val="1F3863"/>
                          <w:sz w:val="21"/>
                        </w:rPr>
                        <w:t>B. EĞİTİM ve ÖĞRETİM</w:t>
                      </w:r>
                    </w:p>
                  </w:txbxContent>
                </v:textbox>
                <w10:wrap type="topAndBottom" anchorx="page"/>
              </v:shape>
            </w:pict>
          </mc:Fallback>
        </mc:AlternateContent>
      </w:r>
    </w:p>
    <w:p w14:paraId="067A1B13" w14:textId="77777777" w:rsidR="00906D21" w:rsidRDefault="00906D21" w:rsidP="00906D21">
      <w:pPr>
        <w:rPr>
          <w:sz w:val="26"/>
        </w:rPr>
        <w:sectPr w:rsidR="00906D21" w:rsidSect="00542F9A">
          <w:headerReference w:type="default" r:id="rId138"/>
          <w:footerReference w:type="default" r:id="rId139"/>
          <w:pgSz w:w="16840" w:h="11910" w:orient="landscape"/>
          <w:pgMar w:top="840" w:right="740" w:bottom="280" w:left="740" w:header="0" w:footer="0" w:gutter="0"/>
          <w:cols w:space="708"/>
        </w:sectPr>
      </w:pPr>
    </w:p>
    <w:tbl>
      <w:tblPr>
        <w:tblStyle w:val="TableNormal1"/>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56"/>
        <w:gridCol w:w="1952"/>
        <w:gridCol w:w="2110"/>
        <w:gridCol w:w="1908"/>
        <w:gridCol w:w="1952"/>
        <w:gridCol w:w="1751"/>
      </w:tblGrid>
      <w:tr w:rsidR="00906D21" w14:paraId="1FD5E439" w14:textId="77777777" w:rsidTr="007C221D">
        <w:trPr>
          <w:trHeight w:hRule="exact" w:val="353"/>
        </w:trPr>
        <w:tc>
          <w:tcPr>
            <w:tcW w:w="15129" w:type="dxa"/>
            <w:gridSpan w:val="6"/>
            <w:shd w:val="clear" w:color="auto" w:fill="A4D2EC"/>
          </w:tcPr>
          <w:p w14:paraId="156D5EAE" w14:textId="77777777" w:rsidR="00906D21" w:rsidRDefault="00906D21" w:rsidP="007C221D">
            <w:pPr>
              <w:pStyle w:val="TableParagraph"/>
              <w:spacing w:before="41"/>
              <w:ind w:left="100"/>
              <w:rPr>
                <w:b/>
                <w:sz w:val="21"/>
              </w:rPr>
            </w:pPr>
            <w:r>
              <w:rPr>
                <w:b/>
                <w:sz w:val="21"/>
              </w:rPr>
              <w:lastRenderedPageBreak/>
              <w:t>B.3. Öğrenme Kaynakları ve Akademik Destek Hizmetleri</w:t>
            </w:r>
          </w:p>
        </w:tc>
      </w:tr>
      <w:tr w:rsidR="00906D21" w14:paraId="609B9388" w14:textId="77777777" w:rsidTr="007C221D">
        <w:trPr>
          <w:trHeight w:hRule="exact" w:val="348"/>
        </w:trPr>
        <w:tc>
          <w:tcPr>
            <w:tcW w:w="5456" w:type="dxa"/>
            <w:shd w:val="clear" w:color="auto" w:fill="A4D2EC"/>
          </w:tcPr>
          <w:p w14:paraId="6BA11C39" w14:textId="77777777" w:rsidR="00906D21" w:rsidRDefault="00906D21" w:rsidP="007C221D"/>
        </w:tc>
        <w:tc>
          <w:tcPr>
            <w:tcW w:w="1952" w:type="dxa"/>
            <w:shd w:val="clear" w:color="auto" w:fill="A4D2EC"/>
          </w:tcPr>
          <w:p w14:paraId="1EC4956B" w14:textId="77777777" w:rsidR="00906D21" w:rsidRDefault="00906D21" w:rsidP="007C221D">
            <w:pPr>
              <w:pStyle w:val="TableParagraph"/>
              <w:spacing w:before="42"/>
              <w:ind w:left="1"/>
              <w:jc w:val="center"/>
              <w:rPr>
                <w:sz w:val="21"/>
              </w:rPr>
            </w:pPr>
            <w:r>
              <w:rPr>
                <w:sz w:val="21"/>
              </w:rPr>
              <w:t>1</w:t>
            </w:r>
          </w:p>
        </w:tc>
        <w:tc>
          <w:tcPr>
            <w:tcW w:w="2110" w:type="dxa"/>
            <w:shd w:val="clear" w:color="auto" w:fill="A4D2EC"/>
          </w:tcPr>
          <w:p w14:paraId="76A4F41F" w14:textId="77777777" w:rsidR="00906D21" w:rsidRDefault="00906D21" w:rsidP="007C221D">
            <w:pPr>
              <w:pStyle w:val="TableParagraph"/>
              <w:spacing w:before="42"/>
              <w:ind w:right="74"/>
              <w:jc w:val="center"/>
              <w:rPr>
                <w:sz w:val="21"/>
              </w:rPr>
            </w:pPr>
            <w:r>
              <w:rPr>
                <w:sz w:val="21"/>
              </w:rPr>
              <w:t>2</w:t>
            </w:r>
          </w:p>
        </w:tc>
        <w:tc>
          <w:tcPr>
            <w:tcW w:w="1908" w:type="dxa"/>
            <w:shd w:val="clear" w:color="auto" w:fill="A4D2EC"/>
          </w:tcPr>
          <w:p w14:paraId="313649B1" w14:textId="77777777" w:rsidR="00906D21" w:rsidRDefault="00906D21" w:rsidP="007C221D">
            <w:pPr>
              <w:pStyle w:val="TableParagraph"/>
              <w:spacing w:before="42"/>
              <w:ind w:right="2"/>
              <w:jc w:val="center"/>
              <w:rPr>
                <w:sz w:val="21"/>
              </w:rPr>
            </w:pPr>
            <w:r>
              <w:rPr>
                <w:sz w:val="21"/>
              </w:rPr>
              <w:t>3</w:t>
            </w:r>
          </w:p>
        </w:tc>
        <w:tc>
          <w:tcPr>
            <w:tcW w:w="1952" w:type="dxa"/>
            <w:shd w:val="clear" w:color="auto" w:fill="A4D2EC"/>
          </w:tcPr>
          <w:p w14:paraId="0AB5CB85" w14:textId="77777777" w:rsidR="00906D21" w:rsidRDefault="00906D21" w:rsidP="007C221D">
            <w:pPr>
              <w:pStyle w:val="TableParagraph"/>
              <w:spacing w:before="42"/>
              <w:ind w:right="2"/>
              <w:jc w:val="center"/>
              <w:rPr>
                <w:sz w:val="21"/>
              </w:rPr>
            </w:pPr>
            <w:r>
              <w:rPr>
                <w:sz w:val="21"/>
              </w:rPr>
              <w:t>4</w:t>
            </w:r>
          </w:p>
        </w:tc>
        <w:tc>
          <w:tcPr>
            <w:tcW w:w="1751" w:type="dxa"/>
            <w:shd w:val="clear" w:color="auto" w:fill="A4D2EC"/>
          </w:tcPr>
          <w:p w14:paraId="7B4D53FA" w14:textId="77777777" w:rsidR="00906D21" w:rsidRDefault="00906D21" w:rsidP="007C221D">
            <w:pPr>
              <w:pStyle w:val="TableParagraph"/>
              <w:spacing w:before="42"/>
              <w:ind w:left="3"/>
              <w:jc w:val="center"/>
              <w:rPr>
                <w:sz w:val="21"/>
              </w:rPr>
            </w:pPr>
            <w:r>
              <w:rPr>
                <w:sz w:val="21"/>
              </w:rPr>
              <w:t>5</w:t>
            </w:r>
          </w:p>
        </w:tc>
      </w:tr>
      <w:tr w:rsidR="00906D21" w14:paraId="04CDECEB" w14:textId="77777777" w:rsidTr="007C221D">
        <w:trPr>
          <w:trHeight w:hRule="exact" w:val="3589"/>
        </w:trPr>
        <w:tc>
          <w:tcPr>
            <w:tcW w:w="5456" w:type="dxa"/>
            <w:vMerge w:val="restart"/>
          </w:tcPr>
          <w:p w14:paraId="4B77B008" w14:textId="77777777" w:rsidR="00906D21" w:rsidRDefault="00906D21" w:rsidP="007C221D">
            <w:pPr>
              <w:pStyle w:val="TableParagraph"/>
              <w:spacing w:before="7"/>
              <w:rPr>
                <w:sz w:val="24"/>
              </w:rPr>
            </w:pPr>
          </w:p>
          <w:p w14:paraId="49A904C3" w14:textId="77777777" w:rsidR="00906D21" w:rsidRDefault="00906D21" w:rsidP="007C221D">
            <w:pPr>
              <w:pStyle w:val="TableParagraph"/>
              <w:spacing w:before="1"/>
              <w:ind w:left="100"/>
              <w:jc w:val="both"/>
              <w:rPr>
                <w:b/>
                <w:sz w:val="21"/>
              </w:rPr>
            </w:pPr>
            <w:r>
              <w:rPr>
                <w:b/>
                <w:sz w:val="21"/>
                <w:u w:val="single"/>
              </w:rPr>
              <w:t>B.3.3. Tesis ve altyapılar</w:t>
            </w:r>
          </w:p>
          <w:p w14:paraId="74288F38" w14:textId="77777777" w:rsidR="00906D21" w:rsidRDefault="00906D21" w:rsidP="007C221D">
            <w:pPr>
              <w:pStyle w:val="TableParagraph"/>
              <w:spacing w:before="4"/>
              <w:rPr>
                <w:sz w:val="27"/>
              </w:rPr>
            </w:pPr>
          </w:p>
          <w:p w14:paraId="530B4424" w14:textId="77777777" w:rsidR="00906D21" w:rsidRDefault="00906D21" w:rsidP="007C221D">
            <w:pPr>
              <w:pStyle w:val="TableParagraph"/>
              <w:spacing w:before="1" w:line="276" w:lineRule="auto"/>
              <w:ind w:left="100" w:right="102"/>
              <w:jc w:val="both"/>
              <w:rPr>
                <w:sz w:val="21"/>
              </w:rPr>
            </w:pPr>
            <w:r>
              <w:rPr>
                <w:sz w:val="21"/>
              </w:rPr>
              <w:t>Tesis ve altyapılar (yemekhane, yurt, teknoloji donanımlı çalışma alanları; sağlık, ulaşım, bilişim hizmetleri, uzaktan eğitim altyapısı) ihtiyaca uygun nitelik ve niceliktedir, erişilebilirdir ve öğrencilerin bilgisine/kullanımına sunulmuştur. Tesis ve altyapıların kullanımı irdelenmektedir.</w:t>
            </w:r>
          </w:p>
        </w:tc>
        <w:tc>
          <w:tcPr>
            <w:tcW w:w="1952" w:type="dxa"/>
            <w:shd w:val="clear" w:color="auto" w:fill="E6F1F9"/>
          </w:tcPr>
          <w:p w14:paraId="7241E906" w14:textId="77777777" w:rsidR="00906D21" w:rsidRDefault="00906D21" w:rsidP="007C221D">
            <w:pPr>
              <w:pStyle w:val="TableParagraph"/>
              <w:spacing w:before="5" w:line="259" w:lineRule="auto"/>
              <w:ind w:left="100" w:right="73"/>
              <w:rPr>
                <w:sz w:val="21"/>
              </w:rPr>
            </w:pPr>
            <w:r>
              <w:rPr>
                <w:sz w:val="21"/>
              </w:rPr>
              <w:t>Bölümde/Programda uygun nitelik ve nicelikte tesisler ve altyapı bulunmamaktadır.</w:t>
            </w:r>
          </w:p>
        </w:tc>
        <w:tc>
          <w:tcPr>
            <w:tcW w:w="2110" w:type="dxa"/>
            <w:shd w:val="clear" w:color="auto" w:fill="D2E8F6"/>
          </w:tcPr>
          <w:p w14:paraId="6595841D" w14:textId="77777777" w:rsidR="00906D21" w:rsidRDefault="00906D21" w:rsidP="007C221D">
            <w:pPr>
              <w:pStyle w:val="TableParagraph"/>
              <w:spacing w:before="3" w:line="252" w:lineRule="auto"/>
              <w:ind w:left="102" w:right="228"/>
              <w:rPr>
                <w:sz w:val="21"/>
              </w:rPr>
            </w:pPr>
            <w:r>
              <w:rPr>
                <w:sz w:val="21"/>
              </w:rPr>
              <w:t>Bölümde/Programda uygun nitelik ve nicelikte tesis ve altyapının (yemekhane, yurt, sağlık, kütüphane, ulaşım, bilgi ve iletişim altyapısı, uzaktan eğitim altyapısı vb.) kurulmasına ve kullanımına ilişkin planlamalar bulunmaktadır.</w:t>
            </w:r>
          </w:p>
        </w:tc>
        <w:tc>
          <w:tcPr>
            <w:tcW w:w="1908" w:type="dxa"/>
            <w:shd w:val="clear" w:color="auto" w:fill="B8DCF0"/>
          </w:tcPr>
          <w:p w14:paraId="33FA2CD2" w14:textId="77777777" w:rsidR="00906D21" w:rsidRDefault="00906D21" w:rsidP="007C221D">
            <w:pPr>
              <w:pStyle w:val="TableParagraph"/>
              <w:spacing w:before="5" w:line="259" w:lineRule="auto"/>
              <w:ind w:left="101" w:right="50"/>
              <w:rPr>
                <w:sz w:val="21"/>
              </w:rPr>
            </w:pPr>
            <w:r>
              <w:rPr>
                <w:sz w:val="21"/>
              </w:rPr>
              <w:t>Bölümün/Programın genelinde tesis ve altyapı erişilebilirdir ve bunlardan fırsat eşitliğine dayalı olarak yararlanılmaktadır.</w:t>
            </w:r>
          </w:p>
        </w:tc>
        <w:tc>
          <w:tcPr>
            <w:tcW w:w="1952" w:type="dxa"/>
            <w:shd w:val="clear" w:color="auto" w:fill="8BC6EB"/>
          </w:tcPr>
          <w:p w14:paraId="1F96376D" w14:textId="77777777" w:rsidR="00906D21" w:rsidRDefault="00906D21" w:rsidP="007C221D">
            <w:pPr>
              <w:pStyle w:val="TableParagraph"/>
              <w:spacing w:before="5" w:line="259" w:lineRule="auto"/>
              <w:ind w:left="102" w:right="41"/>
              <w:rPr>
                <w:sz w:val="21"/>
              </w:rPr>
            </w:pPr>
            <w:r>
              <w:rPr>
                <w:sz w:val="21"/>
              </w:rPr>
              <w:t>Tesis ve altyapının kullanımı izlenmekte ve ihtiyaçlar doğrultusunda iyileştirilmektedir.</w:t>
            </w:r>
          </w:p>
        </w:tc>
        <w:tc>
          <w:tcPr>
            <w:tcW w:w="1751" w:type="dxa"/>
            <w:shd w:val="clear" w:color="auto" w:fill="5DB0E4"/>
          </w:tcPr>
          <w:p w14:paraId="60D920D8" w14:textId="77777777" w:rsidR="00906D21" w:rsidRDefault="00906D21" w:rsidP="007C221D">
            <w:pPr>
              <w:pStyle w:val="TableParagraph"/>
              <w:spacing w:before="5" w:line="276" w:lineRule="auto"/>
              <w:ind w:left="104" w:right="223"/>
              <w:rPr>
                <w:sz w:val="21"/>
              </w:rPr>
            </w:pPr>
            <w:r>
              <w:rPr>
                <w:sz w:val="21"/>
              </w:rPr>
              <w:t>İçselleştirilmiş, sistematik, sürdürülebilir ve örnek gösterilebilir uygulamalar bulunmaktadır.</w:t>
            </w:r>
          </w:p>
        </w:tc>
      </w:tr>
      <w:tr w:rsidR="00906D21" w14:paraId="38895D15" w14:textId="77777777" w:rsidTr="007C221D">
        <w:trPr>
          <w:trHeight w:hRule="exact" w:val="3435"/>
        </w:trPr>
        <w:tc>
          <w:tcPr>
            <w:tcW w:w="5456" w:type="dxa"/>
            <w:vMerge/>
          </w:tcPr>
          <w:p w14:paraId="6B069CCE" w14:textId="77777777" w:rsidR="00906D21" w:rsidRDefault="00906D21" w:rsidP="007C221D"/>
        </w:tc>
        <w:tc>
          <w:tcPr>
            <w:tcW w:w="9673" w:type="dxa"/>
            <w:gridSpan w:val="5"/>
            <w:shd w:val="clear" w:color="auto" w:fill="A4D2EC"/>
          </w:tcPr>
          <w:p w14:paraId="77BA75D5" w14:textId="77777777" w:rsidR="00906D21" w:rsidRDefault="00906D21" w:rsidP="007C221D">
            <w:pPr>
              <w:pStyle w:val="TableParagraph"/>
              <w:spacing w:before="9"/>
              <w:rPr>
                <w:sz w:val="23"/>
              </w:rPr>
            </w:pPr>
          </w:p>
          <w:p w14:paraId="474754E7" w14:textId="77777777" w:rsidR="00906D21" w:rsidRDefault="00906D21" w:rsidP="007C221D">
            <w:pPr>
              <w:pStyle w:val="TableParagraph"/>
              <w:spacing w:before="1"/>
              <w:ind w:left="220"/>
              <w:rPr>
                <w:b/>
                <w:i/>
                <w:sz w:val="21"/>
              </w:rPr>
            </w:pPr>
            <w:r>
              <w:rPr>
                <w:b/>
                <w:i/>
                <w:sz w:val="21"/>
              </w:rPr>
              <w:t>Örnek Kanıtlar</w:t>
            </w:r>
          </w:p>
          <w:p w14:paraId="16910ABF" w14:textId="77777777" w:rsidR="00906D21" w:rsidRDefault="00906D21" w:rsidP="002C3007">
            <w:pPr>
              <w:pStyle w:val="TableParagraph"/>
              <w:numPr>
                <w:ilvl w:val="0"/>
                <w:numId w:val="14"/>
              </w:numPr>
              <w:tabs>
                <w:tab w:val="left" w:pos="1029"/>
                <w:tab w:val="left" w:pos="1030"/>
              </w:tabs>
              <w:spacing w:before="65"/>
              <w:rPr>
                <w:i/>
                <w:sz w:val="21"/>
              </w:rPr>
            </w:pPr>
            <w:r>
              <w:rPr>
                <w:i/>
                <w:sz w:val="21"/>
              </w:rPr>
              <w:t>Tesis ve altyapının kullanımına yönelik ilke ve</w:t>
            </w:r>
            <w:r>
              <w:rPr>
                <w:i/>
                <w:spacing w:val="-12"/>
                <w:sz w:val="21"/>
              </w:rPr>
              <w:t xml:space="preserve"> </w:t>
            </w:r>
            <w:r>
              <w:rPr>
                <w:i/>
                <w:sz w:val="21"/>
              </w:rPr>
              <w:t>kurallar</w:t>
            </w:r>
          </w:p>
          <w:p w14:paraId="5555F948" w14:textId="77777777" w:rsidR="00906D21" w:rsidRDefault="00906D21" w:rsidP="002C3007">
            <w:pPr>
              <w:pStyle w:val="TableParagraph"/>
              <w:numPr>
                <w:ilvl w:val="0"/>
                <w:numId w:val="14"/>
              </w:numPr>
              <w:tabs>
                <w:tab w:val="left" w:pos="1029"/>
                <w:tab w:val="left" w:pos="1030"/>
              </w:tabs>
              <w:spacing w:before="32"/>
              <w:rPr>
                <w:i/>
                <w:sz w:val="21"/>
              </w:rPr>
            </w:pPr>
            <w:r>
              <w:rPr>
                <w:i/>
                <w:sz w:val="21"/>
              </w:rPr>
              <w:t>Erişim ve kullanıma ilişkin</w:t>
            </w:r>
            <w:r>
              <w:rPr>
                <w:i/>
                <w:spacing w:val="-12"/>
                <w:sz w:val="21"/>
              </w:rPr>
              <w:t xml:space="preserve"> </w:t>
            </w:r>
            <w:r>
              <w:rPr>
                <w:i/>
                <w:sz w:val="21"/>
              </w:rPr>
              <w:t>uygulamalar</w:t>
            </w:r>
          </w:p>
          <w:p w14:paraId="5E492C53" w14:textId="77777777" w:rsidR="00906D21" w:rsidRDefault="00906D21" w:rsidP="002C3007">
            <w:pPr>
              <w:pStyle w:val="TableParagraph"/>
              <w:numPr>
                <w:ilvl w:val="0"/>
                <w:numId w:val="14"/>
              </w:numPr>
              <w:tabs>
                <w:tab w:val="left" w:pos="1029"/>
                <w:tab w:val="left" w:pos="1030"/>
              </w:tabs>
              <w:spacing w:before="39" w:line="271" w:lineRule="auto"/>
              <w:ind w:right="50"/>
              <w:rPr>
                <w:i/>
                <w:sz w:val="21"/>
              </w:rPr>
            </w:pPr>
            <w:r>
              <w:rPr>
                <w:i/>
                <w:sz w:val="21"/>
              </w:rPr>
              <w:t>Tesis ve altyapının kurumsal büyüme ile ilişkili olarak gelişim durumu (Örneğin, birim sayısındaki artış ile fiziksel alanlardaki artış arasındaki ilişki</w:t>
            </w:r>
            <w:r>
              <w:rPr>
                <w:i/>
                <w:spacing w:val="-17"/>
                <w:sz w:val="21"/>
              </w:rPr>
              <w:t xml:space="preserve"> </w:t>
            </w:r>
            <w:r>
              <w:rPr>
                <w:i/>
                <w:sz w:val="21"/>
              </w:rPr>
              <w:t>gibi)</w:t>
            </w:r>
          </w:p>
          <w:p w14:paraId="38365EF1" w14:textId="77777777" w:rsidR="00906D21" w:rsidRDefault="00906D21" w:rsidP="002C3007">
            <w:pPr>
              <w:pStyle w:val="TableParagraph"/>
              <w:numPr>
                <w:ilvl w:val="0"/>
                <w:numId w:val="14"/>
              </w:numPr>
              <w:tabs>
                <w:tab w:val="left" w:pos="1029"/>
                <w:tab w:val="left" w:pos="1030"/>
              </w:tabs>
              <w:spacing w:before="17" w:line="273" w:lineRule="auto"/>
              <w:ind w:right="52"/>
              <w:rPr>
                <w:i/>
                <w:sz w:val="21"/>
              </w:rPr>
            </w:pPr>
            <w:r>
              <w:rPr>
                <w:i/>
                <w:sz w:val="21"/>
              </w:rPr>
              <w:t>Birimde uzaktan eğitim programları ve uygulamaları varsa; bunlara yönelik alt yapı, tesis, donanım ve yazılım</w:t>
            </w:r>
            <w:r>
              <w:rPr>
                <w:i/>
                <w:spacing w:val="-3"/>
                <w:sz w:val="21"/>
              </w:rPr>
              <w:t xml:space="preserve"> </w:t>
            </w:r>
            <w:r>
              <w:rPr>
                <w:i/>
                <w:sz w:val="21"/>
              </w:rPr>
              <w:t>durumları</w:t>
            </w:r>
          </w:p>
          <w:p w14:paraId="18E527E2" w14:textId="77777777" w:rsidR="00906D21" w:rsidRDefault="00906D21" w:rsidP="002C3007">
            <w:pPr>
              <w:pStyle w:val="TableParagraph"/>
              <w:numPr>
                <w:ilvl w:val="0"/>
                <w:numId w:val="14"/>
              </w:numPr>
              <w:tabs>
                <w:tab w:val="left" w:pos="1029"/>
                <w:tab w:val="left" w:pos="1030"/>
              </w:tabs>
              <w:spacing w:before="25"/>
              <w:rPr>
                <w:i/>
                <w:sz w:val="21"/>
              </w:rPr>
            </w:pPr>
            <w:r>
              <w:rPr>
                <w:i/>
                <w:sz w:val="21"/>
              </w:rPr>
              <w:t>Tesis ve altyapı hizmetlerinin izlenmesi, çeşitlendirilmesi ve iyileştirilmesine ilişkin</w:t>
            </w:r>
            <w:r>
              <w:rPr>
                <w:i/>
                <w:spacing w:val="-35"/>
                <w:sz w:val="21"/>
              </w:rPr>
              <w:t xml:space="preserve"> </w:t>
            </w:r>
            <w:r>
              <w:rPr>
                <w:i/>
                <w:sz w:val="21"/>
              </w:rPr>
              <w:t>kanıtlar</w:t>
            </w:r>
          </w:p>
          <w:p w14:paraId="2A37C4E5" w14:textId="77777777" w:rsidR="00906D21" w:rsidRDefault="00906D21" w:rsidP="002C3007">
            <w:pPr>
              <w:pStyle w:val="TableParagraph"/>
              <w:numPr>
                <w:ilvl w:val="0"/>
                <w:numId w:val="14"/>
              </w:numPr>
              <w:tabs>
                <w:tab w:val="left" w:pos="1029"/>
                <w:tab w:val="left" w:pos="1030"/>
              </w:tabs>
              <w:spacing w:before="23" w:line="271" w:lineRule="auto"/>
              <w:ind w:right="52"/>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tc>
      </w:tr>
      <w:tr w:rsidR="00906D21" w14:paraId="20F2317D" w14:textId="77777777" w:rsidTr="007C221D">
        <w:trPr>
          <w:trHeight w:hRule="exact" w:val="295"/>
        </w:trPr>
        <w:tc>
          <w:tcPr>
            <w:tcW w:w="5456" w:type="dxa"/>
          </w:tcPr>
          <w:p w14:paraId="08C4CAF2" w14:textId="77777777" w:rsidR="00906D21" w:rsidRDefault="00906D21" w:rsidP="007C221D">
            <w:pPr>
              <w:pStyle w:val="TableParagraph"/>
              <w:spacing w:before="22"/>
              <w:ind w:left="1654"/>
              <w:rPr>
                <w:b/>
                <w:sz w:val="21"/>
              </w:rPr>
            </w:pPr>
            <w:r>
              <w:rPr>
                <w:b/>
                <w:sz w:val="21"/>
              </w:rPr>
              <w:t>Sorumlu Birim/Birimler</w:t>
            </w:r>
          </w:p>
        </w:tc>
        <w:tc>
          <w:tcPr>
            <w:tcW w:w="9673" w:type="dxa"/>
            <w:gridSpan w:val="5"/>
            <w:shd w:val="clear" w:color="auto" w:fill="A4D2EC"/>
          </w:tcPr>
          <w:p w14:paraId="00AA5101" w14:textId="77777777" w:rsidR="00906D21" w:rsidRDefault="00906D21" w:rsidP="007C221D">
            <w:pPr>
              <w:pStyle w:val="TableParagraph"/>
              <w:spacing w:before="12"/>
              <w:ind w:left="220"/>
              <w:rPr>
                <w:sz w:val="21"/>
              </w:rPr>
            </w:pPr>
            <w:r>
              <w:rPr>
                <w:sz w:val="21"/>
              </w:rPr>
              <w:t>Tüm Bölümler/Programlar</w:t>
            </w:r>
          </w:p>
        </w:tc>
      </w:tr>
    </w:tbl>
    <w:p w14:paraId="06613CA4" w14:textId="77777777" w:rsidR="00906D21" w:rsidRDefault="00906D21" w:rsidP="00906D21">
      <w:pPr>
        <w:rPr>
          <w:sz w:val="21"/>
        </w:rPr>
        <w:sectPr w:rsidR="00906D21" w:rsidSect="00542F9A">
          <w:headerReference w:type="default" r:id="rId140"/>
          <w:footerReference w:type="default" r:id="rId141"/>
          <w:pgSz w:w="16840" w:h="11910" w:orient="landscape"/>
          <w:pgMar w:top="840" w:right="740" w:bottom="280" w:left="740" w:header="0" w:footer="0" w:gutter="0"/>
          <w:cols w:space="708"/>
        </w:sectPr>
      </w:pPr>
    </w:p>
    <w:tbl>
      <w:tblPr>
        <w:tblStyle w:val="TableNormal1"/>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0"/>
        <w:gridCol w:w="1996"/>
        <w:gridCol w:w="1739"/>
        <w:gridCol w:w="2018"/>
        <w:gridCol w:w="1991"/>
        <w:gridCol w:w="1775"/>
      </w:tblGrid>
      <w:tr w:rsidR="00906D21" w14:paraId="0F39882A" w14:textId="77777777" w:rsidTr="007C221D">
        <w:trPr>
          <w:trHeight w:hRule="exact" w:val="430"/>
        </w:trPr>
        <w:tc>
          <w:tcPr>
            <w:tcW w:w="15129" w:type="dxa"/>
            <w:gridSpan w:val="6"/>
            <w:shd w:val="clear" w:color="auto" w:fill="A4D2EC"/>
          </w:tcPr>
          <w:p w14:paraId="5B600F58" w14:textId="77777777" w:rsidR="00906D21" w:rsidRDefault="00906D21" w:rsidP="007C221D">
            <w:pPr>
              <w:pStyle w:val="TableParagraph"/>
              <w:spacing w:before="80"/>
              <w:ind w:right="46"/>
              <w:jc w:val="right"/>
              <w:rPr>
                <w:b/>
                <w:sz w:val="21"/>
              </w:rPr>
            </w:pPr>
            <w:r>
              <w:rPr>
                <w:b/>
                <w:color w:val="1F3863"/>
                <w:sz w:val="21"/>
              </w:rPr>
              <w:lastRenderedPageBreak/>
              <w:t>B. EĞİTİM ve ÖĞRETİM</w:t>
            </w:r>
          </w:p>
        </w:tc>
      </w:tr>
      <w:tr w:rsidR="00906D21" w14:paraId="273A78C6" w14:textId="77777777" w:rsidTr="007C221D">
        <w:trPr>
          <w:trHeight w:hRule="exact" w:val="638"/>
        </w:trPr>
        <w:tc>
          <w:tcPr>
            <w:tcW w:w="15129" w:type="dxa"/>
            <w:gridSpan w:val="6"/>
            <w:shd w:val="clear" w:color="auto" w:fill="A4D2EC"/>
          </w:tcPr>
          <w:p w14:paraId="2D295F51" w14:textId="77777777" w:rsidR="00906D21" w:rsidRDefault="00906D21" w:rsidP="007C221D">
            <w:pPr>
              <w:pStyle w:val="TableParagraph"/>
              <w:spacing w:before="185"/>
              <w:ind w:left="100"/>
              <w:rPr>
                <w:b/>
                <w:sz w:val="21"/>
              </w:rPr>
            </w:pPr>
            <w:r>
              <w:rPr>
                <w:b/>
                <w:sz w:val="21"/>
              </w:rPr>
              <w:t>B.3. Öğrenme Kaynakları ve Akademik Destek Hizmetleri</w:t>
            </w:r>
          </w:p>
        </w:tc>
      </w:tr>
      <w:tr w:rsidR="00906D21" w14:paraId="41788C91" w14:textId="77777777" w:rsidTr="007C221D">
        <w:trPr>
          <w:trHeight w:hRule="exact" w:val="401"/>
        </w:trPr>
        <w:tc>
          <w:tcPr>
            <w:tcW w:w="5610" w:type="dxa"/>
            <w:shd w:val="clear" w:color="auto" w:fill="A4D2EC"/>
          </w:tcPr>
          <w:p w14:paraId="09380F50" w14:textId="77777777" w:rsidR="00906D21" w:rsidRDefault="00906D21" w:rsidP="007C221D"/>
        </w:tc>
        <w:tc>
          <w:tcPr>
            <w:tcW w:w="1996" w:type="dxa"/>
            <w:shd w:val="clear" w:color="auto" w:fill="A4D2EC"/>
          </w:tcPr>
          <w:p w14:paraId="46B01933" w14:textId="77777777" w:rsidR="00906D21" w:rsidRDefault="00906D21" w:rsidP="007C221D">
            <w:pPr>
              <w:pStyle w:val="TableParagraph"/>
              <w:spacing w:before="68"/>
              <w:ind w:left="1"/>
              <w:jc w:val="center"/>
              <w:rPr>
                <w:sz w:val="21"/>
              </w:rPr>
            </w:pPr>
            <w:r>
              <w:rPr>
                <w:sz w:val="21"/>
              </w:rPr>
              <w:t>1</w:t>
            </w:r>
          </w:p>
        </w:tc>
        <w:tc>
          <w:tcPr>
            <w:tcW w:w="1739" w:type="dxa"/>
            <w:shd w:val="clear" w:color="auto" w:fill="A4D2EC"/>
          </w:tcPr>
          <w:p w14:paraId="6CC388A6" w14:textId="77777777" w:rsidR="00906D21" w:rsidRDefault="00906D21" w:rsidP="007C221D">
            <w:pPr>
              <w:pStyle w:val="TableParagraph"/>
              <w:spacing w:before="68"/>
              <w:ind w:right="1"/>
              <w:jc w:val="center"/>
              <w:rPr>
                <w:sz w:val="21"/>
              </w:rPr>
            </w:pPr>
            <w:r>
              <w:rPr>
                <w:sz w:val="21"/>
              </w:rPr>
              <w:t>2</w:t>
            </w:r>
          </w:p>
        </w:tc>
        <w:tc>
          <w:tcPr>
            <w:tcW w:w="2018" w:type="dxa"/>
            <w:shd w:val="clear" w:color="auto" w:fill="A4D2EC"/>
          </w:tcPr>
          <w:p w14:paraId="245E4151" w14:textId="77777777" w:rsidR="00906D21" w:rsidRDefault="00906D21" w:rsidP="007C221D">
            <w:pPr>
              <w:pStyle w:val="TableParagraph"/>
              <w:spacing w:before="68"/>
              <w:ind w:left="2"/>
              <w:jc w:val="center"/>
              <w:rPr>
                <w:sz w:val="21"/>
              </w:rPr>
            </w:pPr>
            <w:r>
              <w:rPr>
                <w:sz w:val="21"/>
              </w:rPr>
              <w:t>3</w:t>
            </w:r>
          </w:p>
        </w:tc>
        <w:tc>
          <w:tcPr>
            <w:tcW w:w="1991" w:type="dxa"/>
            <w:shd w:val="clear" w:color="auto" w:fill="A4D2EC"/>
          </w:tcPr>
          <w:p w14:paraId="4EFC8163" w14:textId="77777777" w:rsidR="00906D21" w:rsidRDefault="00906D21" w:rsidP="007C221D">
            <w:pPr>
              <w:pStyle w:val="TableParagraph"/>
              <w:spacing w:before="68"/>
              <w:ind w:left="1"/>
              <w:jc w:val="center"/>
              <w:rPr>
                <w:sz w:val="21"/>
              </w:rPr>
            </w:pPr>
            <w:r>
              <w:rPr>
                <w:sz w:val="21"/>
              </w:rPr>
              <w:t>4</w:t>
            </w:r>
          </w:p>
        </w:tc>
        <w:tc>
          <w:tcPr>
            <w:tcW w:w="1775" w:type="dxa"/>
            <w:shd w:val="clear" w:color="auto" w:fill="A4D2EC"/>
          </w:tcPr>
          <w:p w14:paraId="47FC9F50" w14:textId="77777777" w:rsidR="00906D21" w:rsidRDefault="00906D21" w:rsidP="007C221D">
            <w:pPr>
              <w:pStyle w:val="TableParagraph"/>
              <w:spacing w:before="68"/>
              <w:ind w:right="1"/>
              <w:jc w:val="center"/>
              <w:rPr>
                <w:sz w:val="21"/>
              </w:rPr>
            </w:pPr>
            <w:r>
              <w:rPr>
                <w:sz w:val="21"/>
              </w:rPr>
              <w:t>5</w:t>
            </w:r>
          </w:p>
        </w:tc>
      </w:tr>
      <w:tr w:rsidR="00906D21" w14:paraId="786394FC" w14:textId="77777777" w:rsidTr="007C221D">
        <w:trPr>
          <w:trHeight w:hRule="exact" w:val="3265"/>
        </w:trPr>
        <w:tc>
          <w:tcPr>
            <w:tcW w:w="5610" w:type="dxa"/>
            <w:vMerge w:val="restart"/>
          </w:tcPr>
          <w:p w14:paraId="48B55B9C" w14:textId="77777777" w:rsidR="00906D21" w:rsidRDefault="00906D21" w:rsidP="007C221D">
            <w:pPr>
              <w:pStyle w:val="TableParagraph"/>
              <w:spacing w:before="7"/>
              <w:rPr>
                <w:sz w:val="24"/>
              </w:rPr>
            </w:pPr>
          </w:p>
          <w:p w14:paraId="70884DB4" w14:textId="77777777" w:rsidR="00906D21" w:rsidRDefault="00906D21" w:rsidP="007C221D">
            <w:pPr>
              <w:pStyle w:val="TableParagraph"/>
              <w:spacing w:before="1"/>
              <w:ind w:left="100"/>
              <w:jc w:val="both"/>
              <w:rPr>
                <w:b/>
                <w:sz w:val="21"/>
              </w:rPr>
            </w:pPr>
            <w:r>
              <w:rPr>
                <w:b/>
                <w:sz w:val="21"/>
                <w:u w:val="single"/>
              </w:rPr>
              <w:t>B.3.4. Dezavantajlı gruplar</w:t>
            </w:r>
          </w:p>
          <w:p w14:paraId="3819F105" w14:textId="77777777" w:rsidR="00906D21" w:rsidRDefault="00906D21" w:rsidP="007C221D">
            <w:pPr>
              <w:pStyle w:val="TableParagraph"/>
              <w:spacing w:before="4"/>
              <w:rPr>
                <w:sz w:val="27"/>
              </w:rPr>
            </w:pPr>
          </w:p>
          <w:p w14:paraId="5640259B" w14:textId="77777777" w:rsidR="00906D21" w:rsidRDefault="00906D21" w:rsidP="007C221D">
            <w:pPr>
              <w:pStyle w:val="TableParagraph"/>
              <w:spacing w:before="1" w:line="276" w:lineRule="auto"/>
              <w:ind w:left="100" w:right="96"/>
              <w:jc w:val="both"/>
              <w:rPr>
                <w:sz w:val="21"/>
              </w:rPr>
            </w:pPr>
            <w:r>
              <w:rPr>
                <w:sz w:val="21"/>
              </w:rPr>
              <w:t>Dezavantajlı, kırılgan ve az temsil edilen grupların (engelli, yoksul, azınlık, göçmen vb.) eğitim olanaklarına erişimi eşitlik, hakkaniyet,</w:t>
            </w:r>
            <w:r>
              <w:rPr>
                <w:spacing w:val="-13"/>
                <w:sz w:val="21"/>
              </w:rPr>
              <w:t xml:space="preserve"> </w:t>
            </w:r>
            <w:r>
              <w:rPr>
                <w:sz w:val="21"/>
              </w:rPr>
              <w:t>çeşitlilik</w:t>
            </w:r>
            <w:r>
              <w:rPr>
                <w:spacing w:val="-13"/>
                <w:sz w:val="21"/>
              </w:rPr>
              <w:t xml:space="preserve"> </w:t>
            </w:r>
            <w:r>
              <w:rPr>
                <w:sz w:val="21"/>
              </w:rPr>
              <w:t>ve</w:t>
            </w:r>
            <w:r>
              <w:rPr>
                <w:spacing w:val="-13"/>
                <w:sz w:val="21"/>
              </w:rPr>
              <w:t xml:space="preserve"> </w:t>
            </w:r>
            <w:r>
              <w:rPr>
                <w:sz w:val="21"/>
              </w:rPr>
              <w:t>kapsayıcılık</w:t>
            </w:r>
            <w:r>
              <w:rPr>
                <w:spacing w:val="-13"/>
                <w:sz w:val="21"/>
              </w:rPr>
              <w:t xml:space="preserve"> </w:t>
            </w:r>
            <w:r>
              <w:rPr>
                <w:sz w:val="21"/>
              </w:rPr>
              <w:t>gözetilerek</w:t>
            </w:r>
            <w:r>
              <w:rPr>
                <w:spacing w:val="-13"/>
                <w:sz w:val="21"/>
              </w:rPr>
              <w:t xml:space="preserve"> </w:t>
            </w:r>
            <w:r>
              <w:rPr>
                <w:sz w:val="21"/>
              </w:rPr>
              <w:t>sağlanmaktadır. Uzaktan eğitim alt yapısı bu grupların ihtiyacı dikkate alınarak oluşturulmuştur. Üniversite yerleşkelerinde ihtiyaçlar doğrultusunda engelsiz üniversite uygulamaları bulunmaktadır. Bu grupların eğitim olanaklarına erişimi izlenmekte ve geri bildirimleri doğrultusunda</w:t>
            </w:r>
            <w:r>
              <w:rPr>
                <w:spacing w:val="-21"/>
                <w:sz w:val="21"/>
              </w:rPr>
              <w:t xml:space="preserve"> </w:t>
            </w:r>
            <w:r>
              <w:rPr>
                <w:sz w:val="21"/>
              </w:rPr>
              <w:t>iyileştirilmektedir.</w:t>
            </w:r>
          </w:p>
        </w:tc>
        <w:tc>
          <w:tcPr>
            <w:tcW w:w="1996" w:type="dxa"/>
            <w:shd w:val="clear" w:color="auto" w:fill="E6F1F9"/>
          </w:tcPr>
          <w:p w14:paraId="75EF8E83" w14:textId="77777777" w:rsidR="00906D21" w:rsidRDefault="00906D21" w:rsidP="007C221D">
            <w:pPr>
              <w:pStyle w:val="TableParagraph"/>
              <w:spacing w:before="5" w:line="259" w:lineRule="auto"/>
              <w:ind w:left="103" w:right="113"/>
              <w:rPr>
                <w:sz w:val="21"/>
              </w:rPr>
            </w:pPr>
            <w:r>
              <w:rPr>
                <w:sz w:val="21"/>
              </w:rPr>
              <w:t>Bölümde/Programda dezavantajlı grupların eğitim olanaklarına erişimine ilişkin planlamalar bulunmamaktadır.</w:t>
            </w:r>
          </w:p>
        </w:tc>
        <w:tc>
          <w:tcPr>
            <w:tcW w:w="1739" w:type="dxa"/>
            <w:shd w:val="clear" w:color="auto" w:fill="D2E8F6"/>
          </w:tcPr>
          <w:p w14:paraId="023B2451" w14:textId="77777777" w:rsidR="00906D21" w:rsidRDefault="00906D21" w:rsidP="007C221D">
            <w:pPr>
              <w:pStyle w:val="TableParagraph"/>
              <w:spacing w:before="5" w:line="276" w:lineRule="auto"/>
              <w:ind w:left="102" w:right="248"/>
              <w:rPr>
                <w:sz w:val="21"/>
              </w:rPr>
            </w:pPr>
            <w:r>
              <w:rPr>
                <w:sz w:val="21"/>
              </w:rPr>
              <w:t>Dezavantajlı grupların eğitim olanaklarına nitelikli ve adil erişimine ilişkin planlamalar bulunmaktadır.</w:t>
            </w:r>
          </w:p>
        </w:tc>
        <w:tc>
          <w:tcPr>
            <w:tcW w:w="2018" w:type="dxa"/>
            <w:shd w:val="clear" w:color="auto" w:fill="B8DCF0"/>
          </w:tcPr>
          <w:p w14:paraId="31ECDA1E" w14:textId="77777777" w:rsidR="00906D21" w:rsidRDefault="00906D21" w:rsidP="007C221D">
            <w:pPr>
              <w:pStyle w:val="TableParagraph"/>
              <w:spacing w:before="5" w:line="276" w:lineRule="auto"/>
              <w:ind w:left="103" w:right="480"/>
              <w:rPr>
                <w:sz w:val="21"/>
              </w:rPr>
            </w:pPr>
            <w:r>
              <w:rPr>
                <w:sz w:val="21"/>
              </w:rPr>
              <w:t>Dezavantajlı grupların eğitim olanaklarına erişimine ilişkin uygulamalar yürütülmektedir.</w:t>
            </w:r>
          </w:p>
        </w:tc>
        <w:tc>
          <w:tcPr>
            <w:tcW w:w="1991" w:type="dxa"/>
            <w:shd w:val="clear" w:color="auto" w:fill="8BC6EB"/>
          </w:tcPr>
          <w:p w14:paraId="66788E8F" w14:textId="77777777" w:rsidR="00906D21" w:rsidRDefault="00906D21" w:rsidP="007C221D">
            <w:pPr>
              <w:pStyle w:val="TableParagraph"/>
              <w:spacing w:before="5" w:line="259" w:lineRule="auto"/>
              <w:ind w:left="103" w:right="54"/>
              <w:rPr>
                <w:sz w:val="21"/>
              </w:rPr>
            </w:pPr>
            <w:r>
              <w:rPr>
                <w:sz w:val="21"/>
              </w:rPr>
              <w:t>Dezavantajlı grupların eğitim olanaklarına erişimine yönelik uygulamalar izlenmekte ve dezavantajlı grupların görüşleri de alınarak iyileştirilmektedir.</w:t>
            </w:r>
          </w:p>
        </w:tc>
        <w:tc>
          <w:tcPr>
            <w:tcW w:w="1775" w:type="dxa"/>
            <w:shd w:val="clear" w:color="auto" w:fill="5DB0E4"/>
          </w:tcPr>
          <w:p w14:paraId="3A01F6BD" w14:textId="77777777" w:rsidR="00906D21" w:rsidRDefault="00906D21" w:rsidP="007C221D">
            <w:pPr>
              <w:pStyle w:val="TableParagraph"/>
              <w:spacing w:before="5" w:line="276" w:lineRule="auto"/>
              <w:ind w:left="102" w:right="39"/>
              <w:rPr>
                <w:sz w:val="21"/>
              </w:rPr>
            </w:pPr>
            <w:r>
              <w:rPr>
                <w:sz w:val="21"/>
              </w:rPr>
              <w:t>İçselleştirilmiş, sistematik, sürdürülebilir ve örnek gösterilebilir uygulamalar bulunmaktadır.</w:t>
            </w:r>
          </w:p>
        </w:tc>
      </w:tr>
      <w:tr w:rsidR="00906D21" w14:paraId="1ACE8A9F" w14:textId="77777777" w:rsidTr="007C221D">
        <w:trPr>
          <w:trHeight w:hRule="exact" w:val="2616"/>
        </w:trPr>
        <w:tc>
          <w:tcPr>
            <w:tcW w:w="5610" w:type="dxa"/>
            <w:vMerge/>
          </w:tcPr>
          <w:p w14:paraId="1F579012" w14:textId="77777777" w:rsidR="00906D21" w:rsidRDefault="00906D21" w:rsidP="007C221D"/>
        </w:tc>
        <w:tc>
          <w:tcPr>
            <w:tcW w:w="9519" w:type="dxa"/>
            <w:gridSpan w:val="5"/>
            <w:shd w:val="clear" w:color="auto" w:fill="A4D2EC"/>
          </w:tcPr>
          <w:p w14:paraId="7D3EB410" w14:textId="77777777" w:rsidR="00906D21" w:rsidRDefault="00906D21" w:rsidP="007C221D">
            <w:pPr>
              <w:pStyle w:val="TableParagraph"/>
              <w:spacing w:before="9"/>
              <w:rPr>
                <w:sz w:val="23"/>
              </w:rPr>
            </w:pPr>
          </w:p>
          <w:p w14:paraId="698ECC7C" w14:textId="77777777" w:rsidR="00906D21" w:rsidRDefault="00906D21" w:rsidP="007C221D">
            <w:pPr>
              <w:pStyle w:val="TableParagraph"/>
              <w:spacing w:before="1"/>
              <w:ind w:left="220"/>
              <w:rPr>
                <w:b/>
                <w:i/>
                <w:sz w:val="21"/>
              </w:rPr>
            </w:pPr>
            <w:r>
              <w:rPr>
                <w:b/>
                <w:i/>
                <w:sz w:val="21"/>
              </w:rPr>
              <w:t>Örnek Kanıtlar</w:t>
            </w:r>
          </w:p>
          <w:p w14:paraId="2647A8DC" w14:textId="77777777" w:rsidR="00906D21" w:rsidRDefault="00906D21" w:rsidP="002C3007">
            <w:pPr>
              <w:pStyle w:val="TableParagraph"/>
              <w:numPr>
                <w:ilvl w:val="0"/>
                <w:numId w:val="13"/>
              </w:numPr>
              <w:tabs>
                <w:tab w:val="left" w:pos="1029"/>
                <w:tab w:val="left" w:pos="1030"/>
              </w:tabs>
              <w:spacing w:before="48" w:line="271" w:lineRule="auto"/>
              <w:ind w:right="48"/>
              <w:rPr>
                <w:i/>
                <w:sz w:val="21"/>
              </w:rPr>
            </w:pPr>
            <w:r>
              <w:rPr>
                <w:i/>
                <w:sz w:val="21"/>
              </w:rPr>
              <w:t>Dezavantajlı öğrenci gruplarına sunulacak hizmetlerle ilgili planlama ve uygulamalar (Kurullarda temsil, engelsiz üniversite uygulamaları, varsa uzaktan eğitim süreçlerindeki uygulamalar</w:t>
            </w:r>
            <w:r>
              <w:rPr>
                <w:i/>
                <w:spacing w:val="-24"/>
                <w:sz w:val="21"/>
              </w:rPr>
              <w:t xml:space="preserve"> </w:t>
            </w:r>
            <w:r>
              <w:rPr>
                <w:i/>
                <w:sz w:val="21"/>
              </w:rPr>
              <w:t>vb.)</w:t>
            </w:r>
          </w:p>
          <w:p w14:paraId="2625C469" w14:textId="77777777" w:rsidR="00906D21" w:rsidRDefault="00906D21" w:rsidP="002C3007">
            <w:pPr>
              <w:pStyle w:val="TableParagraph"/>
              <w:numPr>
                <w:ilvl w:val="0"/>
                <w:numId w:val="13"/>
              </w:numPr>
              <w:tabs>
                <w:tab w:val="left" w:pos="1029"/>
                <w:tab w:val="left" w:pos="1030"/>
              </w:tabs>
              <w:spacing w:before="31"/>
              <w:rPr>
                <w:i/>
                <w:sz w:val="21"/>
              </w:rPr>
            </w:pPr>
            <w:r>
              <w:rPr>
                <w:i/>
                <w:sz w:val="21"/>
              </w:rPr>
              <w:t>Geri bildirimlerin iyileştirme mekanizmalarında kullanıldığına ilişkin</w:t>
            </w:r>
            <w:r>
              <w:rPr>
                <w:i/>
                <w:spacing w:val="-28"/>
                <w:sz w:val="21"/>
              </w:rPr>
              <w:t xml:space="preserve"> </w:t>
            </w:r>
            <w:r>
              <w:rPr>
                <w:i/>
                <w:sz w:val="21"/>
              </w:rPr>
              <w:t>belgeler</w:t>
            </w:r>
          </w:p>
          <w:p w14:paraId="11ECA45F" w14:textId="77777777" w:rsidR="00906D21" w:rsidRDefault="00906D21" w:rsidP="002C3007">
            <w:pPr>
              <w:pStyle w:val="TableParagraph"/>
              <w:numPr>
                <w:ilvl w:val="0"/>
                <w:numId w:val="13"/>
              </w:numPr>
              <w:tabs>
                <w:tab w:val="left" w:pos="1029"/>
                <w:tab w:val="left" w:pos="1030"/>
              </w:tabs>
              <w:spacing w:before="36"/>
              <w:rPr>
                <w:i/>
                <w:sz w:val="21"/>
              </w:rPr>
            </w:pPr>
            <w:r>
              <w:rPr>
                <w:i/>
                <w:sz w:val="21"/>
              </w:rPr>
              <w:t>Engelsiz üniversite uygulamalarına ilişkin izleme ve iyileştirme</w:t>
            </w:r>
            <w:r>
              <w:rPr>
                <w:i/>
                <w:spacing w:val="-17"/>
                <w:sz w:val="21"/>
              </w:rPr>
              <w:t xml:space="preserve"> </w:t>
            </w:r>
            <w:r>
              <w:rPr>
                <w:i/>
                <w:sz w:val="21"/>
              </w:rPr>
              <w:t>kanıtları</w:t>
            </w:r>
          </w:p>
          <w:p w14:paraId="3E6A9B24" w14:textId="77777777" w:rsidR="00906D21" w:rsidRDefault="00906D21" w:rsidP="002C3007">
            <w:pPr>
              <w:pStyle w:val="TableParagraph"/>
              <w:numPr>
                <w:ilvl w:val="0"/>
                <w:numId w:val="13"/>
              </w:numPr>
              <w:tabs>
                <w:tab w:val="left" w:pos="1029"/>
                <w:tab w:val="left" w:pos="1030"/>
              </w:tabs>
              <w:spacing w:before="20" w:line="273" w:lineRule="auto"/>
              <w:ind w:right="49"/>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tc>
      </w:tr>
      <w:tr w:rsidR="00906D21" w14:paraId="26A8D045" w14:textId="77777777" w:rsidTr="007C221D">
        <w:trPr>
          <w:trHeight w:hRule="exact" w:val="294"/>
        </w:trPr>
        <w:tc>
          <w:tcPr>
            <w:tcW w:w="5610" w:type="dxa"/>
          </w:tcPr>
          <w:p w14:paraId="00A8C7BD" w14:textId="77777777" w:rsidR="00906D21" w:rsidRDefault="00906D21" w:rsidP="007C221D">
            <w:pPr>
              <w:pStyle w:val="TableParagraph"/>
              <w:spacing w:before="22"/>
              <w:ind w:left="1730"/>
              <w:rPr>
                <w:b/>
                <w:sz w:val="21"/>
              </w:rPr>
            </w:pPr>
            <w:r>
              <w:rPr>
                <w:b/>
                <w:sz w:val="21"/>
              </w:rPr>
              <w:t>Sorumlu Birim/Birimler</w:t>
            </w:r>
          </w:p>
        </w:tc>
        <w:tc>
          <w:tcPr>
            <w:tcW w:w="9519" w:type="dxa"/>
            <w:gridSpan w:val="5"/>
            <w:shd w:val="clear" w:color="auto" w:fill="A4D2EC"/>
          </w:tcPr>
          <w:p w14:paraId="66034632" w14:textId="77777777" w:rsidR="00906D21" w:rsidRDefault="00906D21" w:rsidP="007C221D">
            <w:pPr>
              <w:pStyle w:val="TableParagraph"/>
              <w:spacing w:before="15"/>
              <w:ind w:left="220"/>
              <w:rPr>
                <w:sz w:val="21"/>
              </w:rPr>
            </w:pPr>
            <w:r>
              <w:rPr>
                <w:sz w:val="21"/>
              </w:rPr>
              <w:t>Tüm Bölümler/Programlar</w:t>
            </w:r>
          </w:p>
        </w:tc>
      </w:tr>
    </w:tbl>
    <w:p w14:paraId="354ABFC8" w14:textId="77777777" w:rsidR="00906D21" w:rsidRDefault="00906D21" w:rsidP="00906D21">
      <w:pPr>
        <w:rPr>
          <w:sz w:val="21"/>
        </w:rPr>
        <w:sectPr w:rsidR="00906D21" w:rsidSect="00542F9A">
          <w:headerReference w:type="default" r:id="rId142"/>
          <w:footerReference w:type="default" r:id="rId143"/>
          <w:pgSz w:w="16840" w:h="11910" w:orient="landscape"/>
          <w:pgMar w:top="840" w:right="740" w:bottom="280" w:left="740" w:header="0" w:footer="0" w:gutter="0"/>
          <w:cols w:space="708"/>
        </w:sectPr>
      </w:pPr>
    </w:p>
    <w:tbl>
      <w:tblPr>
        <w:tblStyle w:val="TableNormal1"/>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80"/>
        <w:gridCol w:w="1998"/>
        <w:gridCol w:w="2001"/>
        <w:gridCol w:w="1897"/>
        <w:gridCol w:w="1978"/>
        <w:gridCol w:w="1775"/>
      </w:tblGrid>
      <w:tr w:rsidR="00906D21" w14:paraId="5CE916AB" w14:textId="77777777" w:rsidTr="007C221D">
        <w:trPr>
          <w:trHeight w:hRule="exact" w:val="411"/>
        </w:trPr>
        <w:tc>
          <w:tcPr>
            <w:tcW w:w="15129" w:type="dxa"/>
            <w:gridSpan w:val="6"/>
            <w:shd w:val="clear" w:color="auto" w:fill="A4D2EC"/>
          </w:tcPr>
          <w:p w14:paraId="0FAC37E5" w14:textId="77777777" w:rsidR="00906D21" w:rsidRDefault="00906D21" w:rsidP="007C221D">
            <w:pPr>
              <w:pStyle w:val="TableParagraph"/>
              <w:spacing w:before="70"/>
              <w:ind w:right="38"/>
              <w:jc w:val="right"/>
              <w:rPr>
                <w:b/>
                <w:sz w:val="21"/>
              </w:rPr>
            </w:pPr>
            <w:r>
              <w:rPr>
                <w:b/>
                <w:color w:val="1F3863"/>
                <w:sz w:val="21"/>
              </w:rPr>
              <w:lastRenderedPageBreak/>
              <w:t>B. EĞİTİM ve ÖĞRETİM</w:t>
            </w:r>
          </w:p>
        </w:tc>
      </w:tr>
      <w:tr w:rsidR="00906D21" w14:paraId="238C8592" w14:textId="77777777" w:rsidTr="007C221D">
        <w:trPr>
          <w:trHeight w:hRule="exact" w:val="413"/>
        </w:trPr>
        <w:tc>
          <w:tcPr>
            <w:tcW w:w="15129" w:type="dxa"/>
            <w:gridSpan w:val="6"/>
            <w:shd w:val="clear" w:color="auto" w:fill="A4D2EC"/>
          </w:tcPr>
          <w:p w14:paraId="75178D16" w14:textId="77777777" w:rsidR="00906D21" w:rsidRDefault="00906D21" w:rsidP="007C221D">
            <w:pPr>
              <w:pStyle w:val="TableParagraph"/>
              <w:spacing w:before="72"/>
              <w:ind w:left="100"/>
              <w:rPr>
                <w:b/>
                <w:sz w:val="21"/>
              </w:rPr>
            </w:pPr>
            <w:r>
              <w:rPr>
                <w:b/>
                <w:sz w:val="21"/>
              </w:rPr>
              <w:t>B.3. Öğrenme Kaynakları ve Akademik Destek Hizmetleri</w:t>
            </w:r>
          </w:p>
        </w:tc>
      </w:tr>
      <w:tr w:rsidR="00906D21" w14:paraId="38E4058A" w14:textId="77777777" w:rsidTr="007C221D">
        <w:trPr>
          <w:trHeight w:hRule="exact" w:val="408"/>
        </w:trPr>
        <w:tc>
          <w:tcPr>
            <w:tcW w:w="5480" w:type="dxa"/>
            <w:shd w:val="clear" w:color="auto" w:fill="A4D2EC"/>
          </w:tcPr>
          <w:p w14:paraId="60ED0030" w14:textId="77777777" w:rsidR="00906D21" w:rsidRDefault="00906D21" w:rsidP="007C221D"/>
        </w:tc>
        <w:tc>
          <w:tcPr>
            <w:tcW w:w="1998" w:type="dxa"/>
            <w:shd w:val="clear" w:color="auto" w:fill="A4D2EC"/>
          </w:tcPr>
          <w:p w14:paraId="7F2D1C95" w14:textId="77777777" w:rsidR="00906D21" w:rsidRDefault="00906D21" w:rsidP="007C221D">
            <w:pPr>
              <w:pStyle w:val="TableParagraph"/>
              <w:spacing w:before="70"/>
              <w:ind w:right="1"/>
              <w:jc w:val="center"/>
              <w:rPr>
                <w:sz w:val="21"/>
              </w:rPr>
            </w:pPr>
            <w:r>
              <w:rPr>
                <w:sz w:val="21"/>
              </w:rPr>
              <w:t>1</w:t>
            </w:r>
          </w:p>
        </w:tc>
        <w:tc>
          <w:tcPr>
            <w:tcW w:w="2001" w:type="dxa"/>
            <w:shd w:val="clear" w:color="auto" w:fill="A4D2EC"/>
          </w:tcPr>
          <w:p w14:paraId="00AE7698" w14:textId="77777777" w:rsidR="00906D21" w:rsidRDefault="00906D21" w:rsidP="007C221D">
            <w:pPr>
              <w:pStyle w:val="TableParagraph"/>
              <w:spacing w:before="70"/>
              <w:jc w:val="center"/>
              <w:rPr>
                <w:sz w:val="21"/>
              </w:rPr>
            </w:pPr>
            <w:r>
              <w:rPr>
                <w:sz w:val="21"/>
              </w:rPr>
              <w:t>2</w:t>
            </w:r>
          </w:p>
        </w:tc>
        <w:tc>
          <w:tcPr>
            <w:tcW w:w="1897" w:type="dxa"/>
            <w:shd w:val="clear" w:color="auto" w:fill="A4D2EC"/>
          </w:tcPr>
          <w:p w14:paraId="40085F70" w14:textId="77777777" w:rsidR="00906D21" w:rsidRDefault="00906D21" w:rsidP="007C221D">
            <w:pPr>
              <w:pStyle w:val="TableParagraph"/>
              <w:spacing w:before="70"/>
              <w:ind w:right="5"/>
              <w:jc w:val="center"/>
              <w:rPr>
                <w:sz w:val="21"/>
              </w:rPr>
            </w:pPr>
            <w:r>
              <w:rPr>
                <w:sz w:val="21"/>
              </w:rPr>
              <w:t>3</w:t>
            </w:r>
          </w:p>
        </w:tc>
        <w:tc>
          <w:tcPr>
            <w:tcW w:w="1978" w:type="dxa"/>
            <w:shd w:val="clear" w:color="auto" w:fill="A4D2EC"/>
          </w:tcPr>
          <w:p w14:paraId="1C422AB3" w14:textId="77777777" w:rsidR="00906D21" w:rsidRDefault="00906D21" w:rsidP="007C221D">
            <w:pPr>
              <w:pStyle w:val="TableParagraph"/>
              <w:spacing w:before="70"/>
              <w:ind w:right="1"/>
              <w:jc w:val="center"/>
              <w:rPr>
                <w:sz w:val="21"/>
              </w:rPr>
            </w:pPr>
            <w:r>
              <w:rPr>
                <w:sz w:val="21"/>
              </w:rPr>
              <w:t>4</w:t>
            </w:r>
          </w:p>
        </w:tc>
        <w:tc>
          <w:tcPr>
            <w:tcW w:w="1775" w:type="dxa"/>
            <w:shd w:val="clear" w:color="auto" w:fill="A4D2EC"/>
          </w:tcPr>
          <w:p w14:paraId="316CE042" w14:textId="77777777" w:rsidR="00906D21" w:rsidRDefault="00906D21" w:rsidP="007C221D">
            <w:pPr>
              <w:pStyle w:val="TableParagraph"/>
              <w:spacing w:before="70"/>
              <w:ind w:left="3"/>
              <w:jc w:val="center"/>
              <w:rPr>
                <w:sz w:val="21"/>
              </w:rPr>
            </w:pPr>
            <w:r>
              <w:rPr>
                <w:sz w:val="21"/>
              </w:rPr>
              <w:t>5</w:t>
            </w:r>
          </w:p>
        </w:tc>
      </w:tr>
      <w:tr w:rsidR="00906D21" w14:paraId="2A4DDEDF" w14:textId="77777777" w:rsidTr="007C221D">
        <w:trPr>
          <w:trHeight w:hRule="exact" w:val="3454"/>
        </w:trPr>
        <w:tc>
          <w:tcPr>
            <w:tcW w:w="5480" w:type="dxa"/>
            <w:vMerge w:val="restart"/>
          </w:tcPr>
          <w:p w14:paraId="1EB55680" w14:textId="77777777" w:rsidR="00906D21" w:rsidRDefault="00906D21" w:rsidP="007C221D">
            <w:pPr>
              <w:pStyle w:val="TableParagraph"/>
              <w:spacing w:before="5"/>
              <w:rPr>
                <w:sz w:val="24"/>
              </w:rPr>
            </w:pPr>
          </w:p>
          <w:p w14:paraId="2DC43E66" w14:textId="77777777" w:rsidR="00906D21" w:rsidRDefault="00906D21" w:rsidP="007C221D">
            <w:pPr>
              <w:pStyle w:val="TableParagraph"/>
              <w:ind w:left="100"/>
              <w:jc w:val="both"/>
              <w:rPr>
                <w:b/>
                <w:sz w:val="21"/>
              </w:rPr>
            </w:pPr>
            <w:r>
              <w:rPr>
                <w:b/>
                <w:sz w:val="21"/>
                <w:u w:val="single"/>
              </w:rPr>
              <w:t>B.3.5. Sosyal, kültürel, sportif faaliyetler</w:t>
            </w:r>
          </w:p>
          <w:p w14:paraId="5C9A96FC" w14:textId="77777777" w:rsidR="00906D21" w:rsidRDefault="00906D21" w:rsidP="007C221D">
            <w:pPr>
              <w:pStyle w:val="TableParagraph"/>
              <w:spacing w:before="4"/>
              <w:rPr>
                <w:sz w:val="27"/>
              </w:rPr>
            </w:pPr>
          </w:p>
          <w:p w14:paraId="319F29C6" w14:textId="77777777" w:rsidR="00906D21" w:rsidRDefault="00906D21" w:rsidP="007C221D">
            <w:pPr>
              <w:pStyle w:val="TableParagraph"/>
              <w:ind w:left="100" w:right="100"/>
              <w:jc w:val="both"/>
              <w:rPr>
                <w:sz w:val="21"/>
              </w:rPr>
            </w:pPr>
            <w:r>
              <w:rPr>
                <w:sz w:val="21"/>
              </w:rPr>
              <w:t>Öğrenci toplulukları ve bu toplulukların etkinlikleri, sosyal, kültürel ve sportif faaliyetlerine yönelik mekân, bütçe ve rehberlik desteği vardır.</w:t>
            </w:r>
          </w:p>
          <w:p w14:paraId="42125DCE" w14:textId="77777777" w:rsidR="00906D21" w:rsidRDefault="00906D21" w:rsidP="007C221D">
            <w:pPr>
              <w:pStyle w:val="TableParagraph"/>
              <w:spacing w:before="1"/>
              <w:rPr>
                <w:sz w:val="24"/>
              </w:rPr>
            </w:pPr>
          </w:p>
          <w:p w14:paraId="55A58F9C" w14:textId="77777777" w:rsidR="00906D21" w:rsidRDefault="00906D21" w:rsidP="007C221D">
            <w:pPr>
              <w:pStyle w:val="TableParagraph"/>
              <w:ind w:left="100" w:right="98"/>
              <w:jc w:val="both"/>
              <w:rPr>
                <w:sz w:val="21"/>
              </w:rPr>
            </w:pPr>
            <w:r>
              <w:rPr>
                <w:sz w:val="21"/>
              </w:rPr>
              <w:t>Ayrıca sosyal, kültürel, sportif faaliyetleri yürüten ve yöneten idari örgütlenme mevcuttur. Gerçekleştirilen faaliyetler izlenmekte, ihtiyaçlar doğrultusunda iyileştirilmektedir.</w:t>
            </w:r>
          </w:p>
        </w:tc>
        <w:tc>
          <w:tcPr>
            <w:tcW w:w="1998" w:type="dxa"/>
            <w:shd w:val="clear" w:color="auto" w:fill="E6F1F9"/>
          </w:tcPr>
          <w:p w14:paraId="4B834377" w14:textId="77777777" w:rsidR="00906D21" w:rsidRDefault="00906D21" w:rsidP="007C221D">
            <w:pPr>
              <w:pStyle w:val="TableParagraph"/>
              <w:spacing w:before="5" w:line="259" w:lineRule="auto"/>
              <w:ind w:left="100" w:right="118"/>
              <w:rPr>
                <w:sz w:val="21"/>
              </w:rPr>
            </w:pPr>
            <w:r>
              <w:rPr>
                <w:sz w:val="21"/>
              </w:rPr>
              <w:t>Bölümde/Programda uygun nitelik ve nicelikte sosyal, kültürel ve sportif faaliyet olanakları bulunmamaktadır.</w:t>
            </w:r>
          </w:p>
        </w:tc>
        <w:tc>
          <w:tcPr>
            <w:tcW w:w="2001" w:type="dxa"/>
            <w:shd w:val="clear" w:color="auto" w:fill="D2E8F6"/>
          </w:tcPr>
          <w:p w14:paraId="05C00660" w14:textId="77777777" w:rsidR="00906D21" w:rsidRDefault="00906D21" w:rsidP="007C221D">
            <w:pPr>
              <w:pStyle w:val="TableParagraph"/>
              <w:spacing w:before="5" w:line="259" w:lineRule="auto"/>
              <w:ind w:left="101" w:right="161"/>
              <w:rPr>
                <w:sz w:val="21"/>
              </w:rPr>
            </w:pPr>
            <w:r>
              <w:rPr>
                <w:sz w:val="21"/>
              </w:rPr>
              <w:t>Sosyal, kültürel ve sportif faaliyet olanaklarının yaratılmasına ilişkin planlamalar bulunmaktadır.</w:t>
            </w:r>
          </w:p>
        </w:tc>
        <w:tc>
          <w:tcPr>
            <w:tcW w:w="1897" w:type="dxa"/>
            <w:shd w:val="clear" w:color="auto" w:fill="B8DCF0"/>
          </w:tcPr>
          <w:p w14:paraId="32C131B2" w14:textId="77777777" w:rsidR="00906D21" w:rsidRDefault="00906D21" w:rsidP="007C221D">
            <w:pPr>
              <w:pStyle w:val="TableParagraph"/>
              <w:spacing w:before="5" w:line="259" w:lineRule="auto"/>
              <w:ind w:left="100" w:right="40"/>
              <w:rPr>
                <w:sz w:val="21"/>
              </w:rPr>
            </w:pPr>
            <w:r>
              <w:rPr>
                <w:sz w:val="21"/>
              </w:rPr>
              <w:t>Bölümün/Programın genelinde sosyal, kültürel ve sportif faaliyetler erişilebilirdir ve bunlardan fırsat eşitliğine dayalı olarak yararlanılmaktadır.</w:t>
            </w:r>
          </w:p>
        </w:tc>
        <w:tc>
          <w:tcPr>
            <w:tcW w:w="1978" w:type="dxa"/>
            <w:shd w:val="clear" w:color="auto" w:fill="8BC6EB"/>
          </w:tcPr>
          <w:p w14:paraId="389C4292" w14:textId="77777777" w:rsidR="00906D21" w:rsidRDefault="00906D21" w:rsidP="007C221D">
            <w:pPr>
              <w:pStyle w:val="TableParagraph"/>
              <w:spacing w:before="5" w:line="259" w:lineRule="auto"/>
              <w:ind w:left="101" w:right="92"/>
              <w:rPr>
                <w:sz w:val="21"/>
              </w:rPr>
            </w:pPr>
            <w:r>
              <w:rPr>
                <w:sz w:val="21"/>
              </w:rPr>
              <w:t>Sosyal, kültürel ve sportif faaliyet mekanizmaları izlenmekte, ihtiyaçlar/talepler doğrultusunda faaliyetler çeşitlendirilmekte ve iyileştirilmektedir.</w:t>
            </w:r>
          </w:p>
        </w:tc>
        <w:tc>
          <w:tcPr>
            <w:tcW w:w="1775" w:type="dxa"/>
            <w:shd w:val="clear" w:color="auto" w:fill="5DB0E4"/>
          </w:tcPr>
          <w:p w14:paraId="5DB2AAC3" w14:textId="77777777" w:rsidR="00906D21" w:rsidRDefault="00906D21" w:rsidP="007C221D">
            <w:pPr>
              <w:pStyle w:val="TableParagraph"/>
              <w:spacing w:before="5" w:line="273" w:lineRule="auto"/>
              <w:ind w:left="104" w:right="37"/>
              <w:rPr>
                <w:sz w:val="21"/>
              </w:rPr>
            </w:pPr>
            <w:r>
              <w:rPr>
                <w:sz w:val="21"/>
              </w:rPr>
              <w:t>İçselleştirilmiş, sistematik, sürdürülebilir ve örnek gösterilebilir uygulamalar bulunmaktadır.</w:t>
            </w:r>
          </w:p>
        </w:tc>
      </w:tr>
      <w:tr w:rsidR="00906D21" w14:paraId="7D251E5D" w14:textId="77777777" w:rsidTr="007C221D">
        <w:trPr>
          <w:trHeight w:hRule="exact" w:val="4145"/>
        </w:trPr>
        <w:tc>
          <w:tcPr>
            <w:tcW w:w="5480" w:type="dxa"/>
            <w:vMerge/>
          </w:tcPr>
          <w:p w14:paraId="086BD74C" w14:textId="77777777" w:rsidR="00906D21" w:rsidRDefault="00906D21" w:rsidP="007C221D"/>
        </w:tc>
        <w:tc>
          <w:tcPr>
            <w:tcW w:w="9649" w:type="dxa"/>
            <w:gridSpan w:val="5"/>
            <w:shd w:val="clear" w:color="auto" w:fill="A4D2EC"/>
          </w:tcPr>
          <w:p w14:paraId="2C2F409F" w14:textId="77777777" w:rsidR="00906D21" w:rsidRDefault="00906D21" w:rsidP="007C221D">
            <w:pPr>
              <w:pStyle w:val="TableParagraph"/>
              <w:spacing w:before="9"/>
              <w:rPr>
                <w:sz w:val="23"/>
              </w:rPr>
            </w:pPr>
          </w:p>
          <w:p w14:paraId="2BCEEE94" w14:textId="77777777" w:rsidR="00906D21" w:rsidRDefault="00906D21" w:rsidP="007C221D">
            <w:pPr>
              <w:pStyle w:val="TableParagraph"/>
              <w:spacing w:before="1"/>
              <w:ind w:left="220"/>
              <w:rPr>
                <w:b/>
                <w:i/>
                <w:sz w:val="21"/>
              </w:rPr>
            </w:pPr>
            <w:r>
              <w:rPr>
                <w:b/>
                <w:i/>
                <w:sz w:val="21"/>
              </w:rPr>
              <w:t>Örnek Kanıtlar</w:t>
            </w:r>
          </w:p>
          <w:p w14:paraId="3CA35CF0" w14:textId="77777777" w:rsidR="00906D21" w:rsidRDefault="00906D21" w:rsidP="002C3007">
            <w:pPr>
              <w:pStyle w:val="TableParagraph"/>
              <w:numPr>
                <w:ilvl w:val="0"/>
                <w:numId w:val="12"/>
              </w:numPr>
              <w:tabs>
                <w:tab w:val="left" w:pos="1029"/>
                <w:tab w:val="left" w:pos="1030"/>
              </w:tabs>
              <w:spacing w:before="63"/>
              <w:rPr>
                <w:i/>
                <w:sz w:val="21"/>
              </w:rPr>
            </w:pPr>
            <w:r>
              <w:rPr>
                <w:i/>
                <w:sz w:val="21"/>
              </w:rPr>
              <w:t>Sosyal, kültürel ve sportif faaliyetlerin planlanması ve yürütülmesine ilişkin</w:t>
            </w:r>
            <w:r>
              <w:rPr>
                <w:i/>
                <w:spacing w:val="-26"/>
                <w:sz w:val="21"/>
              </w:rPr>
              <w:t xml:space="preserve"> </w:t>
            </w:r>
            <w:r>
              <w:rPr>
                <w:i/>
                <w:sz w:val="21"/>
              </w:rPr>
              <w:t>kanıtlar</w:t>
            </w:r>
          </w:p>
          <w:p w14:paraId="62312D5D" w14:textId="77777777" w:rsidR="00906D21" w:rsidRDefault="00906D21" w:rsidP="002C3007">
            <w:pPr>
              <w:pStyle w:val="TableParagraph"/>
              <w:numPr>
                <w:ilvl w:val="0"/>
                <w:numId w:val="12"/>
              </w:numPr>
              <w:tabs>
                <w:tab w:val="left" w:pos="1029"/>
                <w:tab w:val="left" w:pos="1030"/>
              </w:tabs>
              <w:spacing w:before="23" w:line="271" w:lineRule="auto"/>
              <w:ind w:right="37"/>
              <w:rPr>
                <w:i/>
                <w:sz w:val="21"/>
              </w:rPr>
            </w:pPr>
            <w:r>
              <w:rPr>
                <w:i/>
                <w:sz w:val="21"/>
              </w:rPr>
              <w:t>Yıl içerisinde öğrencilere yönelik yıllık sportif, kültürel, sosyal faaliyetlerin listesi (Faaliyet türü, konusu, katılımcı sayısı vb.</w:t>
            </w:r>
            <w:r>
              <w:rPr>
                <w:i/>
                <w:spacing w:val="-15"/>
                <w:sz w:val="21"/>
              </w:rPr>
              <w:t xml:space="preserve"> </w:t>
            </w:r>
            <w:r>
              <w:rPr>
                <w:i/>
                <w:sz w:val="21"/>
              </w:rPr>
              <w:t>bilgilerle)</w:t>
            </w:r>
          </w:p>
          <w:p w14:paraId="13A6423F" w14:textId="77777777" w:rsidR="00906D21" w:rsidRDefault="00906D21" w:rsidP="002C3007">
            <w:pPr>
              <w:pStyle w:val="TableParagraph"/>
              <w:numPr>
                <w:ilvl w:val="0"/>
                <w:numId w:val="12"/>
              </w:numPr>
              <w:tabs>
                <w:tab w:val="left" w:pos="1029"/>
                <w:tab w:val="left" w:pos="1030"/>
              </w:tabs>
              <w:spacing w:before="32"/>
              <w:rPr>
                <w:i/>
                <w:sz w:val="21"/>
              </w:rPr>
            </w:pPr>
            <w:r>
              <w:rPr>
                <w:i/>
                <w:sz w:val="21"/>
              </w:rPr>
              <w:t>Faaliyetlerin erişilebilirliği ve fırsat eşitliğini gözettiğine dair kanıt</w:t>
            </w:r>
            <w:r>
              <w:rPr>
                <w:i/>
                <w:spacing w:val="-24"/>
                <w:sz w:val="21"/>
              </w:rPr>
              <w:t xml:space="preserve"> </w:t>
            </w:r>
            <w:r>
              <w:rPr>
                <w:i/>
                <w:sz w:val="21"/>
              </w:rPr>
              <w:t>örnekleri</w:t>
            </w:r>
          </w:p>
          <w:p w14:paraId="6C482F38" w14:textId="77777777" w:rsidR="00906D21" w:rsidRDefault="00906D21" w:rsidP="002C3007">
            <w:pPr>
              <w:pStyle w:val="TableParagraph"/>
              <w:numPr>
                <w:ilvl w:val="0"/>
                <w:numId w:val="12"/>
              </w:numPr>
              <w:tabs>
                <w:tab w:val="left" w:pos="1029"/>
                <w:tab w:val="left" w:pos="1030"/>
              </w:tabs>
              <w:spacing w:before="22" w:line="271" w:lineRule="auto"/>
              <w:ind w:right="38"/>
              <w:rPr>
                <w:i/>
                <w:sz w:val="21"/>
              </w:rPr>
            </w:pPr>
            <w:r>
              <w:rPr>
                <w:i/>
                <w:sz w:val="21"/>
              </w:rPr>
              <w:t>Sosyal, kültürel ve sportif faaliyetlerin izlenmesine ilişkin araçlar, izleme raporları, iyileştirme ve çeşitlendirme</w:t>
            </w:r>
            <w:r>
              <w:rPr>
                <w:i/>
                <w:spacing w:val="-4"/>
                <w:sz w:val="21"/>
              </w:rPr>
              <w:t xml:space="preserve"> </w:t>
            </w:r>
            <w:r>
              <w:rPr>
                <w:i/>
                <w:sz w:val="21"/>
              </w:rPr>
              <w:t>kanıtları</w:t>
            </w:r>
          </w:p>
          <w:p w14:paraId="28486A5C" w14:textId="77777777" w:rsidR="00906D21" w:rsidRDefault="00906D21" w:rsidP="002C3007">
            <w:pPr>
              <w:pStyle w:val="TableParagraph"/>
              <w:numPr>
                <w:ilvl w:val="0"/>
                <w:numId w:val="12"/>
              </w:numPr>
              <w:tabs>
                <w:tab w:val="left" w:pos="1029"/>
                <w:tab w:val="left" w:pos="1030"/>
              </w:tabs>
              <w:spacing w:before="17" w:line="271" w:lineRule="auto"/>
              <w:ind w:right="37"/>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tc>
      </w:tr>
      <w:tr w:rsidR="00906D21" w14:paraId="77CF7B40" w14:textId="77777777" w:rsidTr="007C221D">
        <w:trPr>
          <w:trHeight w:hRule="exact" w:val="293"/>
        </w:trPr>
        <w:tc>
          <w:tcPr>
            <w:tcW w:w="5480" w:type="dxa"/>
          </w:tcPr>
          <w:p w14:paraId="140AD8EA" w14:textId="77777777" w:rsidR="00906D21" w:rsidRDefault="00906D21" w:rsidP="007C221D">
            <w:pPr>
              <w:pStyle w:val="TableParagraph"/>
              <w:spacing w:before="21"/>
              <w:ind w:left="1670"/>
              <w:rPr>
                <w:b/>
                <w:sz w:val="21"/>
              </w:rPr>
            </w:pPr>
            <w:r>
              <w:rPr>
                <w:b/>
                <w:sz w:val="21"/>
              </w:rPr>
              <w:t>Sorumlu Birim/Birimler</w:t>
            </w:r>
          </w:p>
        </w:tc>
        <w:tc>
          <w:tcPr>
            <w:tcW w:w="9649" w:type="dxa"/>
            <w:gridSpan w:val="5"/>
            <w:shd w:val="clear" w:color="auto" w:fill="A4D2EC"/>
          </w:tcPr>
          <w:p w14:paraId="7F303789" w14:textId="77777777" w:rsidR="00906D21" w:rsidRDefault="00906D21" w:rsidP="007C221D">
            <w:pPr>
              <w:pStyle w:val="TableParagraph"/>
              <w:spacing w:before="11"/>
              <w:ind w:left="220"/>
              <w:rPr>
                <w:sz w:val="21"/>
              </w:rPr>
            </w:pPr>
            <w:r>
              <w:rPr>
                <w:sz w:val="21"/>
              </w:rPr>
              <w:t>Tüm Bölümler/Programlar</w:t>
            </w:r>
          </w:p>
        </w:tc>
      </w:tr>
    </w:tbl>
    <w:p w14:paraId="6DB84972" w14:textId="77777777" w:rsidR="00906D21" w:rsidRDefault="00906D21" w:rsidP="00906D21">
      <w:pPr>
        <w:rPr>
          <w:sz w:val="21"/>
        </w:rPr>
        <w:sectPr w:rsidR="00906D21" w:rsidSect="00542F9A">
          <w:headerReference w:type="default" r:id="rId144"/>
          <w:footerReference w:type="default" r:id="rId145"/>
          <w:pgSz w:w="16840" w:h="11910" w:orient="landscape"/>
          <w:pgMar w:top="840" w:right="740" w:bottom="280" w:left="740" w:header="0" w:footer="0" w:gutter="0"/>
          <w:cols w:space="708"/>
        </w:sectPr>
      </w:pPr>
    </w:p>
    <w:tbl>
      <w:tblPr>
        <w:tblStyle w:val="TableNormal1"/>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76"/>
        <w:gridCol w:w="1898"/>
        <w:gridCol w:w="1896"/>
        <w:gridCol w:w="2434"/>
        <w:gridCol w:w="1916"/>
        <w:gridCol w:w="1709"/>
      </w:tblGrid>
      <w:tr w:rsidR="00906D21" w14:paraId="1716ED87" w14:textId="77777777" w:rsidTr="007C221D">
        <w:trPr>
          <w:trHeight w:hRule="exact" w:val="459"/>
        </w:trPr>
        <w:tc>
          <w:tcPr>
            <w:tcW w:w="15129" w:type="dxa"/>
            <w:gridSpan w:val="6"/>
            <w:shd w:val="clear" w:color="auto" w:fill="A4D2EC"/>
          </w:tcPr>
          <w:p w14:paraId="51E69CB7" w14:textId="77777777" w:rsidR="00906D21" w:rsidRDefault="00906D21" w:rsidP="007C221D">
            <w:pPr>
              <w:pStyle w:val="TableParagraph"/>
              <w:spacing w:before="118"/>
              <w:ind w:right="39"/>
              <w:jc w:val="right"/>
              <w:rPr>
                <w:b/>
                <w:sz w:val="21"/>
              </w:rPr>
            </w:pPr>
            <w:r>
              <w:rPr>
                <w:b/>
                <w:color w:val="1F3863"/>
                <w:sz w:val="21"/>
              </w:rPr>
              <w:lastRenderedPageBreak/>
              <w:t>B. EĞİTİM ve ÖĞRETİM</w:t>
            </w:r>
          </w:p>
        </w:tc>
      </w:tr>
      <w:tr w:rsidR="00906D21" w14:paraId="7571FA39" w14:textId="77777777" w:rsidTr="007C221D">
        <w:trPr>
          <w:trHeight w:hRule="exact" w:val="994"/>
        </w:trPr>
        <w:tc>
          <w:tcPr>
            <w:tcW w:w="15129" w:type="dxa"/>
            <w:gridSpan w:val="6"/>
            <w:shd w:val="clear" w:color="auto" w:fill="A4D2EC"/>
          </w:tcPr>
          <w:p w14:paraId="65A30DBC" w14:textId="77777777" w:rsidR="00906D21" w:rsidRDefault="00906D21" w:rsidP="007C221D">
            <w:pPr>
              <w:pStyle w:val="TableParagraph"/>
              <w:spacing w:before="48"/>
              <w:ind w:left="100"/>
              <w:rPr>
                <w:b/>
                <w:sz w:val="21"/>
              </w:rPr>
            </w:pPr>
            <w:r>
              <w:rPr>
                <w:b/>
                <w:sz w:val="21"/>
              </w:rPr>
              <w:t>B.4. Öğretim Kadrosu</w:t>
            </w:r>
          </w:p>
          <w:p w14:paraId="3B52E041" w14:textId="77777777" w:rsidR="00906D21" w:rsidRDefault="00906D21" w:rsidP="007C221D">
            <w:pPr>
              <w:pStyle w:val="TableParagraph"/>
              <w:spacing w:before="31" w:line="256" w:lineRule="auto"/>
              <w:ind w:left="100" w:right="1003"/>
              <w:rPr>
                <w:sz w:val="21"/>
              </w:rPr>
            </w:pPr>
            <w:r>
              <w:rPr>
                <w:sz w:val="21"/>
              </w:rPr>
              <w:t>Kurum,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tc>
      </w:tr>
      <w:tr w:rsidR="00906D21" w14:paraId="175086FC" w14:textId="77777777" w:rsidTr="007C221D">
        <w:trPr>
          <w:trHeight w:hRule="exact" w:val="396"/>
        </w:trPr>
        <w:tc>
          <w:tcPr>
            <w:tcW w:w="5276" w:type="dxa"/>
            <w:shd w:val="clear" w:color="auto" w:fill="A4D2EC"/>
          </w:tcPr>
          <w:p w14:paraId="30994A07" w14:textId="77777777" w:rsidR="00906D21" w:rsidRDefault="00906D21" w:rsidP="007C221D"/>
        </w:tc>
        <w:tc>
          <w:tcPr>
            <w:tcW w:w="1898" w:type="dxa"/>
            <w:shd w:val="clear" w:color="auto" w:fill="A4D2EC"/>
          </w:tcPr>
          <w:p w14:paraId="03B9C8FC" w14:textId="77777777" w:rsidR="00906D21" w:rsidRDefault="00906D21" w:rsidP="007C221D">
            <w:pPr>
              <w:pStyle w:val="TableParagraph"/>
              <w:spacing w:before="51"/>
              <w:ind w:left="2"/>
              <w:jc w:val="center"/>
              <w:rPr>
                <w:sz w:val="21"/>
              </w:rPr>
            </w:pPr>
            <w:r>
              <w:rPr>
                <w:sz w:val="21"/>
              </w:rPr>
              <w:t>1</w:t>
            </w:r>
          </w:p>
        </w:tc>
        <w:tc>
          <w:tcPr>
            <w:tcW w:w="1896" w:type="dxa"/>
            <w:shd w:val="clear" w:color="auto" w:fill="A4D2EC"/>
          </w:tcPr>
          <w:p w14:paraId="0960283E" w14:textId="77777777" w:rsidR="00906D21" w:rsidRDefault="00906D21" w:rsidP="007C221D">
            <w:pPr>
              <w:pStyle w:val="TableParagraph"/>
              <w:spacing w:before="51"/>
              <w:ind w:right="2"/>
              <w:jc w:val="center"/>
              <w:rPr>
                <w:sz w:val="21"/>
              </w:rPr>
            </w:pPr>
            <w:r>
              <w:rPr>
                <w:sz w:val="21"/>
              </w:rPr>
              <w:t>2</w:t>
            </w:r>
          </w:p>
        </w:tc>
        <w:tc>
          <w:tcPr>
            <w:tcW w:w="2434" w:type="dxa"/>
            <w:shd w:val="clear" w:color="auto" w:fill="A4D2EC"/>
          </w:tcPr>
          <w:p w14:paraId="48F48AF2" w14:textId="77777777" w:rsidR="00906D21" w:rsidRDefault="00906D21" w:rsidP="007C221D">
            <w:pPr>
              <w:pStyle w:val="TableParagraph"/>
              <w:spacing w:before="51"/>
              <w:ind w:right="2"/>
              <w:jc w:val="center"/>
              <w:rPr>
                <w:sz w:val="21"/>
              </w:rPr>
            </w:pPr>
            <w:r>
              <w:rPr>
                <w:sz w:val="21"/>
              </w:rPr>
              <w:t>3</w:t>
            </w:r>
          </w:p>
        </w:tc>
        <w:tc>
          <w:tcPr>
            <w:tcW w:w="1916" w:type="dxa"/>
            <w:shd w:val="clear" w:color="auto" w:fill="A4D2EC"/>
          </w:tcPr>
          <w:p w14:paraId="68833722" w14:textId="77777777" w:rsidR="00906D21" w:rsidRDefault="00906D21" w:rsidP="007C221D">
            <w:pPr>
              <w:pStyle w:val="TableParagraph"/>
              <w:spacing w:before="51"/>
              <w:ind w:right="2"/>
              <w:jc w:val="center"/>
              <w:rPr>
                <w:sz w:val="21"/>
              </w:rPr>
            </w:pPr>
            <w:r>
              <w:rPr>
                <w:sz w:val="21"/>
              </w:rPr>
              <w:t>4</w:t>
            </w:r>
          </w:p>
        </w:tc>
        <w:tc>
          <w:tcPr>
            <w:tcW w:w="1709" w:type="dxa"/>
            <w:shd w:val="clear" w:color="auto" w:fill="A4D2EC"/>
          </w:tcPr>
          <w:p w14:paraId="0CE70FA9" w14:textId="77777777" w:rsidR="00906D21" w:rsidRDefault="00906D21" w:rsidP="007C221D">
            <w:pPr>
              <w:pStyle w:val="TableParagraph"/>
              <w:spacing w:before="51"/>
              <w:jc w:val="center"/>
              <w:rPr>
                <w:sz w:val="21"/>
              </w:rPr>
            </w:pPr>
            <w:r>
              <w:rPr>
                <w:sz w:val="21"/>
              </w:rPr>
              <w:t>5</w:t>
            </w:r>
          </w:p>
        </w:tc>
      </w:tr>
      <w:tr w:rsidR="00906D21" w14:paraId="501C3644" w14:textId="77777777" w:rsidTr="007C221D">
        <w:trPr>
          <w:trHeight w:hRule="exact" w:val="3166"/>
        </w:trPr>
        <w:tc>
          <w:tcPr>
            <w:tcW w:w="5276" w:type="dxa"/>
            <w:vMerge w:val="restart"/>
          </w:tcPr>
          <w:p w14:paraId="07573B0E" w14:textId="77777777" w:rsidR="00906D21" w:rsidRDefault="00906D21" w:rsidP="007C221D">
            <w:pPr>
              <w:pStyle w:val="TableParagraph"/>
              <w:rPr>
                <w:sz w:val="29"/>
              </w:rPr>
            </w:pPr>
          </w:p>
          <w:p w14:paraId="388142D5" w14:textId="77777777" w:rsidR="00906D21" w:rsidRDefault="00906D21" w:rsidP="007C221D">
            <w:pPr>
              <w:pStyle w:val="TableParagraph"/>
              <w:spacing w:before="1"/>
              <w:ind w:left="100"/>
              <w:jc w:val="both"/>
              <w:rPr>
                <w:b/>
                <w:sz w:val="21"/>
              </w:rPr>
            </w:pPr>
            <w:r>
              <w:rPr>
                <w:b/>
                <w:sz w:val="21"/>
                <w:u w:val="single"/>
              </w:rPr>
              <w:t>B.4.1. Atama, yükseltme ve görevlendirme kriterleri</w:t>
            </w:r>
          </w:p>
          <w:p w14:paraId="51EDA870" w14:textId="77777777" w:rsidR="00906D21" w:rsidRDefault="00906D21" w:rsidP="007C221D">
            <w:pPr>
              <w:pStyle w:val="TableParagraph"/>
              <w:spacing w:before="5"/>
              <w:rPr>
                <w:sz w:val="27"/>
              </w:rPr>
            </w:pPr>
          </w:p>
          <w:p w14:paraId="2563C055" w14:textId="77777777" w:rsidR="00906D21" w:rsidRDefault="00906D21" w:rsidP="007C221D">
            <w:pPr>
              <w:pStyle w:val="TableParagraph"/>
              <w:spacing w:line="259" w:lineRule="auto"/>
              <w:ind w:left="100" w:right="95"/>
              <w:jc w:val="both"/>
              <w:rPr>
                <w:sz w:val="21"/>
              </w:rPr>
            </w:pPr>
            <w:r>
              <w:rPr>
                <w:sz w:val="21"/>
              </w:rPr>
              <w:t>Öğretim elemanı (uluslararası öğretim elemanları dahil) atama, yükseltme ve görevlendirme süreç ve kriterleri belirlenmiş ve kamuoyuna açıktır. İlgili süreç ve kriterler akademik liyakati gözetip, fırsat eşitliğini sağlayacak niteliktedir. Uygulamanın kriterlere uygun olduğu kanıtlanmaktadır. Öğretim elemanı ders yükü ve dağılım dengesi şeffaf olarak paylaşılır. Birimin öğretim üyesinden beklentisi bireylerce bilinir. Birim dışından ders vermek üzere</w:t>
            </w:r>
            <w:r>
              <w:rPr>
                <w:spacing w:val="-12"/>
                <w:sz w:val="21"/>
              </w:rPr>
              <w:t xml:space="preserve"> </w:t>
            </w:r>
            <w:r>
              <w:rPr>
                <w:sz w:val="21"/>
              </w:rPr>
              <w:t>görevlendirilenlerin</w:t>
            </w:r>
            <w:r>
              <w:rPr>
                <w:spacing w:val="-12"/>
                <w:sz w:val="21"/>
              </w:rPr>
              <w:t xml:space="preserve"> </w:t>
            </w:r>
            <w:r>
              <w:rPr>
                <w:sz w:val="21"/>
              </w:rPr>
              <w:t>seçiminde</w:t>
            </w:r>
            <w:r>
              <w:rPr>
                <w:spacing w:val="-12"/>
                <w:sz w:val="21"/>
              </w:rPr>
              <w:t xml:space="preserve"> </w:t>
            </w:r>
            <w:r>
              <w:rPr>
                <w:sz w:val="21"/>
              </w:rPr>
              <w:t>liyakate</w:t>
            </w:r>
            <w:r>
              <w:rPr>
                <w:spacing w:val="-12"/>
                <w:sz w:val="21"/>
              </w:rPr>
              <w:t xml:space="preserve"> </w:t>
            </w:r>
            <w:r>
              <w:rPr>
                <w:sz w:val="21"/>
              </w:rPr>
              <w:t>dikkat</w:t>
            </w:r>
            <w:r>
              <w:rPr>
                <w:spacing w:val="-13"/>
                <w:sz w:val="21"/>
              </w:rPr>
              <w:t xml:space="preserve"> </w:t>
            </w:r>
            <w:r>
              <w:rPr>
                <w:sz w:val="21"/>
              </w:rPr>
              <w:t>edilir</w:t>
            </w:r>
            <w:r>
              <w:rPr>
                <w:spacing w:val="-13"/>
                <w:sz w:val="21"/>
              </w:rPr>
              <w:t xml:space="preserve"> </w:t>
            </w:r>
            <w:r>
              <w:rPr>
                <w:sz w:val="21"/>
              </w:rPr>
              <w:t>ve yarıyıl sonunda performanslarının değerlendirilmesi şeffaf ve etkindir. Birimde eğitim-öğretim ilkelerine ve kültürüne uyum</w:t>
            </w:r>
            <w:r>
              <w:rPr>
                <w:spacing w:val="-8"/>
                <w:sz w:val="21"/>
              </w:rPr>
              <w:t xml:space="preserve"> </w:t>
            </w:r>
            <w:r>
              <w:rPr>
                <w:sz w:val="21"/>
              </w:rPr>
              <w:t>gözetilmektedir.</w:t>
            </w:r>
          </w:p>
        </w:tc>
        <w:tc>
          <w:tcPr>
            <w:tcW w:w="1898" w:type="dxa"/>
            <w:shd w:val="clear" w:color="auto" w:fill="E6F1F9"/>
          </w:tcPr>
          <w:p w14:paraId="7ED64914" w14:textId="77777777" w:rsidR="00906D21" w:rsidRDefault="00906D21" w:rsidP="007C221D">
            <w:pPr>
              <w:pStyle w:val="TableParagraph"/>
              <w:spacing w:before="56" w:line="276" w:lineRule="auto"/>
              <w:ind w:left="103" w:right="39"/>
              <w:rPr>
                <w:sz w:val="21"/>
              </w:rPr>
            </w:pPr>
            <w:r>
              <w:rPr>
                <w:sz w:val="21"/>
              </w:rPr>
              <w:t>Bölümün/Programın atama, yükseltme ve görevlendirme süreçleri tanımlanmamıştır.</w:t>
            </w:r>
          </w:p>
        </w:tc>
        <w:tc>
          <w:tcPr>
            <w:tcW w:w="1896" w:type="dxa"/>
            <w:shd w:val="clear" w:color="auto" w:fill="D2E8F6"/>
          </w:tcPr>
          <w:p w14:paraId="7DBE7A0D" w14:textId="77777777" w:rsidR="00906D21" w:rsidRDefault="00906D21" w:rsidP="007C221D">
            <w:pPr>
              <w:pStyle w:val="TableParagraph"/>
              <w:spacing w:before="53" w:line="252" w:lineRule="auto"/>
              <w:ind w:left="100" w:right="40"/>
              <w:rPr>
                <w:sz w:val="21"/>
              </w:rPr>
            </w:pPr>
            <w:r>
              <w:rPr>
                <w:sz w:val="21"/>
              </w:rPr>
              <w:t>Bölümün/Programın atama, yükseltme ve görevlendirme Kriterleri tanımlanmış; ancak planlamada alana özgü ihtiyaçlar irdelenmemiştir.</w:t>
            </w:r>
          </w:p>
        </w:tc>
        <w:tc>
          <w:tcPr>
            <w:tcW w:w="2434" w:type="dxa"/>
            <w:shd w:val="clear" w:color="auto" w:fill="B8DCF0"/>
          </w:tcPr>
          <w:p w14:paraId="0F5D333F" w14:textId="77777777" w:rsidR="00906D21" w:rsidRDefault="00906D21" w:rsidP="007C221D">
            <w:pPr>
              <w:pStyle w:val="TableParagraph"/>
              <w:spacing w:before="56" w:line="259" w:lineRule="auto"/>
              <w:ind w:left="100" w:right="83"/>
              <w:rPr>
                <w:sz w:val="21"/>
              </w:rPr>
            </w:pPr>
            <w:r>
              <w:rPr>
                <w:sz w:val="21"/>
              </w:rPr>
              <w:t>Bölümün/Programın tüm alanlar için tanımlı ve paydaşlarca bilinen atama, yükseltme ve görevlendirme kriterleri uygulanmakta ve karar almalarda (eğitim-öğretim kadrosunun işe alınması, atanması, yükseltilmesi ve ders görevlendirmeleri vb.)</w:t>
            </w:r>
            <w:r>
              <w:rPr>
                <w:spacing w:val="-6"/>
                <w:sz w:val="21"/>
              </w:rPr>
              <w:t xml:space="preserve"> </w:t>
            </w:r>
            <w:r>
              <w:rPr>
                <w:sz w:val="21"/>
              </w:rPr>
              <w:t>kullanılmaktadır.</w:t>
            </w:r>
          </w:p>
        </w:tc>
        <w:tc>
          <w:tcPr>
            <w:tcW w:w="1916" w:type="dxa"/>
            <w:shd w:val="clear" w:color="auto" w:fill="8BC6EB"/>
          </w:tcPr>
          <w:p w14:paraId="0583A85F" w14:textId="77777777" w:rsidR="00906D21" w:rsidRDefault="00906D21" w:rsidP="007C221D">
            <w:pPr>
              <w:pStyle w:val="TableParagraph"/>
              <w:spacing w:before="56" w:line="259" w:lineRule="auto"/>
              <w:ind w:left="100" w:right="59"/>
              <w:rPr>
                <w:sz w:val="21"/>
              </w:rPr>
            </w:pPr>
            <w:r>
              <w:rPr>
                <w:sz w:val="21"/>
              </w:rPr>
              <w:t>Atama, yükseltme ve görevlendirme uygulamalarının sonuçları izlenmekte ve izlem sonuçları değerlendirilerek önlemler alınmaktadır.</w:t>
            </w:r>
          </w:p>
        </w:tc>
        <w:tc>
          <w:tcPr>
            <w:tcW w:w="1709" w:type="dxa"/>
            <w:shd w:val="clear" w:color="auto" w:fill="5DB0E4"/>
          </w:tcPr>
          <w:p w14:paraId="26DEE5A2" w14:textId="77777777" w:rsidR="00906D21" w:rsidRDefault="00906D21" w:rsidP="007C221D">
            <w:pPr>
              <w:pStyle w:val="TableParagraph"/>
              <w:spacing w:before="56" w:line="276" w:lineRule="auto"/>
              <w:ind w:left="103" w:right="182"/>
              <w:rPr>
                <w:sz w:val="21"/>
              </w:rPr>
            </w:pPr>
            <w:r>
              <w:rPr>
                <w:sz w:val="21"/>
              </w:rPr>
              <w:t>İçselleştirilmiş, sistematik, sürdürülebilir ve örnek gösterilebilir uygulamalar bulunmaktadır.</w:t>
            </w:r>
          </w:p>
        </w:tc>
      </w:tr>
      <w:tr w:rsidR="00906D21" w14:paraId="38CC42F0" w14:textId="77777777" w:rsidTr="007C221D">
        <w:trPr>
          <w:trHeight w:hRule="exact" w:val="3558"/>
        </w:trPr>
        <w:tc>
          <w:tcPr>
            <w:tcW w:w="5276" w:type="dxa"/>
            <w:vMerge/>
          </w:tcPr>
          <w:p w14:paraId="655AB44E" w14:textId="77777777" w:rsidR="00906D21" w:rsidRDefault="00906D21" w:rsidP="007C221D"/>
        </w:tc>
        <w:tc>
          <w:tcPr>
            <w:tcW w:w="9853" w:type="dxa"/>
            <w:gridSpan w:val="5"/>
            <w:shd w:val="clear" w:color="auto" w:fill="A4D2EC"/>
          </w:tcPr>
          <w:p w14:paraId="63C3F9DD" w14:textId="77777777" w:rsidR="00906D21" w:rsidRDefault="00906D21" w:rsidP="007C221D">
            <w:pPr>
              <w:pStyle w:val="TableParagraph"/>
              <w:spacing w:before="3"/>
              <w:rPr>
                <w:sz w:val="28"/>
              </w:rPr>
            </w:pPr>
          </w:p>
          <w:p w14:paraId="705571D8" w14:textId="77777777" w:rsidR="00906D21" w:rsidRDefault="00906D21" w:rsidP="007C221D">
            <w:pPr>
              <w:pStyle w:val="TableParagraph"/>
              <w:ind w:left="223"/>
              <w:rPr>
                <w:b/>
                <w:i/>
                <w:sz w:val="21"/>
              </w:rPr>
            </w:pPr>
            <w:r>
              <w:rPr>
                <w:b/>
                <w:i/>
                <w:sz w:val="21"/>
              </w:rPr>
              <w:t>Örnek Kanıtlar</w:t>
            </w:r>
          </w:p>
          <w:p w14:paraId="18FD4E27" w14:textId="77777777" w:rsidR="00906D21" w:rsidRDefault="00906D21" w:rsidP="002C3007">
            <w:pPr>
              <w:pStyle w:val="TableParagraph"/>
              <w:numPr>
                <w:ilvl w:val="0"/>
                <w:numId w:val="11"/>
              </w:numPr>
              <w:tabs>
                <w:tab w:val="left" w:pos="890"/>
                <w:tab w:val="left" w:pos="891"/>
              </w:tabs>
              <w:spacing w:before="62"/>
              <w:rPr>
                <w:i/>
                <w:sz w:val="21"/>
              </w:rPr>
            </w:pPr>
            <w:r>
              <w:rPr>
                <w:i/>
                <w:sz w:val="21"/>
              </w:rPr>
              <w:t>Atama, yükseltme ve görevlendirme</w:t>
            </w:r>
            <w:r>
              <w:rPr>
                <w:i/>
                <w:spacing w:val="-7"/>
                <w:sz w:val="21"/>
              </w:rPr>
              <w:t xml:space="preserve"> </w:t>
            </w:r>
            <w:r>
              <w:rPr>
                <w:i/>
                <w:sz w:val="21"/>
              </w:rPr>
              <w:t>kriterleri</w:t>
            </w:r>
          </w:p>
          <w:p w14:paraId="48ABEA2F" w14:textId="77777777" w:rsidR="00906D21" w:rsidRDefault="00906D21" w:rsidP="002C3007">
            <w:pPr>
              <w:pStyle w:val="TableParagraph"/>
              <w:numPr>
                <w:ilvl w:val="0"/>
                <w:numId w:val="11"/>
              </w:numPr>
              <w:tabs>
                <w:tab w:val="left" w:pos="890"/>
                <w:tab w:val="left" w:pos="891"/>
              </w:tabs>
              <w:spacing w:before="37" w:line="271" w:lineRule="auto"/>
              <w:ind w:right="38"/>
              <w:rPr>
                <w:i/>
                <w:sz w:val="21"/>
              </w:rPr>
            </w:pPr>
            <w:r>
              <w:rPr>
                <w:i/>
                <w:sz w:val="21"/>
              </w:rPr>
              <w:t>Akademik kadronun uzmanlık alanı ile yürüttükleri ders arasında uyumun sağlanmasına yönelik uygulamalar</w:t>
            </w:r>
          </w:p>
          <w:p w14:paraId="0643F9E0" w14:textId="77777777" w:rsidR="00906D21" w:rsidRDefault="00906D21" w:rsidP="002C3007">
            <w:pPr>
              <w:pStyle w:val="TableParagraph"/>
              <w:numPr>
                <w:ilvl w:val="0"/>
                <w:numId w:val="11"/>
              </w:numPr>
              <w:tabs>
                <w:tab w:val="left" w:pos="890"/>
                <w:tab w:val="left" w:pos="891"/>
              </w:tabs>
              <w:spacing w:before="32"/>
              <w:rPr>
                <w:i/>
                <w:sz w:val="21"/>
              </w:rPr>
            </w:pPr>
            <w:r>
              <w:rPr>
                <w:i/>
                <w:sz w:val="21"/>
              </w:rPr>
              <w:t>İzleme ve iyileştirme</w:t>
            </w:r>
            <w:r>
              <w:rPr>
                <w:i/>
                <w:spacing w:val="-10"/>
                <w:sz w:val="21"/>
              </w:rPr>
              <w:t xml:space="preserve"> </w:t>
            </w:r>
            <w:r>
              <w:rPr>
                <w:i/>
                <w:sz w:val="21"/>
              </w:rPr>
              <w:t>kanıtları</w:t>
            </w:r>
          </w:p>
          <w:p w14:paraId="78D5AFF5" w14:textId="77777777" w:rsidR="00906D21" w:rsidRDefault="00906D21" w:rsidP="002C3007">
            <w:pPr>
              <w:pStyle w:val="TableParagraph"/>
              <w:numPr>
                <w:ilvl w:val="0"/>
                <w:numId w:val="11"/>
              </w:numPr>
              <w:tabs>
                <w:tab w:val="left" w:pos="890"/>
                <w:tab w:val="left" w:pos="891"/>
              </w:tabs>
              <w:spacing w:before="22" w:line="256" w:lineRule="auto"/>
              <w:ind w:right="38"/>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tc>
      </w:tr>
      <w:tr w:rsidR="00906D21" w14:paraId="71E8B2F7" w14:textId="77777777" w:rsidTr="007C221D">
        <w:trPr>
          <w:trHeight w:hRule="exact" w:val="341"/>
        </w:trPr>
        <w:tc>
          <w:tcPr>
            <w:tcW w:w="5276" w:type="dxa"/>
          </w:tcPr>
          <w:p w14:paraId="0F30D179" w14:textId="77777777" w:rsidR="00906D21" w:rsidRDefault="00906D21" w:rsidP="007C221D">
            <w:pPr>
              <w:pStyle w:val="TableParagraph"/>
              <w:spacing w:before="70"/>
              <w:ind w:left="1570"/>
              <w:rPr>
                <w:b/>
                <w:sz w:val="21"/>
              </w:rPr>
            </w:pPr>
            <w:r>
              <w:rPr>
                <w:b/>
                <w:sz w:val="21"/>
              </w:rPr>
              <w:t>Sorumlu Birim/Birimler</w:t>
            </w:r>
          </w:p>
        </w:tc>
        <w:tc>
          <w:tcPr>
            <w:tcW w:w="9853" w:type="dxa"/>
            <w:gridSpan w:val="5"/>
            <w:shd w:val="clear" w:color="auto" w:fill="A4D2EC"/>
          </w:tcPr>
          <w:p w14:paraId="5EE0D217" w14:textId="77777777" w:rsidR="00906D21" w:rsidRDefault="00906D21" w:rsidP="007C221D">
            <w:pPr>
              <w:pStyle w:val="TableParagraph"/>
              <w:spacing w:before="48"/>
              <w:ind w:left="103"/>
              <w:rPr>
                <w:sz w:val="21"/>
              </w:rPr>
            </w:pPr>
            <w:r>
              <w:rPr>
                <w:sz w:val="21"/>
              </w:rPr>
              <w:t>Tüm Bölümler/Programlar</w:t>
            </w:r>
          </w:p>
        </w:tc>
      </w:tr>
    </w:tbl>
    <w:p w14:paraId="07269C2E" w14:textId="77777777" w:rsidR="00906D21" w:rsidRDefault="00906D21" w:rsidP="00906D21">
      <w:pPr>
        <w:pStyle w:val="GvdeMetni"/>
        <w:rPr>
          <w:sz w:val="20"/>
        </w:rPr>
      </w:pPr>
    </w:p>
    <w:p w14:paraId="6F423A25" w14:textId="77777777" w:rsidR="00906D21" w:rsidRDefault="00906D21" w:rsidP="00906D21">
      <w:pPr>
        <w:pStyle w:val="GvdeMetni"/>
        <w:rPr>
          <w:sz w:val="20"/>
        </w:rPr>
      </w:pPr>
    </w:p>
    <w:p w14:paraId="5ABD8870" w14:textId="77777777" w:rsidR="00906D21" w:rsidRDefault="00906D21" w:rsidP="00906D21">
      <w:pPr>
        <w:pStyle w:val="GvdeMetni"/>
        <w:rPr>
          <w:sz w:val="20"/>
        </w:rPr>
      </w:pPr>
    </w:p>
    <w:p w14:paraId="34281937" w14:textId="77777777" w:rsidR="00906D21" w:rsidRDefault="00906D21" w:rsidP="00906D21">
      <w:pPr>
        <w:pStyle w:val="GvdeMetni"/>
        <w:spacing w:before="3"/>
        <w:rPr>
          <w:sz w:val="10"/>
        </w:rPr>
      </w:pPr>
      <w:r>
        <w:rPr>
          <w:noProof/>
          <w:lang w:val="tr-TR" w:eastAsia="tr-TR"/>
        </w:rPr>
        <mc:AlternateContent>
          <mc:Choice Requires="wps">
            <w:drawing>
              <wp:anchor distT="0" distB="0" distL="0" distR="0" simplePos="0" relativeHeight="251667456" behindDoc="0" locked="0" layoutInCell="1" allowOverlap="1" wp14:anchorId="34421158" wp14:editId="65A032AF">
                <wp:simplePos x="0" y="0"/>
                <wp:positionH relativeFrom="page">
                  <wp:posOffset>544195</wp:posOffset>
                </wp:positionH>
                <wp:positionV relativeFrom="paragraph">
                  <wp:posOffset>103505</wp:posOffset>
                </wp:positionV>
                <wp:extent cx="9606280" cy="262255"/>
                <wp:effectExtent l="10795" t="7620" r="12700" b="6350"/>
                <wp:wrapTopAndBottom/>
                <wp:docPr id="6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6280" cy="262255"/>
                        </a:xfrm>
                        <a:prstGeom prst="rect">
                          <a:avLst/>
                        </a:prstGeom>
                        <a:solidFill>
                          <a:srgbClr val="A4D2EC"/>
                        </a:solidFill>
                        <a:ln w="6096">
                          <a:solidFill>
                            <a:srgbClr val="000000"/>
                          </a:solidFill>
                          <a:miter lim="800000"/>
                          <a:headEnd/>
                          <a:tailEnd/>
                        </a:ln>
                      </wps:spPr>
                      <wps:txbx>
                        <w:txbxContent>
                          <w:p w14:paraId="2BDA4E15" w14:textId="77777777" w:rsidR="008552AF" w:rsidRDefault="008552AF" w:rsidP="00906D21">
                            <w:pPr>
                              <w:spacing w:before="72"/>
                              <w:ind w:right="56"/>
                              <w:jc w:val="right"/>
                              <w:rPr>
                                <w:b/>
                                <w:sz w:val="21"/>
                              </w:rPr>
                            </w:pPr>
                            <w:r>
                              <w:rPr>
                                <w:b/>
                                <w:color w:val="1F3863"/>
                                <w:sz w:val="21"/>
                              </w:rPr>
                              <w:t>B. EĞİTİM ve ÖĞRETİM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21158" id="Text Box 3" o:spid="_x0000_s1034" type="#_x0000_t202" style="position:absolute;margin-left:42.85pt;margin-top:8.15pt;width:756.4pt;height:20.6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" fillcolor="#a4d2ec" strokeweight=".48pt">
                <v:textbox inset="0,0,0,0">
                  <w:txbxContent>
                    <w:p w14:paraId="2BDA4E15" w14:textId="77777777" w:rsidR="008552AF" w:rsidRDefault="008552AF" w:rsidP="00906D21">
                      <w:pPr>
                        <w:spacing w:before="72"/>
                        <w:ind w:right="56"/>
                        <w:jc w:val="right"/>
                        <w:rPr>
                          <w:b/>
                          <w:sz w:val="21"/>
                        </w:rPr>
                      </w:pPr>
                      <w:r>
                        <w:rPr>
                          <w:b/>
                          <w:color w:val="1F3863"/>
                          <w:sz w:val="21"/>
                        </w:rPr>
                        <w:t>B. EĞİTİM ve ÖĞRETİM</w:t>
                      </w:r>
                    </w:p>
                  </w:txbxContent>
                </v:textbox>
                <w10:wrap type="topAndBottom" anchorx="page"/>
              </v:shape>
            </w:pict>
          </mc:Fallback>
        </mc:AlternateContent>
      </w:r>
    </w:p>
    <w:p w14:paraId="015C155F" w14:textId="77777777" w:rsidR="00906D21" w:rsidRDefault="00906D21" w:rsidP="00906D21">
      <w:pPr>
        <w:rPr>
          <w:sz w:val="10"/>
        </w:rPr>
        <w:sectPr w:rsidR="00906D21" w:rsidSect="00542F9A">
          <w:headerReference w:type="default" r:id="rId146"/>
          <w:footerReference w:type="default" r:id="rId147"/>
          <w:pgSz w:w="16840" w:h="11910" w:orient="landscape"/>
          <w:pgMar w:top="840" w:right="740" w:bottom="280" w:left="740" w:header="0" w:footer="0" w:gutter="0"/>
          <w:cols w:space="708"/>
        </w:sectPr>
      </w:pPr>
    </w:p>
    <w:tbl>
      <w:tblPr>
        <w:tblStyle w:val="TableNormal1"/>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3"/>
        <w:gridCol w:w="1985"/>
        <w:gridCol w:w="1985"/>
        <w:gridCol w:w="1954"/>
        <w:gridCol w:w="1967"/>
        <w:gridCol w:w="1765"/>
      </w:tblGrid>
      <w:tr w:rsidR="00906D21" w14:paraId="2AE14FFB" w14:textId="77777777" w:rsidTr="007C221D">
        <w:trPr>
          <w:trHeight w:hRule="exact" w:val="334"/>
        </w:trPr>
        <w:tc>
          <w:tcPr>
            <w:tcW w:w="15129" w:type="dxa"/>
            <w:gridSpan w:val="6"/>
            <w:shd w:val="clear" w:color="auto" w:fill="A4D2EC"/>
          </w:tcPr>
          <w:p w14:paraId="44AC8E71" w14:textId="77777777" w:rsidR="00906D21" w:rsidRDefault="00906D21" w:rsidP="007C221D">
            <w:pPr>
              <w:pStyle w:val="TableParagraph"/>
              <w:spacing w:before="32"/>
              <w:ind w:left="100"/>
              <w:rPr>
                <w:b/>
                <w:sz w:val="21"/>
              </w:rPr>
            </w:pPr>
            <w:r>
              <w:rPr>
                <w:b/>
                <w:sz w:val="21"/>
              </w:rPr>
              <w:lastRenderedPageBreak/>
              <w:t>B.4. Öğretim Kadrosu</w:t>
            </w:r>
          </w:p>
        </w:tc>
      </w:tr>
      <w:tr w:rsidR="00906D21" w14:paraId="053327F0" w14:textId="77777777" w:rsidTr="007C221D">
        <w:trPr>
          <w:trHeight w:hRule="exact" w:val="526"/>
        </w:trPr>
        <w:tc>
          <w:tcPr>
            <w:tcW w:w="5473" w:type="dxa"/>
            <w:shd w:val="clear" w:color="auto" w:fill="A4D2EC"/>
          </w:tcPr>
          <w:p w14:paraId="20C627B4" w14:textId="77777777" w:rsidR="00906D21" w:rsidRDefault="00906D21" w:rsidP="007C221D"/>
        </w:tc>
        <w:tc>
          <w:tcPr>
            <w:tcW w:w="1985" w:type="dxa"/>
            <w:shd w:val="clear" w:color="auto" w:fill="A4D2EC"/>
          </w:tcPr>
          <w:p w14:paraId="6CEDDDDC" w14:textId="77777777" w:rsidR="00906D21" w:rsidRDefault="00906D21" w:rsidP="007C221D">
            <w:pPr>
              <w:pStyle w:val="TableParagraph"/>
              <w:spacing w:before="130"/>
              <w:jc w:val="center"/>
              <w:rPr>
                <w:sz w:val="21"/>
              </w:rPr>
            </w:pPr>
            <w:r>
              <w:rPr>
                <w:sz w:val="21"/>
              </w:rPr>
              <w:t>1</w:t>
            </w:r>
          </w:p>
        </w:tc>
        <w:tc>
          <w:tcPr>
            <w:tcW w:w="1985" w:type="dxa"/>
            <w:shd w:val="clear" w:color="auto" w:fill="A4D2EC"/>
          </w:tcPr>
          <w:p w14:paraId="7C6526F9" w14:textId="77777777" w:rsidR="00906D21" w:rsidRDefault="00906D21" w:rsidP="007C221D">
            <w:pPr>
              <w:pStyle w:val="TableParagraph"/>
              <w:spacing w:before="130"/>
              <w:ind w:right="96"/>
              <w:jc w:val="center"/>
              <w:rPr>
                <w:sz w:val="21"/>
              </w:rPr>
            </w:pPr>
            <w:r>
              <w:rPr>
                <w:sz w:val="21"/>
              </w:rPr>
              <w:t>2</w:t>
            </w:r>
          </w:p>
        </w:tc>
        <w:tc>
          <w:tcPr>
            <w:tcW w:w="1954" w:type="dxa"/>
            <w:shd w:val="clear" w:color="auto" w:fill="A4D2EC"/>
          </w:tcPr>
          <w:p w14:paraId="4F95076E" w14:textId="77777777" w:rsidR="00906D21" w:rsidRDefault="00906D21" w:rsidP="007C221D">
            <w:pPr>
              <w:pStyle w:val="TableParagraph"/>
              <w:spacing w:before="130"/>
              <w:ind w:right="2"/>
              <w:jc w:val="center"/>
              <w:rPr>
                <w:sz w:val="21"/>
              </w:rPr>
            </w:pPr>
            <w:r>
              <w:rPr>
                <w:sz w:val="21"/>
              </w:rPr>
              <w:t>3</w:t>
            </w:r>
          </w:p>
        </w:tc>
        <w:tc>
          <w:tcPr>
            <w:tcW w:w="1967" w:type="dxa"/>
            <w:shd w:val="clear" w:color="auto" w:fill="A4D2EC"/>
          </w:tcPr>
          <w:p w14:paraId="234AF33C" w14:textId="77777777" w:rsidR="00906D21" w:rsidRDefault="00906D21" w:rsidP="007C221D">
            <w:pPr>
              <w:pStyle w:val="TableParagraph"/>
              <w:spacing w:before="130"/>
              <w:ind w:left="1"/>
              <w:jc w:val="center"/>
              <w:rPr>
                <w:sz w:val="21"/>
              </w:rPr>
            </w:pPr>
            <w:r>
              <w:rPr>
                <w:sz w:val="21"/>
              </w:rPr>
              <w:t>4</w:t>
            </w:r>
          </w:p>
        </w:tc>
        <w:tc>
          <w:tcPr>
            <w:tcW w:w="1765" w:type="dxa"/>
            <w:shd w:val="clear" w:color="auto" w:fill="A4D2EC"/>
          </w:tcPr>
          <w:p w14:paraId="0D620A55" w14:textId="77777777" w:rsidR="00906D21" w:rsidRDefault="00906D21" w:rsidP="007C221D">
            <w:pPr>
              <w:pStyle w:val="TableParagraph"/>
              <w:spacing w:before="130"/>
              <w:ind w:right="1"/>
              <w:jc w:val="center"/>
              <w:rPr>
                <w:sz w:val="21"/>
              </w:rPr>
            </w:pPr>
            <w:r>
              <w:rPr>
                <w:sz w:val="21"/>
              </w:rPr>
              <w:t>5</w:t>
            </w:r>
          </w:p>
        </w:tc>
      </w:tr>
      <w:tr w:rsidR="00906D21" w14:paraId="4E3497D6" w14:textId="77777777" w:rsidTr="007C221D">
        <w:trPr>
          <w:trHeight w:hRule="exact" w:val="3831"/>
        </w:trPr>
        <w:tc>
          <w:tcPr>
            <w:tcW w:w="5473" w:type="dxa"/>
            <w:vMerge w:val="restart"/>
          </w:tcPr>
          <w:p w14:paraId="168FD97D" w14:textId="77777777" w:rsidR="00906D21" w:rsidRDefault="00906D21" w:rsidP="007C221D">
            <w:pPr>
              <w:pStyle w:val="TableParagraph"/>
              <w:spacing w:before="10"/>
              <w:rPr>
                <w:sz w:val="24"/>
              </w:rPr>
            </w:pPr>
          </w:p>
          <w:p w14:paraId="279745D6" w14:textId="77777777" w:rsidR="00906D21" w:rsidRDefault="00906D21" w:rsidP="007C221D">
            <w:pPr>
              <w:pStyle w:val="TableParagraph"/>
              <w:ind w:left="100"/>
              <w:jc w:val="both"/>
              <w:rPr>
                <w:b/>
                <w:sz w:val="21"/>
              </w:rPr>
            </w:pPr>
            <w:r>
              <w:rPr>
                <w:b/>
                <w:sz w:val="21"/>
                <w:u w:val="single"/>
              </w:rPr>
              <w:t>B.4.2. Öğretim yetkinlikleri ve gelişimi</w:t>
            </w:r>
          </w:p>
          <w:p w14:paraId="715EE9C6" w14:textId="77777777" w:rsidR="00906D21" w:rsidRDefault="00906D21" w:rsidP="007C221D">
            <w:pPr>
              <w:pStyle w:val="TableParagraph"/>
              <w:spacing w:before="2"/>
              <w:rPr>
                <w:sz w:val="27"/>
              </w:rPr>
            </w:pPr>
          </w:p>
          <w:p w14:paraId="613B3243" w14:textId="77777777" w:rsidR="00906D21" w:rsidRDefault="00906D21" w:rsidP="007C221D">
            <w:pPr>
              <w:pStyle w:val="TableParagraph"/>
              <w:spacing w:line="276" w:lineRule="auto"/>
              <w:ind w:left="100" w:right="95"/>
              <w:jc w:val="both"/>
              <w:rPr>
                <w:sz w:val="21"/>
              </w:rPr>
            </w:pPr>
            <w:r>
              <w:rPr>
                <w:sz w:val="21"/>
              </w:rPr>
              <w:t>Öğretim yetkinliği geliştirme süreçleri ihtiyaç analizleri temelinde planlanır, yaygın biçimde yürütülür ve etkililiği düzenli olarak izlenir. Tüm öğretim elemanlarının etkileşimli- aktif ders verme yöntemlerini ve uzaktan eğitim süreçlerini öğrenmeleri ve kullanmaları için sistematik eğiticilerin eğitimi etkinlikleri (kurs, çalıştay, ders, seminer vb.) ve bunu üstlenecek/ gerçekleştirecek öğretme-öğrenme merkezi yapılanması vardır. Öğretim elemanlarının pedagojik ve teknolojik yeterlilikleri artırılmaktadır. Birimin öğretim yetkinliği geliştirme performansı değerlendirilmektedir.</w:t>
            </w:r>
          </w:p>
        </w:tc>
        <w:tc>
          <w:tcPr>
            <w:tcW w:w="1985" w:type="dxa"/>
            <w:shd w:val="clear" w:color="auto" w:fill="E6F1F9"/>
          </w:tcPr>
          <w:p w14:paraId="37040C62" w14:textId="77777777" w:rsidR="00906D21" w:rsidRDefault="00906D21" w:rsidP="007C221D">
            <w:pPr>
              <w:pStyle w:val="TableParagraph"/>
              <w:spacing w:before="5" w:line="259" w:lineRule="auto"/>
              <w:ind w:left="100" w:right="105"/>
              <w:rPr>
                <w:sz w:val="21"/>
              </w:rPr>
            </w:pPr>
            <w:r>
              <w:rPr>
                <w:sz w:val="21"/>
              </w:rPr>
              <w:t>Bölümde/Programda öğretim elemanlarının öğretim yetkinliğini geliştirmek üzere planlamalar bulunmamaktadır.</w:t>
            </w:r>
          </w:p>
        </w:tc>
        <w:tc>
          <w:tcPr>
            <w:tcW w:w="1985" w:type="dxa"/>
            <w:shd w:val="clear" w:color="auto" w:fill="D2E8F6"/>
          </w:tcPr>
          <w:p w14:paraId="315BCF7D" w14:textId="77777777" w:rsidR="00906D21" w:rsidRDefault="00906D21" w:rsidP="007C221D">
            <w:pPr>
              <w:pStyle w:val="TableParagraph"/>
              <w:spacing w:before="3"/>
              <w:ind w:left="100" w:right="128"/>
              <w:rPr>
                <w:sz w:val="21"/>
              </w:rPr>
            </w:pPr>
            <w:r>
              <w:rPr>
                <w:sz w:val="21"/>
              </w:rPr>
              <w:t>Bölümün/Programın öğretim elemanlarının; öğrenci merkezli öğrenme, uzaktan eğitim, ölçme değerlendirme, materyal geliştirme ve kalite güvencesi sistemi gibi alanlardaki yetkinliklerinin geliştirilmesine ilişkin planlar bulunmaktadır.</w:t>
            </w:r>
          </w:p>
        </w:tc>
        <w:tc>
          <w:tcPr>
            <w:tcW w:w="1954" w:type="dxa"/>
            <w:shd w:val="clear" w:color="auto" w:fill="B8DCF0"/>
          </w:tcPr>
          <w:p w14:paraId="2A33B79E" w14:textId="77777777" w:rsidR="00906D21" w:rsidRDefault="00906D21" w:rsidP="007C221D">
            <w:pPr>
              <w:pStyle w:val="TableParagraph"/>
              <w:spacing w:before="5" w:line="259" w:lineRule="auto"/>
              <w:ind w:left="100" w:right="97"/>
              <w:rPr>
                <w:sz w:val="21"/>
              </w:rPr>
            </w:pPr>
            <w:r>
              <w:rPr>
                <w:sz w:val="21"/>
              </w:rPr>
              <w:t>Bölümün/Programın genelinde öğretim elemanlarının öğretim yetkinliğini geliştirmek üzere uygulamalar vardır.</w:t>
            </w:r>
          </w:p>
        </w:tc>
        <w:tc>
          <w:tcPr>
            <w:tcW w:w="1967" w:type="dxa"/>
            <w:shd w:val="clear" w:color="auto" w:fill="8BC6EB"/>
          </w:tcPr>
          <w:p w14:paraId="1D17EDA2" w14:textId="77777777" w:rsidR="00906D21" w:rsidRDefault="00906D21" w:rsidP="007C221D">
            <w:pPr>
              <w:pStyle w:val="TableParagraph"/>
              <w:spacing w:before="5" w:line="259" w:lineRule="auto"/>
              <w:ind w:left="103" w:right="8"/>
              <w:rPr>
                <w:sz w:val="21"/>
              </w:rPr>
            </w:pPr>
            <w:r>
              <w:rPr>
                <w:sz w:val="21"/>
              </w:rPr>
              <w:t>Öğretim yetkinliğini geliştirme uygulamalarından elde edilen bulgular izlenmekte ve izlem sonuçları öğretim elamanları ile birlikte irdelenerek önlemler alınmaktadır.</w:t>
            </w:r>
          </w:p>
        </w:tc>
        <w:tc>
          <w:tcPr>
            <w:tcW w:w="1765" w:type="dxa"/>
            <w:shd w:val="clear" w:color="auto" w:fill="5DB0E4"/>
          </w:tcPr>
          <w:p w14:paraId="3A043366" w14:textId="77777777" w:rsidR="00906D21" w:rsidRDefault="00906D21" w:rsidP="007C221D">
            <w:pPr>
              <w:pStyle w:val="TableParagraph"/>
              <w:spacing w:before="5" w:line="276" w:lineRule="auto"/>
              <w:ind w:left="104" w:right="27"/>
              <w:rPr>
                <w:sz w:val="21"/>
              </w:rPr>
            </w:pPr>
            <w:r>
              <w:rPr>
                <w:sz w:val="21"/>
              </w:rPr>
              <w:t>İçselleştirilmiş, sistematik, sürdürülebilir ve örnek gösterilebilir uygulamalar bulunmaktadır.</w:t>
            </w:r>
          </w:p>
        </w:tc>
      </w:tr>
      <w:tr w:rsidR="00906D21" w14:paraId="076BD80C" w14:textId="77777777" w:rsidTr="007C221D">
        <w:trPr>
          <w:trHeight w:hRule="exact" w:val="3481"/>
        </w:trPr>
        <w:tc>
          <w:tcPr>
            <w:tcW w:w="5473" w:type="dxa"/>
            <w:vMerge/>
          </w:tcPr>
          <w:p w14:paraId="52B1C708" w14:textId="77777777" w:rsidR="00906D21" w:rsidRDefault="00906D21" w:rsidP="007C221D"/>
        </w:tc>
        <w:tc>
          <w:tcPr>
            <w:tcW w:w="9656" w:type="dxa"/>
            <w:gridSpan w:val="5"/>
            <w:shd w:val="clear" w:color="auto" w:fill="A4D2EC"/>
          </w:tcPr>
          <w:p w14:paraId="092D5307" w14:textId="77777777" w:rsidR="00906D21" w:rsidRDefault="00906D21" w:rsidP="007C221D">
            <w:pPr>
              <w:pStyle w:val="TableParagraph"/>
              <w:spacing w:before="7"/>
              <w:rPr>
                <w:sz w:val="23"/>
              </w:rPr>
            </w:pPr>
          </w:p>
          <w:p w14:paraId="2AD6F435" w14:textId="77777777" w:rsidR="00906D21" w:rsidRDefault="00906D21" w:rsidP="007C221D">
            <w:pPr>
              <w:pStyle w:val="TableParagraph"/>
              <w:ind w:left="220"/>
              <w:rPr>
                <w:b/>
                <w:i/>
                <w:sz w:val="21"/>
              </w:rPr>
            </w:pPr>
            <w:r>
              <w:rPr>
                <w:b/>
                <w:i/>
                <w:sz w:val="21"/>
              </w:rPr>
              <w:t>Örnek Kanıtlar</w:t>
            </w:r>
          </w:p>
          <w:p w14:paraId="136365BB" w14:textId="77777777" w:rsidR="00906D21" w:rsidRDefault="00906D21" w:rsidP="002C3007">
            <w:pPr>
              <w:pStyle w:val="TableParagraph"/>
              <w:numPr>
                <w:ilvl w:val="0"/>
                <w:numId w:val="10"/>
              </w:numPr>
              <w:tabs>
                <w:tab w:val="left" w:pos="887"/>
                <w:tab w:val="left" w:pos="888"/>
              </w:tabs>
              <w:spacing w:before="50" w:line="271" w:lineRule="auto"/>
              <w:ind w:right="2"/>
              <w:rPr>
                <w:i/>
                <w:sz w:val="21"/>
              </w:rPr>
            </w:pPr>
            <w:r>
              <w:rPr>
                <w:i/>
                <w:sz w:val="21"/>
              </w:rPr>
              <w:t>Eğiticilerin eğitimi uygulamalarına (Uzaktan eğitim uygulamaları dahil) ilişkin planlama (kapsamı, veriliş yöntemi, katılım bilgileri vb.) ve uygulamalara ilişkin</w:t>
            </w:r>
            <w:r>
              <w:rPr>
                <w:i/>
                <w:spacing w:val="-24"/>
                <w:sz w:val="21"/>
              </w:rPr>
              <w:t xml:space="preserve"> </w:t>
            </w:r>
            <w:r>
              <w:rPr>
                <w:i/>
                <w:sz w:val="21"/>
              </w:rPr>
              <w:t>kanıtlar</w:t>
            </w:r>
          </w:p>
          <w:p w14:paraId="67426D8E" w14:textId="77777777" w:rsidR="00906D21" w:rsidRDefault="00906D21" w:rsidP="002C3007">
            <w:pPr>
              <w:pStyle w:val="TableParagraph"/>
              <w:numPr>
                <w:ilvl w:val="0"/>
                <w:numId w:val="10"/>
              </w:numPr>
              <w:tabs>
                <w:tab w:val="left" w:pos="887"/>
                <w:tab w:val="left" w:pos="888"/>
              </w:tabs>
              <w:spacing w:before="32"/>
              <w:rPr>
                <w:i/>
                <w:sz w:val="21"/>
              </w:rPr>
            </w:pPr>
            <w:r>
              <w:rPr>
                <w:i/>
                <w:sz w:val="21"/>
              </w:rPr>
              <w:t>Öğrenme öğretme merkezi uygulamalarına ilişkin</w:t>
            </w:r>
            <w:r>
              <w:rPr>
                <w:i/>
                <w:spacing w:val="-17"/>
                <w:sz w:val="21"/>
              </w:rPr>
              <w:t xml:space="preserve"> </w:t>
            </w:r>
            <w:r>
              <w:rPr>
                <w:i/>
                <w:sz w:val="21"/>
              </w:rPr>
              <w:t>kanıtlar</w:t>
            </w:r>
          </w:p>
          <w:p w14:paraId="7A71CA62" w14:textId="77777777" w:rsidR="00906D21" w:rsidRDefault="00906D21" w:rsidP="002C3007">
            <w:pPr>
              <w:pStyle w:val="TableParagraph"/>
              <w:numPr>
                <w:ilvl w:val="0"/>
                <w:numId w:val="10"/>
              </w:numPr>
              <w:tabs>
                <w:tab w:val="left" w:pos="887"/>
                <w:tab w:val="left" w:pos="888"/>
              </w:tabs>
              <w:spacing w:before="23" w:line="271" w:lineRule="auto"/>
              <w:ind w:right="1"/>
              <w:rPr>
                <w:i/>
                <w:sz w:val="21"/>
              </w:rPr>
            </w:pPr>
            <w:r>
              <w:rPr>
                <w:i/>
                <w:sz w:val="21"/>
              </w:rPr>
              <w:t>Eğitim kadrosunun eğitim-öğretim performansını izleme süreçlerini gösteren belgeler ve dokümanlar (Atama-yükseltme kriterleri</w:t>
            </w:r>
            <w:r>
              <w:rPr>
                <w:i/>
                <w:spacing w:val="-8"/>
                <w:sz w:val="21"/>
              </w:rPr>
              <w:t xml:space="preserve"> </w:t>
            </w:r>
            <w:r>
              <w:rPr>
                <w:i/>
                <w:sz w:val="21"/>
              </w:rPr>
              <w:t>vb.)</w:t>
            </w:r>
          </w:p>
          <w:p w14:paraId="7A6DFDB8" w14:textId="77777777" w:rsidR="00906D21" w:rsidRDefault="00906D21" w:rsidP="002C3007">
            <w:pPr>
              <w:pStyle w:val="TableParagraph"/>
              <w:numPr>
                <w:ilvl w:val="0"/>
                <w:numId w:val="10"/>
              </w:numPr>
              <w:tabs>
                <w:tab w:val="left" w:pos="887"/>
                <w:tab w:val="left" w:pos="888"/>
              </w:tabs>
              <w:spacing w:before="32"/>
              <w:rPr>
                <w:i/>
                <w:sz w:val="21"/>
              </w:rPr>
            </w:pPr>
            <w:r>
              <w:rPr>
                <w:i/>
                <w:sz w:val="21"/>
              </w:rPr>
              <w:t>Öğretim elemanlarının izleme ve iyileştirme süreçlerine katılımını gösteren</w:t>
            </w:r>
            <w:r>
              <w:rPr>
                <w:i/>
                <w:spacing w:val="-25"/>
                <w:sz w:val="21"/>
              </w:rPr>
              <w:t xml:space="preserve"> </w:t>
            </w:r>
            <w:r>
              <w:rPr>
                <w:i/>
                <w:sz w:val="21"/>
              </w:rPr>
              <w:t>kanıtlar</w:t>
            </w:r>
          </w:p>
          <w:p w14:paraId="68AB803D" w14:textId="77777777" w:rsidR="00906D21" w:rsidRDefault="00906D21" w:rsidP="002C3007">
            <w:pPr>
              <w:pStyle w:val="TableParagraph"/>
              <w:numPr>
                <w:ilvl w:val="0"/>
                <w:numId w:val="10"/>
              </w:numPr>
              <w:tabs>
                <w:tab w:val="left" w:pos="887"/>
                <w:tab w:val="left" w:pos="888"/>
              </w:tabs>
              <w:spacing w:before="35"/>
              <w:rPr>
                <w:i/>
                <w:sz w:val="21"/>
              </w:rPr>
            </w:pPr>
            <w:r>
              <w:rPr>
                <w:i/>
                <w:sz w:val="21"/>
              </w:rPr>
              <w:t>Öğretim yetkinliği geliştirme süreçlerine ilişkin izleme ve iyileştirme</w:t>
            </w:r>
            <w:r>
              <w:rPr>
                <w:i/>
                <w:spacing w:val="-26"/>
                <w:sz w:val="21"/>
              </w:rPr>
              <w:t xml:space="preserve"> </w:t>
            </w:r>
            <w:r>
              <w:rPr>
                <w:i/>
                <w:sz w:val="21"/>
              </w:rPr>
              <w:t>kanıtları</w:t>
            </w:r>
          </w:p>
          <w:p w14:paraId="1663A2DE" w14:textId="77777777" w:rsidR="00906D21" w:rsidRDefault="00906D21" w:rsidP="002C3007">
            <w:pPr>
              <w:pStyle w:val="TableParagraph"/>
              <w:numPr>
                <w:ilvl w:val="0"/>
                <w:numId w:val="10"/>
              </w:numPr>
              <w:tabs>
                <w:tab w:val="left" w:pos="887"/>
                <w:tab w:val="left" w:pos="888"/>
              </w:tabs>
              <w:spacing w:before="23" w:line="256" w:lineRule="auto"/>
              <w:ind w:right="2"/>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tc>
      </w:tr>
      <w:tr w:rsidR="00906D21" w14:paraId="6C5E163E" w14:textId="77777777" w:rsidTr="007C221D">
        <w:trPr>
          <w:trHeight w:hRule="exact" w:val="293"/>
        </w:trPr>
        <w:tc>
          <w:tcPr>
            <w:tcW w:w="5473" w:type="dxa"/>
          </w:tcPr>
          <w:p w14:paraId="4F4BFD14" w14:textId="77777777" w:rsidR="00906D21" w:rsidRDefault="00906D21" w:rsidP="007C221D">
            <w:pPr>
              <w:pStyle w:val="TableParagraph"/>
              <w:spacing w:before="20"/>
              <w:ind w:left="1687"/>
              <w:rPr>
                <w:b/>
                <w:sz w:val="21"/>
              </w:rPr>
            </w:pPr>
            <w:r>
              <w:rPr>
                <w:b/>
                <w:sz w:val="21"/>
              </w:rPr>
              <w:t>Sorumlu Birim/Birimler</w:t>
            </w:r>
          </w:p>
        </w:tc>
        <w:tc>
          <w:tcPr>
            <w:tcW w:w="9656" w:type="dxa"/>
            <w:gridSpan w:val="5"/>
            <w:shd w:val="clear" w:color="auto" w:fill="A4D2EC"/>
          </w:tcPr>
          <w:p w14:paraId="3138D55D" w14:textId="77777777" w:rsidR="00906D21" w:rsidRDefault="00906D21" w:rsidP="007C221D">
            <w:pPr>
              <w:pStyle w:val="TableParagraph"/>
              <w:spacing w:before="12"/>
              <w:ind w:left="220"/>
              <w:rPr>
                <w:sz w:val="21"/>
              </w:rPr>
            </w:pPr>
            <w:r>
              <w:rPr>
                <w:sz w:val="21"/>
              </w:rPr>
              <w:t>Tüm Bölümler/Programlar</w:t>
            </w:r>
          </w:p>
        </w:tc>
      </w:tr>
    </w:tbl>
    <w:p w14:paraId="708830F9" w14:textId="77777777" w:rsidR="00906D21" w:rsidRDefault="00906D21" w:rsidP="00906D21">
      <w:pPr>
        <w:pStyle w:val="GvdeMetni"/>
        <w:rPr>
          <w:sz w:val="20"/>
        </w:rPr>
      </w:pPr>
    </w:p>
    <w:p w14:paraId="33CBA23D" w14:textId="77777777" w:rsidR="00906D21" w:rsidRDefault="00906D21" w:rsidP="00906D21">
      <w:pPr>
        <w:pStyle w:val="GvdeMetni"/>
        <w:rPr>
          <w:sz w:val="20"/>
        </w:rPr>
      </w:pPr>
    </w:p>
    <w:p w14:paraId="261BD9A6" w14:textId="77777777" w:rsidR="00906D21" w:rsidRDefault="00906D21" w:rsidP="00906D21">
      <w:pPr>
        <w:pStyle w:val="GvdeMetni"/>
        <w:rPr>
          <w:sz w:val="20"/>
        </w:rPr>
      </w:pPr>
    </w:p>
    <w:p w14:paraId="157986D4" w14:textId="77777777" w:rsidR="00906D21" w:rsidRDefault="00906D21" w:rsidP="00906D21">
      <w:pPr>
        <w:pStyle w:val="GvdeMetni"/>
        <w:spacing w:before="9"/>
        <w:rPr>
          <w:sz w:val="15"/>
        </w:rPr>
      </w:pPr>
    </w:p>
    <w:tbl>
      <w:tblPr>
        <w:tblStyle w:val="TableNormal1"/>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28"/>
      </w:tblGrid>
      <w:tr w:rsidR="00906D21" w14:paraId="26075810" w14:textId="77777777" w:rsidTr="007C221D">
        <w:trPr>
          <w:trHeight w:hRule="exact" w:val="413"/>
        </w:trPr>
        <w:tc>
          <w:tcPr>
            <w:tcW w:w="15128" w:type="dxa"/>
            <w:shd w:val="clear" w:color="auto" w:fill="A4D2EC"/>
          </w:tcPr>
          <w:p w14:paraId="72363E77" w14:textId="77777777" w:rsidR="00906D21" w:rsidRDefault="00906D21" w:rsidP="007C221D">
            <w:pPr>
              <w:pStyle w:val="TableParagraph"/>
              <w:spacing w:before="72"/>
              <w:ind w:right="38"/>
              <w:jc w:val="right"/>
              <w:rPr>
                <w:b/>
                <w:sz w:val="21"/>
              </w:rPr>
            </w:pPr>
            <w:r>
              <w:rPr>
                <w:b/>
                <w:color w:val="1F3863"/>
                <w:sz w:val="21"/>
              </w:rPr>
              <w:t>B. EĞİTİM ve ÖĞRETİM</w:t>
            </w:r>
          </w:p>
        </w:tc>
      </w:tr>
      <w:tr w:rsidR="00906D21" w14:paraId="208CACF3" w14:textId="77777777" w:rsidTr="007C221D">
        <w:trPr>
          <w:trHeight w:hRule="exact" w:val="418"/>
        </w:trPr>
        <w:tc>
          <w:tcPr>
            <w:tcW w:w="15128" w:type="dxa"/>
            <w:shd w:val="clear" w:color="auto" w:fill="A4D2EC"/>
          </w:tcPr>
          <w:p w14:paraId="02CA28D2" w14:textId="77777777" w:rsidR="00906D21" w:rsidRDefault="00906D21" w:rsidP="007C221D">
            <w:pPr>
              <w:pStyle w:val="TableParagraph"/>
              <w:spacing w:before="72"/>
              <w:ind w:left="100"/>
              <w:rPr>
                <w:b/>
                <w:sz w:val="21"/>
              </w:rPr>
            </w:pPr>
            <w:r>
              <w:rPr>
                <w:b/>
                <w:sz w:val="21"/>
              </w:rPr>
              <w:t>B.4. Öğretim Kadrosu</w:t>
            </w:r>
          </w:p>
        </w:tc>
      </w:tr>
    </w:tbl>
    <w:p w14:paraId="4FD3A3A5" w14:textId="77777777" w:rsidR="00906D21" w:rsidRDefault="00906D21" w:rsidP="00906D21">
      <w:pPr>
        <w:rPr>
          <w:sz w:val="21"/>
        </w:rPr>
        <w:sectPr w:rsidR="00906D21" w:rsidSect="00542F9A">
          <w:headerReference w:type="default" r:id="rId148"/>
          <w:footerReference w:type="default" r:id="rId149"/>
          <w:pgSz w:w="16840" w:h="11910" w:orient="landscape"/>
          <w:pgMar w:top="840" w:right="740" w:bottom="280" w:left="740" w:header="0" w:footer="0" w:gutter="0"/>
          <w:cols w:space="708"/>
        </w:sectPr>
      </w:pPr>
    </w:p>
    <w:tbl>
      <w:tblPr>
        <w:tblStyle w:val="TableNormal1"/>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0"/>
        <w:gridCol w:w="2112"/>
        <w:gridCol w:w="2151"/>
        <w:gridCol w:w="1534"/>
        <w:gridCol w:w="1880"/>
        <w:gridCol w:w="1853"/>
      </w:tblGrid>
      <w:tr w:rsidR="00906D21" w14:paraId="4A38D273" w14:textId="77777777" w:rsidTr="007C221D">
        <w:trPr>
          <w:trHeight w:hRule="exact" w:val="411"/>
        </w:trPr>
        <w:tc>
          <w:tcPr>
            <w:tcW w:w="5600" w:type="dxa"/>
            <w:shd w:val="clear" w:color="auto" w:fill="A4D2EC"/>
          </w:tcPr>
          <w:p w14:paraId="0539D8B9" w14:textId="77777777" w:rsidR="00906D21" w:rsidRDefault="00906D21" w:rsidP="007C221D"/>
        </w:tc>
        <w:tc>
          <w:tcPr>
            <w:tcW w:w="2112" w:type="dxa"/>
            <w:shd w:val="clear" w:color="auto" w:fill="A4D2EC"/>
          </w:tcPr>
          <w:p w14:paraId="173BD447" w14:textId="77777777" w:rsidR="00906D21" w:rsidRDefault="00906D21" w:rsidP="007C221D">
            <w:pPr>
              <w:pStyle w:val="TableParagraph"/>
              <w:spacing w:before="72"/>
              <w:ind w:right="2"/>
              <w:jc w:val="center"/>
              <w:rPr>
                <w:sz w:val="21"/>
              </w:rPr>
            </w:pPr>
            <w:r>
              <w:rPr>
                <w:sz w:val="21"/>
              </w:rPr>
              <w:t>1</w:t>
            </w:r>
          </w:p>
        </w:tc>
        <w:tc>
          <w:tcPr>
            <w:tcW w:w="2151" w:type="dxa"/>
            <w:shd w:val="clear" w:color="auto" w:fill="A4D2EC"/>
          </w:tcPr>
          <w:p w14:paraId="6D4B5B91" w14:textId="77777777" w:rsidR="00906D21" w:rsidRDefault="00906D21" w:rsidP="007C221D">
            <w:pPr>
              <w:pStyle w:val="TableParagraph"/>
              <w:spacing w:before="72"/>
              <w:ind w:right="2"/>
              <w:jc w:val="center"/>
              <w:rPr>
                <w:sz w:val="21"/>
              </w:rPr>
            </w:pPr>
            <w:r>
              <w:rPr>
                <w:sz w:val="21"/>
              </w:rPr>
              <w:t>2</w:t>
            </w:r>
          </w:p>
        </w:tc>
        <w:tc>
          <w:tcPr>
            <w:tcW w:w="1534" w:type="dxa"/>
            <w:shd w:val="clear" w:color="auto" w:fill="A4D2EC"/>
          </w:tcPr>
          <w:p w14:paraId="7F04B738" w14:textId="77777777" w:rsidR="00906D21" w:rsidRDefault="00906D21" w:rsidP="007C221D">
            <w:pPr>
              <w:pStyle w:val="TableParagraph"/>
              <w:spacing w:before="72"/>
              <w:jc w:val="center"/>
              <w:rPr>
                <w:sz w:val="21"/>
              </w:rPr>
            </w:pPr>
            <w:r>
              <w:rPr>
                <w:sz w:val="21"/>
              </w:rPr>
              <w:t>3</w:t>
            </w:r>
          </w:p>
        </w:tc>
        <w:tc>
          <w:tcPr>
            <w:tcW w:w="1880" w:type="dxa"/>
            <w:shd w:val="clear" w:color="auto" w:fill="A4D2EC"/>
          </w:tcPr>
          <w:p w14:paraId="72F5CE9C" w14:textId="77777777" w:rsidR="00906D21" w:rsidRDefault="00906D21" w:rsidP="007C221D">
            <w:pPr>
              <w:pStyle w:val="TableParagraph"/>
              <w:spacing w:before="72"/>
              <w:ind w:left="3"/>
              <w:jc w:val="center"/>
              <w:rPr>
                <w:sz w:val="21"/>
              </w:rPr>
            </w:pPr>
            <w:r>
              <w:rPr>
                <w:sz w:val="21"/>
              </w:rPr>
              <w:t>4</w:t>
            </w:r>
          </w:p>
        </w:tc>
        <w:tc>
          <w:tcPr>
            <w:tcW w:w="1853" w:type="dxa"/>
            <w:shd w:val="clear" w:color="auto" w:fill="A4D2EC"/>
          </w:tcPr>
          <w:p w14:paraId="5B042CD5" w14:textId="77777777" w:rsidR="00906D21" w:rsidRDefault="00906D21" w:rsidP="007C221D">
            <w:pPr>
              <w:pStyle w:val="TableParagraph"/>
              <w:spacing w:before="72"/>
              <w:jc w:val="center"/>
              <w:rPr>
                <w:sz w:val="21"/>
              </w:rPr>
            </w:pPr>
            <w:r>
              <w:rPr>
                <w:sz w:val="21"/>
              </w:rPr>
              <w:t>5</w:t>
            </w:r>
          </w:p>
        </w:tc>
      </w:tr>
      <w:tr w:rsidR="00906D21" w14:paraId="361B81DA" w14:textId="77777777" w:rsidTr="007C221D">
        <w:trPr>
          <w:trHeight w:hRule="exact" w:val="3797"/>
        </w:trPr>
        <w:tc>
          <w:tcPr>
            <w:tcW w:w="5600" w:type="dxa"/>
            <w:vMerge w:val="restart"/>
          </w:tcPr>
          <w:p w14:paraId="00EE7546" w14:textId="77777777" w:rsidR="00906D21" w:rsidRDefault="00906D21" w:rsidP="007C221D">
            <w:pPr>
              <w:pStyle w:val="TableParagraph"/>
              <w:spacing w:before="10"/>
              <w:rPr>
                <w:sz w:val="24"/>
              </w:rPr>
            </w:pPr>
          </w:p>
          <w:p w14:paraId="5715BCB2" w14:textId="77777777" w:rsidR="00906D21" w:rsidRDefault="00906D21" w:rsidP="007C221D">
            <w:pPr>
              <w:pStyle w:val="TableParagraph"/>
              <w:ind w:left="100"/>
              <w:jc w:val="both"/>
              <w:rPr>
                <w:b/>
                <w:sz w:val="21"/>
              </w:rPr>
            </w:pPr>
            <w:r>
              <w:rPr>
                <w:b/>
                <w:sz w:val="21"/>
                <w:u w:val="single"/>
              </w:rPr>
              <w:t>B.4.3. Eğitim faaliyetlerine yönelik teşvik ve ödüllendirme</w:t>
            </w:r>
          </w:p>
          <w:p w14:paraId="77F4D054" w14:textId="77777777" w:rsidR="00906D21" w:rsidRDefault="00906D21" w:rsidP="007C221D">
            <w:pPr>
              <w:pStyle w:val="TableParagraph"/>
              <w:spacing w:before="2"/>
              <w:rPr>
                <w:sz w:val="27"/>
              </w:rPr>
            </w:pPr>
          </w:p>
          <w:p w14:paraId="05E91FC1" w14:textId="77777777" w:rsidR="00906D21" w:rsidRDefault="00906D21" w:rsidP="007C221D">
            <w:pPr>
              <w:pStyle w:val="TableParagraph"/>
              <w:spacing w:line="259" w:lineRule="auto"/>
              <w:ind w:left="100" w:right="96"/>
              <w:jc w:val="both"/>
              <w:rPr>
                <w:sz w:val="21"/>
              </w:rPr>
            </w:pPr>
            <w:r>
              <w:rPr>
                <w:sz w:val="21"/>
              </w:rPr>
              <w:t>Öğretim</w:t>
            </w:r>
            <w:r>
              <w:rPr>
                <w:spacing w:val="-16"/>
                <w:sz w:val="21"/>
              </w:rPr>
              <w:t xml:space="preserve"> </w:t>
            </w:r>
            <w:r>
              <w:rPr>
                <w:sz w:val="21"/>
              </w:rPr>
              <w:t>elemanları</w:t>
            </w:r>
            <w:r>
              <w:rPr>
                <w:spacing w:val="-16"/>
                <w:sz w:val="21"/>
              </w:rPr>
              <w:t xml:space="preserve"> </w:t>
            </w:r>
            <w:r>
              <w:rPr>
                <w:sz w:val="21"/>
              </w:rPr>
              <w:t>için</w:t>
            </w:r>
            <w:r>
              <w:rPr>
                <w:spacing w:val="-18"/>
                <w:sz w:val="21"/>
              </w:rPr>
              <w:t xml:space="preserve"> </w:t>
            </w:r>
            <w:r>
              <w:rPr>
                <w:sz w:val="21"/>
              </w:rPr>
              <w:t>yaratıcı/yenilikçi</w:t>
            </w:r>
            <w:r>
              <w:rPr>
                <w:spacing w:val="-17"/>
                <w:sz w:val="21"/>
              </w:rPr>
              <w:t xml:space="preserve"> </w:t>
            </w:r>
            <w:r>
              <w:rPr>
                <w:sz w:val="21"/>
              </w:rPr>
              <w:t>eğitimi</w:t>
            </w:r>
            <w:r>
              <w:rPr>
                <w:spacing w:val="-16"/>
                <w:sz w:val="21"/>
              </w:rPr>
              <w:t xml:space="preserve"> </w:t>
            </w:r>
            <w:r>
              <w:rPr>
                <w:sz w:val="21"/>
              </w:rPr>
              <w:t>uygulamalarını ve bu alanda rekabeti arttırmak üzere “iyi eğitim ödülü” gibi teşvik ve ödüllendirme süreçleri vardır. Eğitim ve öğretimi önceliklendirmek üzere atama ve yükseltme kriterlerinde yaratıcı eğitim faaliyetlerine yer</w:t>
            </w:r>
            <w:r>
              <w:rPr>
                <w:spacing w:val="-14"/>
                <w:sz w:val="21"/>
              </w:rPr>
              <w:t xml:space="preserve"> </w:t>
            </w:r>
            <w:r>
              <w:rPr>
                <w:sz w:val="21"/>
              </w:rPr>
              <w:t>verilir.</w:t>
            </w:r>
          </w:p>
        </w:tc>
        <w:tc>
          <w:tcPr>
            <w:tcW w:w="2112" w:type="dxa"/>
            <w:shd w:val="clear" w:color="auto" w:fill="E6F1F9"/>
          </w:tcPr>
          <w:p w14:paraId="5B73DE8B" w14:textId="77777777" w:rsidR="00906D21" w:rsidRDefault="00906D21" w:rsidP="007C221D">
            <w:pPr>
              <w:pStyle w:val="TableParagraph"/>
              <w:spacing w:before="5" w:line="259" w:lineRule="auto"/>
              <w:ind w:left="100" w:right="367"/>
              <w:rPr>
                <w:sz w:val="21"/>
              </w:rPr>
            </w:pPr>
            <w:r>
              <w:rPr>
                <w:sz w:val="21"/>
              </w:rPr>
              <w:t>Öğretim kadrosuna yönelik teşvik ve ödüllendirilme mekanizmaları bulunmamaktadır.</w:t>
            </w:r>
          </w:p>
        </w:tc>
        <w:tc>
          <w:tcPr>
            <w:tcW w:w="2151" w:type="dxa"/>
            <w:shd w:val="clear" w:color="auto" w:fill="D2E8F6"/>
          </w:tcPr>
          <w:p w14:paraId="072D5384" w14:textId="77777777" w:rsidR="00906D21" w:rsidRDefault="00906D21" w:rsidP="007C221D">
            <w:pPr>
              <w:pStyle w:val="TableParagraph"/>
              <w:spacing w:before="5" w:line="259" w:lineRule="auto"/>
              <w:ind w:left="100" w:right="219"/>
              <w:rPr>
                <w:sz w:val="21"/>
              </w:rPr>
            </w:pPr>
            <w:r>
              <w:rPr>
                <w:sz w:val="21"/>
              </w:rPr>
              <w:t>Teşvik ve ödüllendirme mekanizmalarının; yetkinlik temelli, adil ve şeffaf biçimde oluşturulmasına yönelik planlar bulunmaktadır.</w:t>
            </w:r>
          </w:p>
        </w:tc>
        <w:tc>
          <w:tcPr>
            <w:tcW w:w="1534" w:type="dxa"/>
            <w:shd w:val="clear" w:color="auto" w:fill="B8DCF0"/>
          </w:tcPr>
          <w:p w14:paraId="70E99A55" w14:textId="77777777" w:rsidR="00906D21" w:rsidRDefault="00906D21" w:rsidP="007C221D">
            <w:pPr>
              <w:pStyle w:val="TableParagraph"/>
              <w:spacing w:before="5" w:line="259" w:lineRule="auto"/>
              <w:ind w:left="100" w:right="185"/>
              <w:rPr>
                <w:sz w:val="21"/>
              </w:rPr>
            </w:pPr>
            <w:r>
              <w:rPr>
                <w:sz w:val="21"/>
              </w:rPr>
              <w:t>Teşvik ve ödüllendirme uygulamaları birim geneline yayılmıştır.</w:t>
            </w:r>
          </w:p>
        </w:tc>
        <w:tc>
          <w:tcPr>
            <w:tcW w:w="1880" w:type="dxa"/>
            <w:shd w:val="clear" w:color="auto" w:fill="8BC6EB"/>
          </w:tcPr>
          <w:p w14:paraId="4CD2B599" w14:textId="77777777" w:rsidR="00906D21" w:rsidRDefault="00906D21" w:rsidP="007C221D">
            <w:pPr>
              <w:pStyle w:val="TableParagraph"/>
              <w:spacing w:before="5" w:line="259" w:lineRule="auto"/>
              <w:ind w:left="103" w:right="190"/>
              <w:rPr>
                <w:sz w:val="21"/>
              </w:rPr>
            </w:pPr>
            <w:r>
              <w:rPr>
                <w:sz w:val="21"/>
              </w:rPr>
              <w:t>Teşvik ve ödül uygulamaları izlenmekte ve iyileştirilmektedir.</w:t>
            </w:r>
          </w:p>
        </w:tc>
        <w:tc>
          <w:tcPr>
            <w:tcW w:w="1853" w:type="dxa"/>
            <w:shd w:val="clear" w:color="auto" w:fill="5DB0E4"/>
          </w:tcPr>
          <w:p w14:paraId="4A8D9F0D" w14:textId="77777777" w:rsidR="00906D21" w:rsidRDefault="00906D21" w:rsidP="007C221D">
            <w:pPr>
              <w:pStyle w:val="TableParagraph"/>
              <w:spacing w:before="5" w:line="259" w:lineRule="auto"/>
              <w:ind w:left="103" w:right="116"/>
              <w:rPr>
                <w:sz w:val="21"/>
              </w:rPr>
            </w:pPr>
            <w:r>
              <w:rPr>
                <w:sz w:val="21"/>
              </w:rPr>
              <w:t>İçselleştirilmiş, sistematik, sürdürülebilir ve örnek gösterilebilir uygulamalar bulunmaktadır.</w:t>
            </w:r>
          </w:p>
        </w:tc>
      </w:tr>
      <w:tr w:rsidR="00906D21" w14:paraId="7B4BC74A" w14:textId="77777777" w:rsidTr="007C221D">
        <w:trPr>
          <w:trHeight w:hRule="exact" w:val="2465"/>
        </w:trPr>
        <w:tc>
          <w:tcPr>
            <w:tcW w:w="5600" w:type="dxa"/>
            <w:vMerge/>
          </w:tcPr>
          <w:p w14:paraId="585150A6" w14:textId="77777777" w:rsidR="00906D21" w:rsidRDefault="00906D21" w:rsidP="007C221D"/>
        </w:tc>
        <w:tc>
          <w:tcPr>
            <w:tcW w:w="9529" w:type="dxa"/>
            <w:gridSpan w:val="5"/>
            <w:shd w:val="clear" w:color="auto" w:fill="A4D2EC"/>
          </w:tcPr>
          <w:p w14:paraId="428FE2F2" w14:textId="77777777" w:rsidR="00906D21" w:rsidRDefault="00906D21" w:rsidP="007C221D">
            <w:pPr>
              <w:pStyle w:val="TableParagraph"/>
            </w:pPr>
          </w:p>
          <w:p w14:paraId="2502344F" w14:textId="77777777" w:rsidR="00906D21" w:rsidRDefault="00906D21" w:rsidP="007C221D">
            <w:pPr>
              <w:pStyle w:val="TableParagraph"/>
              <w:rPr>
                <w:sz w:val="26"/>
              </w:rPr>
            </w:pPr>
          </w:p>
          <w:p w14:paraId="609D7EBC" w14:textId="77777777" w:rsidR="00906D21" w:rsidRDefault="00906D21" w:rsidP="007C221D">
            <w:pPr>
              <w:pStyle w:val="TableParagraph"/>
              <w:ind w:left="220"/>
              <w:rPr>
                <w:b/>
                <w:i/>
                <w:sz w:val="21"/>
              </w:rPr>
            </w:pPr>
            <w:r>
              <w:rPr>
                <w:b/>
                <w:i/>
                <w:sz w:val="21"/>
              </w:rPr>
              <w:t>Örnek Kanıtlar</w:t>
            </w:r>
          </w:p>
          <w:p w14:paraId="1513C971" w14:textId="77777777" w:rsidR="00906D21" w:rsidRDefault="00906D21" w:rsidP="002C3007">
            <w:pPr>
              <w:pStyle w:val="TableParagraph"/>
              <w:numPr>
                <w:ilvl w:val="0"/>
                <w:numId w:val="9"/>
              </w:numPr>
              <w:tabs>
                <w:tab w:val="left" w:pos="1029"/>
                <w:tab w:val="left" w:pos="1030"/>
              </w:tabs>
              <w:spacing w:before="50" w:line="273" w:lineRule="auto"/>
              <w:ind w:right="39"/>
              <w:rPr>
                <w:i/>
                <w:sz w:val="21"/>
              </w:rPr>
            </w:pPr>
            <w:r>
              <w:rPr>
                <w:i/>
                <w:sz w:val="21"/>
              </w:rPr>
              <w:t>Eğitim kadrosunun eğitim-öğretim performansını takdir-tanıma ve ödüllendirmek üzere yapılan planlama, uygulama ve iyileştirme</w:t>
            </w:r>
            <w:r>
              <w:rPr>
                <w:i/>
                <w:spacing w:val="-10"/>
                <w:sz w:val="21"/>
              </w:rPr>
              <w:t xml:space="preserve"> </w:t>
            </w:r>
            <w:r>
              <w:rPr>
                <w:i/>
                <w:sz w:val="21"/>
              </w:rPr>
              <w:t>kanıtları</w:t>
            </w:r>
          </w:p>
          <w:p w14:paraId="3323B10B" w14:textId="77777777" w:rsidR="00906D21" w:rsidRDefault="00906D21" w:rsidP="002C3007">
            <w:pPr>
              <w:pStyle w:val="TableParagraph"/>
              <w:numPr>
                <w:ilvl w:val="0"/>
                <w:numId w:val="9"/>
              </w:numPr>
              <w:tabs>
                <w:tab w:val="left" w:pos="1029"/>
                <w:tab w:val="left" w:pos="1030"/>
              </w:tabs>
              <w:spacing w:before="13" w:line="273" w:lineRule="auto"/>
              <w:ind w:right="40"/>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tc>
      </w:tr>
      <w:tr w:rsidR="00906D21" w14:paraId="5F023CC6" w14:textId="77777777" w:rsidTr="007C221D">
        <w:trPr>
          <w:trHeight w:hRule="exact" w:val="293"/>
        </w:trPr>
        <w:tc>
          <w:tcPr>
            <w:tcW w:w="5600" w:type="dxa"/>
          </w:tcPr>
          <w:p w14:paraId="252948FC" w14:textId="77777777" w:rsidR="00906D21" w:rsidRDefault="00906D21" w:rsidP="007C221D">
            <w:pPr>
              <w:pStyle w:val="TableParagraph"/>
              <w:spacing w:before="20"/>
              <w:ind w:left="1730"/>
              <w:rPr>
                <w:b/>
                <w:sz w:val="21"/>
              </w:rPr>
            </w:pPr>
            <w:r>
              <w:rPr>
                <w:b/>
                <w:sz w:val="21"/>
              </w:rPr>
              <w:t>Sorumlu Birim/Birimler</w:t>
            </w:r>
          </w:p>
        </w:tc>
        <w:tc>
          <w:tcPr>
            <w:tcW w:w="9529" w:type="dxa"/>
            <w:gridSpan w:val="5"/>
            <w:shd w:val="clear" w:color="auto" w:fill="A4D2EC"/>
          </w:tcPr>
          <w:p w14:paraId="3BE1C2FD" w14:textId="77777777" w:rsidR="00906D21" w:rsidRDefault="00906D21" w:rsidP="007C221D">
            <w:pPr>
              <w:pStyle w:val="TableParagraph"/>
              <w:spacing w:before="12"/>
              <w:ind w:left="220"/>
              <w:rPr>
                <w:sz w:val="21"/>
              </w:rPr>
            </w:pPr>
            <w:r>
              <w:rPr>
                <w:sz w:val="21"/>
              </w:rPr>
              <w:t>Tüm Bölümler/Programlar</w:t>
            </w:r>
          </w:p>
        </w:tc>
      </w:tr>
    </w:tbl>
    <w:p w14:paraId="73E2621A" w14:textId="77777777" w:rsidR="00906D21" w:rsidRDefault="00906D21" w:rsidP="00906D21">
      <w:pPr>
        <w:pStyle w:val="GvdeMetni"/>
        <w:rPr>
          <w:sz w:val="20"/>
        </w:rPr>
      </w:pPr>
    </w:p>
    <w:p w14:paraId="4EDA680B" w14:textId="77777777" w:rsidR="00906D21" w:rsidRDefault="00906D21" w:rsidP="00906D21">
      <w:pPr>
        <w:pStyle w:val="GvdeMetni"/>
        <w:rPr>
          <w:sz w:val="20"/>
        </w:rPr>
      </w:pPr>
    </w:p>
    <w:p w14:paraId="2BD65DB7" w14:textId="77777777" w:rsidR="00906D21" w:rsidRDefault="00906D21" w:rsidP="00906D21">
      <w:pPr>
        <w:pStyle w:val="GvdeMetni"/>
        <w:rPr>
          <w:sz w:val="20"/>
        </w:rPr>
      </w:pPr>
    </w:p>
    <w:p w14:paraId="59D608A6" w14:textId="77777777" w:rsidR="00906D21" w:rsidRDefault="00906D21" w:rsidP="00906D21">
      <w:pPr>
        <w:pStyle w:val="GvdeMetni"/>
        <w:rPr>
          <w:sz w:val="20"/>
        </w:rPr>
      </w:pPr>
    </w:p>
    <w:p w14:paraId="0316B9FA" w14:textId="77777777" w:rsidR="00906D21" w:rsidRDefault="00906D21" w:rsidP="00906D21">
      <w:pPr>
        <w:pStyle w:val="GvdeMetni"/>
        <w:rPr>
          <w:sz w:val="20"/>
        </w:rPr>
      </w:pPr>
    </w:p>
    <w:p w14:paraId="19E94DFE" w14:textId="77777777" w:rsidR="00906D21" w:rsidRDefault="00906D21" w:rsidP="00906D21">
      <w:pPr>
        <w:pStyle w:val="GvdeMetni"/>
        <w:rPr>
          <w:sz w:val="20"/>
        </w:rPr>
      </w:pPr>
    </w:p>
    <w:p w14:paraId="2661B629" w14:textId="77777777" w:rsidR="00906D21" w:rsidRDefault="00906D21" w:rsidP="00906D21">
      <w:pPr>
        <w:pStyle w:val="GvdeMetni"/>
        <w:rPr>
          <w:sz w:val="20"/>
        </w:rPr>
      </w:pPr>
    </w:p>
    <w:p w14:paraId="0D9605CF" w14:textId="77777777" w:rsidR="00906D21" w:rsidRDefault="00906D21" w:rsidP="00906D21">
      <w:pPr>
        <w:pStyle w:val="GvdeMetni"/>
        <w:rPr>
          <w:sz w:val="20"/>
        </w:rPr>
      </w:pPr>
    </w:p>
    <w:p w14:paraId="4F69918B" w14:textId="77777777" w:rsidR="00906D21" w:rsidRDefault="00906D21" w:rsidP="00906D21">
      <w:pPr>
        <w:pStyle w:val="GvdeMetni"/>
        <w:spacing w:before="11"/>
        <w:rPr>
          <w:sz w:val="19"/>
        </w:rPr>
      </w:pPr>
      <w:r>
        <w:rPr>
          <w:noProof/>
          <w:lang w:val="tr-TR" w:eastAsia="tr-TR"/>
        </w:rPr>
        <mc:AlternateContent>
          <mc:Choice Requires="wps">
            <w:drawing>
              <wp:anchor distT="0" distB="0" distL="0" distR="0" simplePos="0" relativeHeight="251668480" behindDoc="0" locked="0" layoutInCell="1" allowOverlap="1" wp14:anchorId="4DC55BFC" wp14:editId="2766A86B">
                <wp:simplePos x="0" y="0"/>
                <wp:positionH relativeFrom="page">
                  <wp:posOffset>544195</wp:posOffset>
                </wp:positionH>
                <wp:positionV relativeFrom="paragraph">
                  <wp:posOffset>173355</wp:posOffset>
                </wp:positionV>
                <wp:extent cx="9607550" cy="365760"/>
                <wp:effectExtent l="10795" t="8890" r="11430" b="6350"/>
                <wp:wrapTopAndBottom/>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7550" cy="365760"/>
                        </a:xfrm>
                        <a:prstGeom prst="rect">
                          <a:avLst/>
                        </a:prstGeom>
                        <a:solidFill>
                          <a:srgbClr val="FFEB9F"/>
                        </a:solidFill>
                        <a:ln w="6096">
                          <a:solidFill>
                            <a:srgbClr val="000000"/>
                          </a:solidFill>
                          <a:miter lim="800000"/>
                          <a:headEnd/>
                          <a:tailEnd/>
                        </a:ln>
                      </wps:spPr>
                      <wps:txbx>
                        <w:txbxContent>
                          <w:p w14:paraId="70F24AE6" w14:textId="77777777" w:rsidR="008552AF" w:rsidRDefault="008552AF" w:rsidP="00906D21">
                            <w:pPr>
                              <w:spacing w:before="178"/>
                              <w:ind w:right="55"/>
                              <w:jc w:val="right"/>
                              <w:rPr>
                                <w:b/>
                                <w:sz w:val="21"/>
                              </w:rPr>
                            </w:pPr>
                            <w:r>
                              <w:rPr>
                                <w:b/>
                                <w:color w:val="BE8F00"/>
                                <w:sz w:val="21"/>
                              </w:rPr>
                              <w:t>C. ARAŞTIRMA VE GELİŞTİRME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55BFC" id="Text Box 2" o:spid="_x0000_s1035" type="#_x0000_t202" style="position:absolute;margin-left:42.85pt;margin-top:13.65pt;width:756.5pt;height:28.8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" fillcolor="#ffeb9f" strokeweight=".48pt">
                <v:textbox inset="0,0,0,0">
                  <w:txbxContent>
                    <w:p w14:paraId="70F24AE6" w14:textId="77777777" w:rsidR="008552AF" w:rsidRDefault="008552AF" w:rsidP="00906D21">
                      <w:pPr>
                        <w:spacing w:before="178"/>
                        <w:ind w:right="55"/>
                        <w:jc w:val="right"/>
                        <w:rPr>
                          <w:b/>
                          <w:sz w:val="21"/>
                        </w:rPr>
                      </w:pPr>
                      <w:r>
                        <w:rPr>
                          <w:b/>
                          <w:color w:val="BE8F00"/>
                          <w:sz w:val="21"/>
                        </w:rPr>
                        <w:t>C. ARAŞTIRMA VE GELİŞTİRME</w:t>
                      </w:r>
                    </w:p>
                  </w:txbxContent>
                </v:textbox>
                <w10:wrap type="topAndBottom" anchorx="page"/>
              </v:shape>
            </w:pict>
          </mc:Fallback>
        </mc:AlternateContent>
      </w:r>
    </w:p>
    <w:p w14:paraId="200155F1" w14:textId="77777777" w:rsidR="00906D21" w:rsidRDefault="00906D21" w:rsidP="00906D21">
      <w:pPr>
        <w:rPr>
          <w:sz w:val="19"/>
        </w:rPr>
        <w:sectPr w:rsidR="00906D21" w:rsidSect="00542F9A">
          <w:headerReference w:type="default" r:id="rId150"/>
          <w:footerReference w:type="default" r:id="rId151"/>
          <w:pgSz w:w="16840" w:h="11910" w:orient="landscape"/>
          <w:pgMar w:top="840" w:right="740" w:bottom="280" w:left="740" w:header="0" w:footer="0" w:gutter="0"/>
          <w:cols w:space="708"/>
        </w:sectPr>
      </w:pPr>
    </w:p>
    <w:tbl>
      <w:tblPr>
        <w:tblStyle w:val="TableNormal1"/>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02"/>
        <w:gridCol w:w="1958"/>
        <w:gridCol w:w="1942"/>
        <w:gridCol w:w="1910"/>
        <w:gridCol w:w="1959"/>
        <w:gridCol w:w="1858"/>
      </w:tblGrid>
      <w:tr w:rsidR="00906D21" w14:paraId="67FAA5C1" w14:textId="77777777" w:rsidTr="007C221D">
        <w:trPr>
          <w:trHeight w:hRule="exact" w:val="994"/>
        </w:trPr>
        <w:tc>
          <w:tcPr>
            <w:tcW w:w="15129" w:type="dxa"/>
            <w:gridSpan w:val="6"/>
            <w:shd w:val="clear" w:color="auto" w:fill="FFEB9F"/>
          </w:tcPr>
          <w:p w14:paraId="6E4ACD39" w14:textId="77777777" w:rsidR="00906D21" w:rsidRDefault="00906D21" w:rsidP="007C221D">
            <w:pPr>
              <w:pStyle w:val="TableParagraph"/>
              <w:spacing w:before="116"/>
              <w:ind w:left="100"/>
              <w:rPr>
                <w:b/>
                <w:sz w:val="21"/>
              </w:rPr>
            </w:pPr>
            <w:r>
              <w:rPr>
                <w:b/>
                <w:sz w:val="21"/>
              </w:rPr>
              <w:lastRenderedPageBreak/>
              <w:t>C.1. Araştırma Süreçlerinin Yönetimi ve Araştırma Kaynakları</w:t>
            </w:r>
          </w:p>
          <w:p w14:paraId="46AFF945" w14:textId="77777777" w:rsidR="00906D21" w:rsidRDefault="00906D21" w:rsidP="007C221D">
            <w:pPr>
              <w:pStyle w:val="TableParagraph"/>
              <w:spacing w:before="39" w:line="256" w:lineRule="auto"/>
              <w:ind w:left="100"/>
              <w:rPr>
                <w:sz w:val="21"/>
              </w:rPr>
            </w:pPr>
            <w:r>
              <w:rPr>
                <w:sz w:val="21"/>
              </w:rPr>
              <w:t>Birim,</w:t>
            </w:r>
            <w:r>
              <w:rPr>
                <w:spacing w:val="-8"/>
                <w:sz w:val="21"/>
              </w:rPr>
              <w:t xml:space="preserve"> </w:t>
            </w:r>
            <w:r>
              <w:rPr>
                <w:sz w:val="21"/>
              </w:rPr>
              <w:t>araştırma</w:t>
            </w:r>
            <w:r>
              <w:rPr>
                <w:spacing w:val="-8"/>
                <w:sz w:val="21"/>
              </w:rPr>
              <w:t xml:space="preserve"> </w:t>
            </w:r>
            <w:r>
              <w:rPr>
                <w:sz w:val="21"/>
              </w:rPr>
              <w:t>faaliyetlerini</w:t>
            </w:r>
            <w:r>
              <w:rPr>
                <w:spacing w:val="-9"/>
                <w:sz w:val="21"/>
              </w:rPr>
              <w:t xml:space="preserve"> </w:t>
            </w:r>
            <w:r>
              <w:rPr>
                <w:sz w:val="21"/>
              </w:rPr>
              <w:t>stratejik</w:t>
            </w:r>
            <w:r>
              <w:rPr>
                <w:spacing w:val="-8"/>
                <w:sz w:val="21"/>
              </w:rPr>
              <w:t xml:space="preserve"> </w:t>
            </w:r>
            <w:r>
              <w:rPr>
                <w:sz w:val="21"/>
              </w:rPr>
              <w:t>planı</w:t>
            </w:r>
            <w:r>
              <w:rPr>
                <w:spacing w:val="-9"/>
                <w:sz w:val="21"/>
              </w:rPr>
              <w:t xml:space="preserve"> </w:t>
            </w:r>
            <w:r>
              <w:rPr>
                <w:sz w:val="21"/>
              </w:rPr>
              <w:t>çerçevesinde</w:t>
            </w:r>
            <w:r>
              <w:rPr>
                <w:spacing w:val="-13"/>
                <w:sz w:val="21"/>
              </w:rPr>
              <w:t xml:space="preserve"> </w:t>
            </w:r>
            <w:r>
              <w:rPr>
                <w:sz w:val="21"/>
              </w:rPr>
              <w:t>belirlenen</w:t>
            </w:r>
            <w:r>
              <w:rPr>
                <w:spacing w:val="-8"/>
                <w:sz w:val="21"/>
              </w:rPr>
              <w:t xml:space="preserve"> </w:t>
            </w:r>
            <w:r>
              <w:rPr>
                <w:sz w:val="21"/>
              </w:rPr>
              <w:t>akademik</w:t>
            </w:r>
            <w:r>
              <w:rPr>
                <w:spacing w:val="-8"/>
                <w:sz w:val="21"/>
              </w:rPr>
              <w:t xml:space="preserve"> </w:t>
            </w:r>
            <w:r>
              <w:rPr>
                <w:sz w:val="21"/>
              </w:rPr>
              <w:t>öncelikleri</w:t>
            </w:r>
            <w:r>
              <w:rPr>
                <w:spacing w:val="-9"/>
                <w:sz w:val="21"/>
              </w:rPr>
              <w:t xml:space="preserve"> </w:t>
            </w:r>
            <w:r>
              <w:rPr>
                <w:sz w:val="21"/>
              </w:rPr>
              <w:t>ile</w:t>
            </w:r>
            <w:r>
              <w:rPr>
                <w:spacing w:val="-8"/>
                <w:sz w:val="21"/>
              </w:rPr>
              <w:t xml:space="preserve"> </w:t>
            </w:r>
            <w:r>
              <w:rPr>
                <w:sz w:val="21"/>
              </w:rPr>
              <w:t>yerel,</w:t>
            </w:r>
            <w:r>
              <w:rPr>
                <w:spacing w:val="-8"/>
                <w:sz w:val="21"/>
              </w:rPr>
              <w:t xml:space="preserve"> </w:t>
            </w:r>
            <w:r>
              <w:rPr>
                <w:sz w:val="21"/>
              </w:rPr>
              <w:t>bölgesel</w:t>
            </w:r>
            <w:r>
              <w:rPr>
                <w:spacing w:val="-9"/>
                <w:sz w:val="21"/>
              </w:rPr>
              <w:t xml:space="preserve"> </w:t>
            </w:r>
            <w:r>
              <w:rPr>
                <w:sz w:val="21"/>
              </w:rPr>
              <w:t>ve</w:t>
            </w:r>
            <w:r>
              <w:rPr>
                <w:spacing w:val="-11"/>
                <w:sz w:val="21"/>
              </w:rPr>
              <w:t xml:space="preserve"> </w:t>
            </w:r>
            <w:r>
              <w:rPr>
                <w:sz w:val="21"/>
              </w:rPr>
              <w:t>ulusal</w:t>
            </w:r>
            <w:r>
              <w:rPr>
                <w:spacing w:val="-9"/>
                <w:sz w:val="21"/>
              </w:rPr>
              <w:t xml:space="preserve"> </w:t>
            </w:r>
            <w:r>
              <w:rPr>
                <w:sz w:val="21"/>
              </w:rPr>
              <w:t>kalkınma</w:t>
            </w:r>
            <w:r>
              <w:rPr>
                <w:spacing w:val="-8"/>
                <w:sz w:val="21"/>
              </w:rPr>
              <w:t xml:space="preserve"> </w:t>
            </w:r>
            <w:r>
              <w:rPr>
                <w:sz w:val="21"/>
              </w:rPr>
              <w:t>hedefleriyle</w:t>
            </w:r>
            <w:r>
              <w:rPr>
                <w:spacing w:val="-8"/>
                <w:sz w:val="21"/>
              </w:rPr>
              <w:t xml:space="preserve"> </w:t>
            </w:r>
            <w:r>
              <w:rPr>
                <w:sz w:val="21"/>
              </w:rPr>
              <w:t>uyumlu,</w:t>
            </w:r>
            <w:r>
              <w:rPr>
                <w:spacing w:val="-8"/>
                <w:sz w:val="21"/>
              </w:rPr>
              <w:t xml:space="preserve"> </w:t>
            </w:r>
            <w:r>
              <w:rPr>
                <w:sz w:val="21"/>
              </w:rPr>
              <w:t>değer</w:t>
            </w:r>
            <w:r>
              <w:rPr>
                <w:spacing w:val="-11"/>
                <w:sz w:val="21"/>
              </w:rPr>
              <w:t xml:space="preserve"> </w:t>
            </w:r>
            <w:r>
              <w:rPr>
                <w:sz w:val="21"/>
              </w:rPr>
              <w:t>üretebilen</w:t>
            </w:r>
            <w:r>
              <w:rPr>
                <w:spacing w:val="-8"/>
                <w:sz w:val="21"/>
              </w:rPr>
              <w:t xml:space="preserve"> </w:t>
            </w:r>
            <w:r>
              <w:rPr>
                <w:sz w:val="21"/>
              </w:rPr>
              <w:t>ve</w:t>
            </w:r>
            <w:r>
              <w:rPr>
                <w:spacing w:val="-8"/>
                <w:sz w:val="21"/>
              </w:rPr>
              <w:t xml:space="preserve"> </w:t>
            </w:r>
            <w:r>
              <w:rPr>
                <w:sz w:val="21"/>
              </w:rPr>
              <w:t>toplumsal faydaya</w:t>
            </w:r>
            <w:r>
              <w:rPr>
                <w:spacing w:val="-2"/>
                <w:sz w:val="21"/>
              </w:rPr>
              <w:t xml:space="preserve"> </w:t>
            </w:r>
            <w:r>
              <w:rPr>
                <w:sz w:val="21"/>
              </w:rPr>
              <w:t>dönüştürülebilen</w:t>
            </w:r>
            <w:r>
              <w:rPr>
                <w:spacing w:val="-2"/>
                <w:sz w:val="21"/>
              </w:rPr>
              <w:t xml:space="preserve"> </w:t>
            </w:r>
            <w:r>
              <w:rPr>
                <w:sz w:val="21"/>
              </w:rPr>
              <w:t>biçimde</w:t>
            </w:r>
            <w:r>
              <w:rPr>
                <w:spacing w:val="-2"/>
                <w:sz w:val="21"/>
              </w:rPr>
              <w:t xml:space="preserve"> </w:t>
            </w:r>
            <w:r>
              <w:rPr>
                <w:sz w:val="21"/>
              </w:rPr>
              <w:t>yönetmelidir.</w:t>
            </w:r>
            <w:r>
              <w:rPr>
                <w:spacing w:val="-2"/>
                <w:sz w:val="21"/>
              </w:rPr>
              <w:t xml:space="preserve"> </w:t>
            </w:r>
            <w:r>
              <w:rPr>
                <w:sz w:val="21"/>
              </w:rPr>
              <w:t>Bu</w:t>
            </w:r>
            <w:r>
              <w:rPr>
                <w:spacing w:val="-2"/>
                <w:sz w:val="21"/>
              </w:rPr>
              <w:t xml:space="preserve"> </w:t>
            </w:r>
            <w:r>
              <w:rPr>
                <w:sz w:val="21"/>
              </w:rPr>
              <w:t>faaliyetler</w:t>
            </w:r>
            <w:r>
              <w:rPr>
                <w:spacing w:val="-3"/>
                <w:sz w:val="21"/>
              </w:rPr>
              <w:t xml:space="preserve"> </w:t>
            </w:r>
            <w:r>
              <w:rPr>
                <w:sz w:val="21"/>
              </w:rPr>
              <w:t>için</w:t>
            </w:r>
            <w:r>
              <w:rPr>
                <w:spacing w:val="-2"/>
                <w:sz w:val="21"/>
              </w:rPr>
              <w:t xml:space="preserve"> </w:t>
            </w:r>
            <w:r>
              <w:rPr>
                <w:sz w:val="21"/>
              </w:rPr>
              <w:t>uygun</w:t>
            </w:r>
            <w:r>
              <w:rPr>
                <w:spacing w:val="-2"/>
                <w:sz w:val="21"/>
              </w:rPr>
              <w:t xml:space="preserve"> </w:t>
            </w:r>
            <w:r>
              <w:rPr>
                <w:sz w:val="21"/>
              </w:rPr>
              <w:t>fiziki</w:t>
            </w:r>
            <w:r>
              <w:rPr>
                <w:spacing w:val="-3"/>
                <w:sz w:val="21"/>
              </w:rPr>
              <w:t xml:space="preserve"> </w:t>
            </w:r>
            <w:r>
              <w:rPr>
                <w:sz w:val="21"/>
              </w:rPr>
              <w:t>altyapı</w:t>
            </w:r>
            <w:r>
              <w:rPr>
                <w:spacing w:val="-3"/>
                <w:sz w:val="21"/>
              </w:rPr>
              <w:t xml:space="preserve"> </w:t>
            </w:r>
            <w:r>
              <w:rPr>
                <w:sz w:val="21"/>
              </w:rPr>
              <w:t>ve</w:t>
            </w:r>
            <w:r>
              <w:rPr>
                <w:spacing w:val="-2"/>
                <w:sz w:val="21"/>
              </w:rPr>
              <w:t xml:space="preserve"> </w:t>
            </w:r>
            <w:r>
              <w:rPr>
                <w:sz w:val="21"/>
              </w:rPr>
              <w:t>mali</w:t>
            </w:r>
            <w:r>
              <w:rPr>
                <w:spacing w:val="-3"/>
                <w:sz w:val="21"/>
              </w:rPr>
              <w:t xml:space="preserve"> </w:t>
            </w:r>
            <w:r>
              <w:rPr>
                <w:sz w:val="21"/>
              </w:rPr>
              <w:t>kaynaklar</w:t>
            </w:r>
            <w:r>
              <w:rPr>
                <w:spacing w:val="-3"/>
                <w:sz w:val="21"/>
              </w:rPr>
              <w:t xml:space="preserve"> </w:t>
            </w:r>
            <w:r>
              <w:rPr>
                <w:sz w:val="21"/>
              </w:rPr>
              <w:t>oluşturmalı</w:t>
            </w:r>
            <w:r>
              <w:rPr>
                <w:spacing w:val="-3"/>
                <w:sz w:val="21"/>
              </w:rPr>
              <w:t xml:space="preserve"> </w:t>
            </w:r>
            <w:r>
              <w:rPr>
                <w:sz w:val="21"/>
              </w:rPr>
              <w:t>ve</w:t>
            </w:r>
            <w:r>
              <w:rPr>
                <w:spacing w:val="-2"/>
                <w:sz w:val="21"/>
              </w:rPr>
              <w:t xml:space="preserve"> </w:t>
            </w:r>
            <w:r>
              <w:rPr>
                <w:sz w:val="21"/>
              </w:rPr>
              <w:t>bunların</w:t>
            </w:r>
            <w:r>
              <w:rPr>
                <w:spacing w:val="-2"/>
                <w:sz w:val="21"/>
              </w:rPr>
              <w:t xml:space="preserve"> </w:t>
            </w:r>
            <w:r>
              <w:rPr>
                <w:sz w:val="21"/>
              </w:rPr>
              <w:t>etkin</w:t>
            </w:r>
            <w:r>
              <w:rPr>
                <w:spacing w:val="-2"/>
                <w:sz w:val="21"/>
              </w:rPr>
              <w:t xml:space="preserve"> </w:t>
            </w:r>
            <w:r>
              <w:rPr>
                <w:sz w:val="21"/>
              </w:rPr>
              <w:t>şekilde</w:t>
            </w:r>
            <w:r>
              <w:rPr>
                <w:spacing w:val="-2"/>
                <w:sz w:val="21"/>
              </w:rPr>
              <w:t xml:space="preserve"> </w:t>
            </w:r>
            <w:r>
              <w:rPr>
                <w:sz w:val="21"/>
              </w:rPr>
              <w:t>kullanımını</w:t>
            </w:r>
            <w:r>
              <w:rPr>
                <w:spacing w:val="-3"/>
                <w:sz w:val="21"/>
              </w:rPr>
              <w:t xml:space="preserve"> </w:t>
            </w:r>
            <w:r>
              <w:rPr>
                <w:sz w:val="21"/>
              </w:rPr>
              <w:t>sağlamalıdır.</w:t>
            </w:r>
          </w:p>
        </w:tc>
      </w:tr>
      <w:tr w:rsidR="00906D21" w14:paraId="40930797" w14:textId="77777777" w:rsidTr="007C221D">
        <w:trPr>
          <w:trHeight w:hRule="exact" w:val="391"/>
        </w:trPr>
        <w:tc>
          <w:tcPr>
            <w:tcW w:w="5502" w:type="dxa"/>
            <w:shd w:val="clear" w:color="auto" w:fill="FFEB9F"/>
          </w:tcPr>
          <w:p w14:paraId="15B5C737" w14:textId="77777777" w:rsidR="00906D21" w:rsidRDefault="00906D21" w:rsidP="007C221D"/>
        </w:tc>
        <w:tc>
          <w:tcPr>
            <w:tcW w:w="1958" w:type="dxa"/>
            <w:shd w:val="clear" w:color="auto" w:fill="FFEB9F"/>
          </w:tcPr>
          <w:p w14:paraId="79A8443F" w14:textId="77777777" w:rsidR="00906D21" w:rsidRDefault="00906D21" w:rsidP="007C221D">
            <w:pPr>
              <w:pStyle w:val="TableParagraph"/>
              <w:spacing w:before="87"/>
              <w:ind w:right="2"/>
              <w:jc w:val="center"/>
              <w:rPr>
                <w:sz w:val="21"/>
              </w:rPr>
            </w:pPr>
            <w:r>
              <w:rPr>
                <w:sz w:val="21"/>
              </w:rPr>
              <w:t>1</w:t>
            </w:r>
          </w:p>
        </w:tc>
        <w:tc>
          <w:tcPr>
            <w:tcW w:w="1942" w:type="dxa"/>
            <w:shd w:val="clear" w:color="auto" w:fill="FFEB9F"/>
          </w:tcPr>
          <w:p w14:paraId="474F18BA" w14:textId="77777777" w:rsidR="00906D21" w:rsidRDefault="00906D21" w:rsidP="007C221D">
            <w:pPr>
              <w:pStyle w:val="TableParagraph"/>
              <w:spacing w:before="87"/>
              <w:jc w:val="center"/>
              <w:rPr>
                <w:sz w:val="21"/>
              </w:rPr>
            </w:pPr>
            <w:r>
              <w:rPr>
                <w:sz w:val="21"/>
              </w:rPr>
              <w:t>2</w:t>
            </w:r>
          </w:p>
        </w:tc>
        <w:tc>
          <w:tcPr>
            <w:tcW w:w="1910" w:type="dxa"/>
            <w:shd w:val="clear" w:color="auto" w:fill="FFEB9F"/>
          </w:tcPr>
          <w:p w14:paraId="40746A5E" w14:textId="77777777" w:rsidR="00906D21" w:rsidRDefault="00906D21" w:rsidP="007C221D">
            <w:pPr>
              <w:pStyle w:val="TableParagraph"/>
              <w:spacing w:before="87"/>
              <w:ind w:right="2"/>
              <w:jc w:val="center"/>
              <w:rPr>
                <w:sz w:val="21"/>
              </w:rPr>
            </w:pPr>
            <w:r>
              <w:rPr>
                <w:sz w:val="21"/>
              </w:rPr>
              <w:t>3</w:t>
            </w:r>
          </w:p>
        </w:tc>
        <w:tc>
          <w:tcPr>
            <w:tcW w:w="1959" w:type="dxa"/>
            <w:shd w:val="clear" w:color="auto" w:fill="FFEB9F"/>
          </w:tcPr>
          <w:p w14:paraId="4D2166F9" w14:textId="77777777" w:rsidR="00906D21" w:rsidRDefault="00906D21" w:rsidP="007C221D">
            <w:pPr>
              <w:pStyle w:val="TableParagraph"/>
              <w:spacing w:before="87"/>
              <w:jc w:val="center"/>
              <w:rPr>
                <w:sz w:val="21"/>
              </w:rPr>
            </w:pPr>
            <w:r>
              <w:rPr>
                <w:sz w:val="21"/>
              </w:rPr>
              <w:t>4</w:t>
            </w:r>
          </w:p>
        </w:tc>
        <w:tc>
          <w:tcPr>
            <w:tcW w:w="1858" w:type="dxa"/>
            <w:shd w:val="clear" w:color="auto" w:fill="FFEB9F"/>
          </w:tcPr>
          <w:p w14:paraId="15783B99" w14:textId="77777777" w:rsidR="00906D21" w:rsidRDefault="00906D21" w:rsidP="007C221D">
            <w:pPr>
              <w:pStyle w:val="TableParagraph"/>
              <w:spacing w:before="87"/>
              <w:ind w:right="2"/>
              <w:jc w:val="center"/>
              <w:rPr>
                <w:sz w:val="21"/>
              </w:rPr>
            </w:pPr>
            <w:r>
              <w:rPr>
                <w:sz w:val="21"/>
              </w:rPr>
              <w:t>5</w:t>
            </w:r>
          </w:p>
        </w:tc>
      </w:tr>
      <w:tr w:rsidR="00906D21" w14:paraId="4658B226" w14:textId="77777777" w:rsidTr="007C221D">
        <w:trPr>
          <w:trHeight w:hRule="exact" w:val="3281"/>
        </w:trPr>
        <w:tc>
          <w:tcPr>
            <w:tcW w:w="5502" w:type="dxa"/>
            <w:vMerge w:val="restart"/>
          </w:tcPr>
          <w:p w14:paraId="63970FBC" w14:textId="77777777" w:rsidR="00906D21" w:rsidRDefault="00906D21" w:rsidP="007C221D">
            <w:pPr>
              <w:pStyle w:val="TableParagraph"/>
              <w:spacing w:before="7"/>
              <w:rPr>
                <w:sz w:val="28"/>
              </w:rPr>
            </w:pPr>
          </w:p>
          <w:p w14:paraId="35437E02" w14:textId="77777777" w:rsidR="00906D21" w:rsidRDefault="00906D21" w:rsidP="007C221D">
            <w:pPr>
              <w:pStyle w:val="TableParagraph"/>
              <w:ind w:left="100"/>
              <w:jc w:val="both"/>
              <w:rPr>
                <w:b/>
                <w:sz w:val="21"/>
              </w:rPr>
            </w:pPr>
            <w:r>
              <w:rPr>
                <w:b/>
                <w:sz w:val="21"/>
                <w:u w:val="single"/>
              </w:rPr>
              <w:t>C.1.1. Araştırma süreçlerinin yönetimi</w:t>
            </w:r>
          </w:p>
          <w:p w14:paraId="7945DCFA" w14:textId="77777777" w:rsidR="00906D21" w:rsidRDefault="00906D21" w:rsidP="007C221D">
            <w:pPr>
              <w:pStyle w:val="TableParagraph"/>
              <w:spacing w:before="38" w:line="276" w:lineRule="auto"/>
              <w:ind w:left="100" w:right="50"/>
              <w:jc w:val="both"/>
              <w:rPr>
                <w:sz w:val="21"/>
              </w:rPr>
            </w:pPr>
            <w:r>
              <w:rPr>
                <w:sz w:val="21"/>
              </w:rPr>
              <w:t>Araştırma süreçlerin yönetimine ilişkin benimsenen yaklaşımlar, motivasyon ve yönlendirme işlevinin nasıl tasarlandığı, kısa ve uzun vadeli hedeflerin net ve kesin nasıl tanımlandığı, araştırma yönetimi ekibi ve görev tanımları belirlenmiştir; uygulamalar bu kurumsal tercihler yönünde gelişmektedir. Bilimsel araştırma ve sanatsal süreçlerin yönetiminin etkinliği ve başarısı izlenmekte ve iyileştirilmektedir.</w:t>
            </w:r>
          </w:p>
        </w:tc>
        <w:tc>
          <w:tcPr>
            <w:tcW w:w="1958" w:type="dxa"/>
            <w:tcBorders>
              <w:bottom w:val="single" w:sz="23" w:space="0" w:color="FFEB9F"/>
            </w:tcBorders>
            <w:shd w:val="clear" w:color="auto" w:fill="FFF1CC"/>
          </w:tcPr>
          <w:p w14:paraId="083B6340" w14:textId="77777777" w:rsidR="00906D21" w:rsidRDefault="00906D21" w:rsidP="007C221D">
            <w:pPr>
              <w:pStyle w:val="TableParagraph"/>
              <w:spacing w:before="51"/>
              <w:ind w:left="100" w:right="54"/>
              <w:rPr>
                <w:sz w:val="21"/>
              </w:rPr>
            </w:pPr>
            <w:r>
              <w:rPr>
                <w:sz w:val="21"/>
              </w:rPr>
              <w:t>Bölümde/Programda araştırma süreçlerinin yönetimi ve organizasyonel yapısına ilişkin bir planlama bulunmamaktadır.</w:t>
            </w:r>
          </w:p>
        </w:tc>
        <w:tc>
          <w:tcPr>
            <w:tcW w:w="1942" w:type="dxa"/>
            <w:tcBorders>
              <w:bottom w:val="single" w:sz="23" w:space="0" w:color="FFEB9F"/>
            </w:tcBorders>
            <w:shd w:val="clear" w:color="auto" w:fill="FFE499"/>
          </w:tcPr>
          <w:p w14:paraId="695B4E76" w14:textId="77777777" w:rsidR="00906D21" w:rsidRDefault="00906D21" w:rsidP="007C221D">
            <w:pPr>
              <w:pStyle w:val="TableParagraph"/>
              <w:spacing w:before="53" w:line="259" w:lineRule="auto"/>
              <w:ind w:left="100" w:right="94"/>
              <w:rPr>
                <w:sz w:val="21"/>
              </w:rPr>
            </w:pPr>
            <w:r>
              <w:rPr>
                <w:sz w:val="21"/>
              </w:rPr>
              <w:t>Bölümün/Programın araştırma süreçlerinin yönetimi ve organizasyonel yapısına ilişkin yönlendirme ve motive etme gibi hususları dikkate alan planlamaları bulunmaktadır.</w:t>
            </w:r>
          </w:p>
        </w:tc>
        <w:tc>
          <w:tcPr>
            <w:tcW w:w="1910" w:type="dxa"/>
            <w:tcBorders>
              <w:bottom w:val="single" w:sz="23" w:space="0" w:color="FFEB9F"/>
            </w:tcBorders>
            <w:shd w:val="clear" w:color="auto" w:fill="FFD966"/>
          </w:tcPr>
          <w:p w14:paraId="6EDDF841" w14:textId="77777777" w:rsidR="00906D21" w:rsidRDefault="00906D21" w:rsidP="007C221D">
            <w:pPr>
              <w:pStyle w:val="TableParagraph"/>
              <w:spacing w:before="53" w:line="259" w:lineRule="auto"/>
              <w:ind w:left="100" w:right="54"/>
              <w:rPr>
                <w:sz w:val="21"/>
              </w:rPr>
            </w:pPr>
            <w:r>
              <w:rPr>
                <w:sz w:val="21"/>
              </w:rPr>
              <w:t>Bölümün/Programın genelinde araştırma süreçlerin yönetimi ve organizasyonel yapısı kurumsal tercihler yönünde uygulanmaktadır.</w:t>
            </w:r>
          </w:p>
        </w:tc>
        <w:tc>
          <w:tcPr>
            <w:tcW w:w="1959" w:type="dxa"/>
            <w:tcBorders>
              <w:bottom w:val="single" w:sz="23" w:space="0" w:color="FFEB9F"/>
            </w:tcBorders>
            <w:shd w:val="clear" w:color="auto" w:fill="FFC101"/>
          </w:tcPr>
          <w:p w14:paraId="5489CB53" w14:textId="77777777" w:rsidR="00906D21" w:rsidRDefault="00906D21" w:rsidP="007C221D">
            <w:pPr>
              <w:pStyle w:val="TableParagraph"/>
              <w:spacing w:before="53" w:line="237" w:lineRule="auto"/>
              <w:ind w:left="103" w:right="52"/>
              <w:rPr>
                <w:sz w:val="21"/>
              </w:rPr>
            </w:pPr>
            <w:r>
              <w:rPr>
                <w:sz w:val="21"/>
              </w:rPr>
              <w:t>Bölümde/Programda araştırma süreçlerinin yönetimi ve organizasyonel yapısının işlerliği ile ilişkili sonuçlar izlenmekte ve önlemler alınmaktadır.</w:t>
            </w:r>
          </w:p>
        </w:tc>
        <w:tc>
          <w:tcPr>
            <w:tcW w:w="1858" w:type="dxa"/>
            <w:tcBorders>
              <w:bottom w:val="single" w:sz="23" w:space="0" w:color="FFEB9F"/>
            </w:tcBorders>
            <w:shd w:val="clear" w:color="auto" w:fill="EDAF00"/>
          </w:tcPr>
          <w:p w14:paraId="454A16C7" w14:textId="77777777" w:rsidR="00906D21" w:rsidRDefault="00906D21" w:rsidP="007C221D">
            <w:pPr>
              <w:pStyle w:val="TableParagraph"/>
              <w:spacing w:before="51"/>
              <w:ind w:left="100" w:right="124"/>
              <w:rPr>
                <w:sz w:val="21"/>
              </w:rPr>
            </w:pPr>
            <w:r>
              <w:rPr>
                <w:sz w:val="21"/>
              </w:rPr>
              <w:t>İçselleştirilmiş, sistematik, sürdürülebilir ve örnek gösterilebilir uygulamalar bulunmaktadır.</w:t>
            </w:r>
          </w:p>
        </w:tc>
      </w:tr>
      <w:tr w:rsidR="00906D21" w14:paraId="6E00802D" w14:textId="77777777" w:rsidTr="007C221D">
        <w:trPr>
          <w:trHeight w:hRule="exact" w:val="2338"/>
        </w:trPr>
        <w:tc>
          <w:tcPr>
            <w:tcW w:w="5502" w:type="dxa"/>
            <w:vMerge/>
          </w:tcPr>
          <w:p w14:paraId="53B73E2F" w14:textId="77777777" w:rsidR="00906D21" w:rsidRDefault="00906D21" w:rsidP="007C221D"/>
        </w:tc>
        <w:tc>
          <w:tcPr>
            <w:tcW w:w="9627" w:type="dxa"/>
            <w:gridSpan w:val="5"/>
            <w:shd w:val="clear" w:color="auto" w:fill="FFEB9F"/>
          </w:tcPr>
          <w:p w14:paraId="37D97DDF" w14:textId="77777777" w:rsidR="00906D21" w:rsidRDefault="00906D21" w:rsidP="007C221D">
            <w:pPr>
              <w:pStyle w:val="TableParagraph"/>
              <w:spacing w:before="2"/>
              <w:rPr>
                <w:sz w:val="28"/>
              </w:rPr>
            </w:pPr>
          </w:p>
          <w:p w14:paraId="2DBEA3F6" w14:textId="77777777" w:rsidR="00906D21" w:rsidRDefault="00906D21" w:rsidP="007C221D">
            <w:pPr>
              <w:pStyle w:val="TableParagraph"/>
              <w:ind w:left="273"/>
              <w:rPr>
                <w:b/>
                <w:i/>
                <w:sz w:val="21"/>
              </w:rPr>
            </w:pPr>
            <w:r>
              <w:rPr>
                <w:b/>
                <w:i/>
                <w:sz w:val="21"/>
              </w:rPr>
              <w:t>Örnek Kanıtlar</w:t>
            </w:r>
          </w:p>
          <w:p w14:paraId="05A4E6F1" w14:textId="77777777" w:rsidR="00906D21" w:rsidRDefault="00906D21" w:rsidP="002C3007">
            <w:pPr>
              <w:pStyle w:val="TableParagraph"/>
              <w:numPr>
                <w:ilvl w:val="0"/>
                <w:numId w:val="8"/>
              </w:numPr>
              <w:tabs>
                <w:tab w:val="left" w:pos="887"/>
                <w:tab w:val="left" w:pos="888"/>
              </w:tabs>
              <w:spacing w:before="60"/>
              <w:rPr>
                <w:i/>
                <w:sz w:val="21"/>
              </w:rPr>
            </w:pPr>
            <w:r>
              <w:rPr>
                <w:i/>
                <w:sz w:val="21"/>
              </w:rPr>
              <w:t>Araştırma süreçlerin yönetimi ve organizasyon</w:t>
            </w:r>
            <w:r>
              <w:rPr>
                <w:i/>
                <w:spacing w:val="-9"/>
                <w:sz w:val="21"/>
              </w:rPr>
              <w:t xml:space="preserve"> </w:t>
            </w:r>
            <w:r>
              <w:rPr>
                <w:i/>
                <w:sz w:val="21"/>
              </w:rPr>
              <w:t>yapısı</w:t>
            </w:r>
          </w:p>
          <w:p w14:paraId="223C6579" w14:textId="77777777" w:rsidR="00906D21" w:rsidRDefault="00906D21" w:rsidP="002C3007">
            <w:pPr>
              <w:pStyle w:val="TableParagraph"/>
              <w:numPr>
                <w:ilvl w:val="0"/>
                <w:numId w:val="8"/>
              </w:numPr>
              <w:tabs>
                <w:tab w:val="left" w:pos="887"/>
                <w:tab w:val="left" w:pos="888"/>
              </w:tabs>
              <w:spacing w:before="18"/>
              <w:rPr>
                <w:i/>
                <w:sz w:val="21"/>
              </w:rPr>
            </w:pPr>
            <w:r>
              <w:rPr>
                <w:i/>
                <w:sz w:val="21"/>
              </w:rPr>
              <w:t>Araştırma yönetişim modeli ve</w:t>
            </w:r>
            <w:r>
              <w:rPr>
                <w:i/>
                <w:spacing w:val="-8"/>
                <w:sz w:val="21"/>
              </w:rPr>
              <w:t xml:space="preserve"> </w:t>
            </w:r>
            <w:r>
              <w:rPr>
                <w:i/>
                <w:sz w:val="21"/>
              </w:rPr>
              <w:t>uygulamaları</w:t>
            </w:r>
          </w:p>
          <w:p w14:paraId="020D9619" w14:textId="77777777" w:rsidR="00906D21" w:rsidRDefault="00906D21" w:rsidP="002C3007">
            <w:pPr>
              <w:pStyle w:val="TableParagraph"/>
              <w:numPr>
                <w:ilvl w:val="0"/>
                <w:numId w:val="8"/>
              </w:numPr>
              <w:tabs>
                <w:tab w:val="left" w:pos="887"/>
                <w:tab w:val="left" w:pos="888"/>
              </w:tabs>
              <w:spacing w:before="18"/>
              <w:rPr>
                <w:i/>
                <w:sz w:val="21"/>
              </w:rPr>
            </w:pPr>
            <w:r>
              <w:rPr>
                <w:i/>
                <w:sz w:val="21"/>
              </w:rPr>
              <w:t>Araştırma yönetimi ve organizasyonel yapının işlerliğinin izlendiği ve iyileştirildiğine ilişkin</w:t>
            </w:r>
            <w:r>
              <w:rPr>
                <w:i/>
                <w:spacing w:val="-33"/>
                <w:sz w:val="21"/>
              </w:rPr>
              <w:t xml:space="preserve"> </w:t>
            </w:r>
            <w:r>
              <w:rPr>
                <w:i/>
                <w:sz w:val="21"/>
              </w:rPr>
              <w:t>kanıtlar</w:t>
            </w:r>
          </w:p>
          <w:p w14:paraId="5E43E6F7" w14:textId="77777777" w:rsidR="00906D21" w:rsidRDefault="00906D21" w:rsidP="002C3007">
            <w:pPr>
              <w:pStyle w:val="TableParagraph"/>
              <w:numPr>
                <w:ilvl w:val="0"/>
                <w:numId w:val="8"/>
              </w:numPr>
              <w:tabs>
                <w:tab w:val="left" w:pos="887"/>
                <w:tab w:val="left" w:pos="888"/>
              </w:tabs>
              <w:spacing w:before="32" w:line="240" w:lineRule="exact"/>
              <w:ind w:right="55"/>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tc>
      </w:tr>
      <w:tr w:rsidR="00906D21" w14:paraId="1AFA89A6" w14:textId="77777777" w:rsidTr="007C221D">
        <w:trPr>
          <w:trHeight w:hRule="exact" w:val="341"/>
        </w:trPr>
        <w:tc>
          <w:tcPr>
            <w:tcW w:w="5502" w:type="dxa"/>
          </w:tcPr>
          <w:p w14:paraId="24422527" w14:textId="77777777" w:rsidR="00906D21" w:rsidRDefault="00906D21" w:rsidP="007C221D">
            <w:pPr>
              <w:pStyle w:val="TableParagraph"/>
              <w:spacing w:before="68"/>
              <w:ind w:left="1675"/>
              <w:rPr>
                <w:b/>
                <w:sz w:val="21"/>
              </w:rPr>
            </w:pPr>
            <w:r>
              <w:rPr>
                <w:b/>
                <w:sz w:val="21"/>
              </w:rPr>
              <w:t>Sorumlu Birim/Birimler</w:t>
            </w:r>
          </w:p>
        </w:tc>
        <w:tc>
          <w:tcPr>
            <w:tcW w:w="9627" w:type="dxa"/>
            <w:gridSpan w:val="5"/>
            <w:shd w:val="clear" w:color="auto" w:fill="FFEB9F"/>
          </w:tcPr>
          <w:p w14:paraId="189804BD" w14:textId="77777777" w:rsidR="00906D21" w:rsidRDefault="00906D21" w:rsidP="007C221D">
            <w:pPr>
              <w:pStyle w:val="TableParagraph"/>
              <w:spacing w:before="48"/>
              <w:ind w:left="220"/>
              <w:rPr>
                <w:sz w:val="21"/>
              </w:rPr>
            </w:pPr>
            <w:r>
              <w:rPr>
                <w:sz w:val="21"/>
              </w:rPr>
              <w:t>Tüm Bölümler/Programlar</w:t>
            </w:r>
          </w:p>
        </w:tc>
      </w:tr>
    </w:tbl>
    <w:p w14:paraId="187F679E" w14:textId="77777777" w:rsidR="00906D21" w:rsidRDefault="00906D21" w:rsidP="00906D21">
      <w:pPr>
        <w:rPr>
          <w:sz w:val="21"/>
        </w:rPr>
        <w:sectPr w:rsidR="00906D21" w:rsidSect="00542F9A">
          <w:headerReference w:type="default" r:id="rId152"/>
          <w:footerReference w:type="default" r:id="rId153"/>
          <w:pgSz w:w="16840" w:h="11910" w:orient="landscape"/>
          <w:pgMar w:top="840" w:right="740" w:bottom="280" w:left="740" w:header="0" w:footer="0" w:gutter="0"/>
          <w:cols w:space="708"/>
        </w:sectPr>
      </w:pPr>
    </w:p>
    <w:p w14:paraId="6AB6E8B8" w14:textId="77777777" w:rsidR="00906D21" w:rsidRDefault="00906D21" w:rsidP="00906D21">
      <w:pPr>
        <w:pStyle w:val="GvdeMetni"/>
        <w:spacing w:before="5"/>
        <w:rPr>
          <w:sz w:val="14"/>
        </w:rPr>
      </w:pPr>
    </w:p>
    <w:tbl>
      <w:tblPr>
        <w:tblStyle w:val="TableNormal1"/>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11"/>
        <w:gridCol w:w="1990"/>
        <w:gridCol w:w="1952"/>
        <w:gridCol w:w="1942"/>
        <w:gridCol w:w="1942"/>
        <w:gridCol w:w="1793"/>
      </w:tblGrid>
      <w:tr w:rsidR="00906D21" w14:paraId="67E43FA7" w14:textId="77777777" w:rsidTr="007C221D">
        <w:trPr>
          <w:trHeight w:hRule="exact" w:val="422"/>
        </w:trPr>
        <w:tc>
          <w:tcPr>
            <w:tcW w:w="15129" w:type="dxa"/>
            <w:gridSpan w:val="6"/>
            <w:shd w:val="clear" w:color="auto" w:fill="FFEB9F"/>
          </w:tcPr>
          <w:p w14:paraId="060AD043" w14:textId="77777777" w:rsidR="00906D21" w:rsidRDefault="00906D21" w:rsidP="007C221D">
            <w:pPr>
              <w:pStyle w:val="TableParagraph"/>
              <w:spacing w:before="77"/>
              <w:ind w:right="38"/>
              <w:jc w:val="right"/>
              <w:rPr>
                <w:b/>
                <w:sz w:val="21"/>
              </w:rPr>
            </w:pPr>
            <w:r>
              <w:rPr>
                <w:b/>
                <w:color w:val="BE8F00"/>
                <w:sz w:val="21"/>
              </w:rPr>
              <w:t>C. ARAŞTIRMA VE GELİŞTİRME</w:t>
            </w:r>
          </w:p>
        </w:tc>
      </w:tr>
      <w:tr w:rsidR="00906D21" w14:paraId="2F7BC5A3" w14:textId="77777777" w:rsidTr="007C221D">
        <w:trPr>
          <w:trHeight w:hRule="exact" w:val="532"/>
        </w:trPr>
        <w:tc>
          <w:tcPr>
            <w:tcW w:w="15129" w:type="dxa"/>
            <w:gridSpan w:val="6"/>
            <w:shd w:val="clear" w:color="auto" w:fill="FFEB9F"/>
          </w:tcPr>
          <w:p w14:paraId="3A6AD50A" w14:textId="77777777" w:rsidR="00906D21" w:rsidRDefault="00906D21" w:rsidP="007C221D">
            <w:pPr>
              <w:pStyle w:val="TableParagraph"/>
              <w:spacing w:line="259" w:lineRule="auto"/>
              <w:ind w:left="100" w:right="10374"/>
              <w:rPr>
                <w:b/>
                <w:sz w:val="21"/>
              </w:rPr>
            </w:pPr>
            <w:r>
              <w:rPr>
                <w:b/>
                <w:sz w:val="21"/>
              </w:rPr>
              <w:t>C.1. Araştırma Süreçlerinin Yönetimi ve Araştırma Kaynakları</w:t>
            </w:r>
          </w:p>
        </w:tc>
      </w:tr>
      <w:tr w:rsidR="00906D21" w14:paraId="3B4455BF" w14:textId="77777777" w:rsidTr="007C221D">
        <w:trPr>
          <w:trHeight w:hRule="exact" w:val="366"/>
        </w:trPr>
        <w:tc>
          <w:tcPr>
            <w:tcW w:w="5511" w:type="dxa"/>
            <w:shd w:val="clear" w:color="auto" w:fill="FFEB9F"/>
          </w:tcPr>
          <w:p w14:paraId="3A59D25C" w14:textId="77777777" w:rsidR="00906D21" w:rsidRDefault="00906D21" w:rsidP="007C221D"/>
        </w:tc>
        <w:tc>
          <w:tcPr>
            <w:tcW w:w="1990" w:type="dxa"/>
            <w:shd w:val="clear" w:color="auto" w:fill="FFEB9F"/>
          </w:tcPr>
          <w:p w14:paraId="22E7EC97" w14:textId="77777777" w:rsidR="00906D21" w:rsidRDefault="00906D21" w:rsidP="007C221D">
            <w:pPr>
              <w:pStyle w:val="TableParagraph"/>
              <w:spacing w:before="50"/>
              <w:jc w:val="center"/>
              <w:rPr>
                <w:sz w:val="21"/>
              </w:rPr>
            </w:pPr>
            <w:r>
              <w:rPr>
                <w:sz w:val="21"/>
              </w:rPr>
              <w:t>1</w:t>
            </w:r>
          </w:p>
        </w:tc>
        <w:tc>
          <w:tcPr>
            <w:tcW w:w="1952" w:type="dxa"/>
            <w:shd w:val="clear" w:color="auto" w:fill="FFEB9F"/>
          </w:tcPr>
          <w:p w14:paraId="366C162D" w14:textId="77777777" w:rsidR="00906D21" w:rsidRDefault="00906D21" w:rsidP="007C221D">
            <w:pPr>
              <w:pStyle w:val="TableParagraph"/>
              <w:spacing w:before="50"/>
              <w:ind w:right="1"/>
              <w:jc w:val="center"/>
              <w:rPr>
                <w:sz w:val="21"/>
              </w:rPr>
            </w:pPr>
            <w:r>
              <w:rPr>
                <w:sz w:val="21"/>
              </w:rPr>
              <w:t>2</w:t>
            </w:r>
          </w:p>
        </w:tc>
        <w:tc>
          <w:tcPr>
            <w:tcW w:w="1942" w:type="dxa"/>
            <w:shd w:val="clear" w:color="auto" w:fill="FFEB9F"/>
          </w:tcPr>
          <w:p w14:paraId="6B9B9476" w14:textId="77777777" w:rsidR="00906D21" w:rsidRDefault="00906D21" w:rsidP="007C221D">
            <w:pPr>
              <w:pStyle w:val="TableParagraph"/>
              <w:spacing w:before="50"/>
              <w:ind w:left="2"/>
              <w:jc w:val="center"/>
              <w:rPr>
                <w:sz w:val="21"/>
              </w:rPr>
            </w:pPr>
            <w:r>
              <w:rPr>
                <w:sz w:val="21"/>
              </w:rPr>
              <w:t>3</w:t>
            </w:r>
          </w:p>
        </w:tc>
        <w:tc>
          <w:tcPr>
            <w:tcW w:w="1942" w:type="dxa"/>
            <w:shd w:val="clear" w:color="auto" w:fill="FFEB9F"/>
          </w:tcPr>
          <w:p w14:paraId="4A9B6415" w14:textId="77777777" w:rsidR="00906D21" w:rsidRDefault="00906D21" w:rsidP="007C221D">
            <w:pPr>
              <w:pStyle w:val="TableParagraph"/>
              <w:spacing w:before="50"/>
              <w:ind w:left="3"/>
              <w:jc w:val="center"/>
              <w:rPr>
                <w:sz w:val="21"/>
              </w:rPr>
            </w:pPr>
            <w:r>
              <w:rPr>
                <w:sz w:val="21"/>
              </w:rPr>
              <w:t>4</w:t>
            </w:r>
          </w:p>
        </w:tc>
        <w:tc>
          <w:tcPr>
            <w:tcW w:w="1793" w:type="dxa"/>
            <w:shd w:val="clear" w:color="auto" w:fill="FFEB9F"/>
          </w:tcPr>
          <w:p w14:paraId="465B6527" w14:textId="77777777" w:rsidR="00906D21" w:rsidRDefault="00906D21" w:rsidP="007C221D">
            <w:pPr>
              <w:pStyle w:val="TableParagraph"/>
              <w:spacing w:before="50"/>
              <w:jc w:val="center"/>
              <w:rPr>
                <w:sz w:val="21"/>
              </w:rPr>
            </w:pPr>
            <w:r>
              <w:rPr>
                <w:sz w:val="21"/>
              </w:rPr>
              <w:t>5</w:t>
            </w:r>
          </w:p>
        </w:tc>
      </w:tr>
      <w:tr w:rsidR="00906D21" w14:paraId="26DE70D2" w14:textId="77777777" w:rsidTr="007C221D">
        <w:trPr>
          <w:trHeight w:hRule="exact" w:val="3476"/>
        </w:trPr>
        <w:tc>
          <w:tcPr>
            <w:tcW w:w="5511" w:type="dxa"/>
            <w:vMerge w:val="restart"/>
          </w:tcPr>
          <w:p w14:paraId="479A4C4A" w14:textId="77777777" w:rsidR="00906D21" w:rsidRDefault="00906D21" w:rsidP="007C221D">
            <w:pPr>
              <w:pStyle w:val="TableParagraph"/>
              <w:spacing w:before="7"/>
              <w:rPr>
                <w:sz w:val="24"/>
              </w:rPr>
            </w:pPr>
          </w:p>
          <w:p w14:paraId="056D8CCD" w14:textId="77777777" w:rsidR="00906D21" w:rsidRDefault="00906D21" w:rsidP="007C221D">
            <w:pPr>
              <w:pStyle w:val="TableParagraph"/>
              <w:spacing w:before="1"/>
              <w:ind w:left="100"/>
              <w:jc w:val="both"/>
              <w:rPr>
                <w:b/>
                <w:sz w:val="21"/>
              </w:rPr>
            </w:pPr>
            <w:r>
              <w:rPr>
                <w:b/>
                <w:sz w:val="21"/>
                <w:u w:val="single"/>
              </w:rPr>
              <w:t>C.1.3. Doktora programları ve doktora sonrası imkanlar</w:t>
            </w:r>
          </w:p>
          <w:p w14:paraId="56BF46C0" w14:textId="77777777" w:rsidR="00906D21" w:rsidRDefault="00906D21" w:rsidP="007C221D">
            <w:pPr>
              <w:pStyle w:val="TableParagraph"/>
              <w:spacing w:before="4"/>
              <w:rPr>
                <w:sz w:val="27"/>
              </w:rPr>
            </w:pPr>
          </w:p>
          <w:p w14:paraId="030A0906" w14:textId="77777777" w:rsidR="00906D21" w:rsidRDefault="00906D21" w:rsidP="007C221D">
            <w:pPr>
              <w:pStyle w:val="TableParagraph"/>
              <w:spacing w:before="1"/>
              <w:ind w:left="100" w:right="98"/>
              <w:jc w:val="both"/>
              <w:rPr>
                <w:sz w:val="21"/>
              </w:rPr>
            </w:pPr>
            <w:r>
              <w:rPr>
                <w:sz w:val="21"/>
              </w:rPr>
              <w:t>Doktora</w:t>
            </w:r>
            <w:r>
              <w:rPr>
                <w:spacing w:val="-12"/>
                <w:sz w:val="21"/>
              </w:rPr>
              <w:t xml:space="preserve"> </w:t>
            </w:r>
            <w:r>
              <w:rPr>
                <w:sz w:val="21"/>
              </w:rPr>
              <w:t>programlarının</w:t>
            </w:r>
            <w:r>
              <w:rPr>
                <w:spacing w:val="-12"/>
                <w:sz w:val="21"/>
              </w:rPr>
              <w:t xml:space="preserve"> </w:t>
            </w:r>
            <w:r>
              <w:rPr>
                <w:sz w:val="21"/>
              </w:rPr>
              <w:t>başvuru</w:t>
            </w:r>
            <w:r>
              <w:rPr>
                <w:spacing w:val="-9"/>
                <w:sz w:val="21"/>
              </w:rPr>
              <w:t xml:space="preserve"> </w:t>
            </w:r>
            <w:r>
              <w:rPr>
                <w:sz w:val="21"/>
              </w:rPr>
              <w:t>süreçleri,</w:t>
            </w:r>
            <w:r>
              <w:rPr>
                <w:spacing w:val="-12"/>
                <w:sz w:val="21"/>
              </w:rPr>
              <w:t xml:space="preserve"> </w:t>
            </w:r>
            <w:r>
              <w:rPr>
                <w:sz w:val="21"/>
              </w:rPr>
              <w:t>kayıtlı</w:t>
            </w:r>
            <w:r>
              <w:rPr>
                <w:spacing w:val="-10"/>
                <w:sz w:val="21"/>
              </w:rPr>
              <w:t xml:space="preserve"> </w:t>
            </w:r>
            <w:r>
              <w:rPr>
                <w:sz w:val="21"/>
              </w:rPr>
              <w:t>öğrencileri</w:t>
            </w:r>
            <w:r>
              <w:rPr>
                <w:spacing w:val="-10"/>
                <w:sz w:val="21"/>
              </w:rPr>
              <w:t xml:space="preserve"> </w:t>
            </w:r>
            <w:r>
              <w:rPr>
                <w:sz w:val="21"/>
              </w:rPr>
              <w:t>ve mezun sayıları ile gelişme eğilimleri izlenmektedir. Birimde doktora sonrası (post-doc) imkanları bulunmaktadır ve birimin kendi mezunlarını işe alma (inbreeding) politikası</w:t>
            </w:r>
            <w:r>
              <w:rPr>
                <w:spacing w:val="-17"/>
                <w:sz w:val="21"/>
              </w:rPr>
              <w:t xml:space="preserve"> </w:t>
            </w:r>
            <w:r>
              <w:rPr>
                <w:sz w:val="21"/>
              </w:rPr>
              <w:t>açıktır.</w:t>
            </w:r>
          </w:p>
        </w:tc>
        <w:tc>
          <w:tcPr>
            <w:tcW w:w="1990" w:type="dxa"/>
            <w:shd w:val="clear" w:color="auto" w:fill="FFF1CC"/>
          </w:tcPr>
          <w:p w14:paraId="3308D36B" w14:textId="77777777" w:rsidR="00906D21" w:rsidRDefault="00906D21" w:rsidP="007C221D">
            <w:pPr>
              <w:pStyle w:val="TableParagraph"/>
              <w:spacing w:before="3"/>
              <w:ind w:left="100" w:right="133"/>
              <w:rPr>
                <w:sz w:val="21"/>
              </w:rPr>
            </w:pPr>
            <w:r>
              <w:rPr>
                <w:sz w:val="21"/>
              </w:rPr>
              <w:t>Bölümün/Programın doktora programı ve doktora sonrası imkanları bulunmamaktadır.</w:t>
            </w:r>
          </w:p>
        </w:tc>
        <w:tc>
          <w:tcPr>
            <w:tcW w:w="1952" w:type="dxa"/>
            <w:shd w:val="clear" w:color="auto" w:fill="FFE499"/>
          </w:tcPr>
          <w:p w14:paraId="74A3781A" w14:textId="77777777" w:rsidR="00906D21" w:rsidRDefault="00906D21" w:rsidP="007C221D">
            <w:pPr>
              <w:pStyle w:val="TableParagraph"/>
              <w:spacing w:before="3"/>
              <w:ind w:left="103" w:right="92"/>
              <w:rPr>
                <w:sz w:val="21"/>
              </w:rPr>
            </w:pPr>
            <w:r>
              <w:rPr>
                <w:sz w:val="21"/>
              </w:rPr>
              <w:t>Bölümün/Programın araştırma politikası, hedefleri ve stratejileri ile uyumlu doktora programı ve doktora sonrası imkanlarına ilişkin planlamalar bulunmaktadır.</w:t>
            </w:r>
          </w:p>
        </w:tc>
        <w:tc>
          <w:tcPr>
            <w:tcW w:w="1942" w:type="dxa"/>
            <w:shd w:val="clear" w:color="auto" w:fill="FFD966"/>
          </w:tcPr>
          <w:p w14:paraId="3E43722F" w14:textId="77777777" w:rsidR="00906D21" w:rsidRDefault="00906D21" w:rsidP="007C221D">
            <w:pPr>
              <w:pStyle w:val="TableParagraph"/>
              <w:spacing w:before="3"/>
              <w:ind w:left="103" w:right="73"/>
              <w:rPr>
                <w:sz w:val="21"/>
              </w:rPr>
            </w:pPr>
            <w:r>
              <w:rPr>
                <w:sz w:val="21"/>
              </w:rPr>
              <w:t>Bölümde/Programda araştırma politikası, hedefleri ve stratejileri ile uyumlu ve destekleyen doktora programları ve doktora sonrası imkanlar yürütülmektedir.</w:t>
            </w:r>
          </w:p>
        </w:tc>
        <w:tc>
          <w:tcPr>
            <w:tcW w:w="1942" w:type="dxa"/>
            <w:shd w:val="clear" w:color="auto" w:fill="FFC101"/>
          </w:tcPr>
          <w:p w14:paraId="3C804EC4" w14:textId="77777777" w:rsidR="00906D21" w:rsidRDefault="00906D21" w:rsidP="007C221D">
            <w:pPr>
              <w:pStyle w:val="TableParagraph"/>
              <w:spacing w:before="5" w:line="259" w:lineRule="auto"/>
              <w:ind w:left="103" w:right="30"/>
              <w:rPr>
                <w:sz w:val="21"/>
              </w:rPr>
            </w:pPr>
            <w:r>
              <w:rPr>
                <w:sz w:val="21"/>
              </w:rPr>
              <w:t>Bölümde/Programda doktora programları ve doktora sonrası imkanlarının çıktıları düzenli olarak izlenmekte ve iyileştirilmektedir.</w:t>
            </w:r>
          </w:p>
        </w:tc>
        <w:tc>
          <w:tcPr>
            <w:tcW w:w="1793" w:type="dxa"/>
            <w:shd w:val="clear" w:color="auto" w:fill="EDAF00"/>
          </w:tcPr>
          <w:p w14:paraId="215A78F1" w14:textId="77777777" w:rsidR="00906D21" w:rsidRDefault="00906D21" w:rsidP="007C221D">
            <w:pPr>
              <w:pStyle w:val="TableParagraph"/>
              <w:spacing w:before="3"/>
              <w:ind w:left="103" w:right="56"/>
              <w:rPr>
                <w:sz w:val="21"/>
              </w:rPr>
            </w:pPr>
            <w:r>
              <w:rPr>
                <w:sz w:val="21"/>
              </w:rPr>
              <w:t>İçselleştirilmiş, sistematik, sürdürülebilir ve örnek gösterilebilir uygulamalar bulunmaktadır.</w:t>
            </w:r>
          </w:p>
        </w:tc>
      </w:tr>
      <w:tr w:rsidR="00906D21" w14:paraId="4AB514CD" w14:textId="77777777" w:rsidTr="007C221D">
        <w:trPr>
          <w:trHeight w:hRule="exact" w:val="2444"/>
        </w:trPr>
        <w:tc>
          <w:tcPr>
            <w:tcW w:w="5511" w:type="dxa"/>
            <w:vMerge/>
          </w:tcPr>
          <w:p w14:paraId="3E9AF5C4" w14:textId="77777777" w:rsidR="00906D21" w:rsidRDefault="00906D21" w:rsidP="007C221D"/>
        </w:tc>
        <w:tc>
          <w:tcPr>
            <w:tcW w:w="9618" w:type="dxa"/>
            <w:gridSpan w:val="5"/>
            <w:shd w:val="clear" w:color="auto" w:fill="FFEB9F"/>
          </w:tcPr>
          <w:p w14:paraId="59D332FF" w14:textId="77777777" w:rsidR="00906D21" w:rsidRDefault="00906D21" w:rsidP="007C221D">
            <w:pPr>
              <w:pStyle w:val="TableParagraph"/>
              <w:spacing w:before="10"/>
              <w:rPr>
                <w:sz w:val="23"/>
              </w:rPr>
            </w:pPr>
          </w:p>
          <w:p w14:paraId="165855D4" w14:textId="77777777" w:rsidR="00906D21" w:rsidRDefault="00906D21" w:rsidP="007C221D">
            <w:pPr>
              <w:pStyle w:val="TableParagraph"/>
              <w:ind w:left="271"/>
              <w:rPr>
                <w:b/>
                <w:i/>
                <w:sz w:val="21"/>
              </w:rPr>
            </w:pPr>
            <w:r>
              <w:rPr>
                <w:b/>
                <w:i/>
                <w:sz w:val="21"/>
              </w:rPr>
              <w:t>Örnek Kanıtlar</w:t>
            </w:r>
          </w:p>
          <w:p w14:paraId="55E15CCA" w14:textId="77777777" w:rsidR="00906D21" w:rsidRDefault="00906D21" w:rsidP="002C3007">
            <w:pPr>
              <w:pStyle w:val="TableParagraph"/>
              <w:numPr>
                <w:ilvl w:val="0"/>
                <w:numId w:val="7"/>
              </w:numPr>
              <w:tabs>
                <w:tab w:val="left" w:pos="1027"/>
                <w:tab w:val="left" w:pos="1028"/>
              </w:tabs>
              <w:spacing w:before="62"/>
              <w:rPr>
                <w:i/>
                <w:sz w:val="21"/>
              </w:rPr>
            </w:pPr>
            <w:r>
              <w:rPr>
                <w:i/>
                <w:sz w:val="21"/>
              </w:rPr>
              <w:t>Doktora programları ve doktora sonrası imkanlara ilişkin</w:t>
            </w:r>
            <w:r>
              <w:rPr>
                <w:i/>
                <w:spacing w:val="-17"/>
                <w:sz w:val="21"/>
              </w:rPr>
              <w:t xml:space="preserve"> </w:t>
            </w:r>
            <w:r>
              <w:rPr>
                <w:i/>
                <w:sz w:val="21"/>
              </w:rPr>
              <w:t>kanıtlar</w:t>
            </w:r>
          </w:p>
          <w:p w14:paraId="41B182C1" w14:textId="77777777" w:rsidR="00906D21" w:rsidRDefault="00906D21" w:rsidP="002C3007">
            <w:pPr>
              <w:pStyle w:val="TableParagraph"/>
              <w:numPr>
                <w:ilvl w:val="0"/>
                <w:numId w:val="7"/>
              </w:numPr>
              <w:tabs>
                <w:tab w:val="left" w:pos="1027"/>
                <w:tab w:val="left" w:pos="1028"/>
              </w:tabs>
              <w:spacing w:before="18"/>
              <w:ind w:right="38"/>
              <w:rPr>
                <w:i/>
                <w:sz w:val="21"/>
              </w:rPr>
            </w:pPr>
            <w:r>
              <w:rPr>
                <w:i/>
                <w:sz w:val="21"/>
              </w:rPr>
              <w:t>Bu programlar ve imkanlardan yararlanan öğrenci/araştırmacı sayıları ve bunların birimlere göre dağılımı</w:t>
            </w:r>
          </w:p>
          <w:p w14:paraId="51F209FE" w14:textId="77777777" w:rsidR="00906D21" w:rsidRDefault="00906D21" w:rsidP="002C3007">
            <w:pPr>
              <w:pStyle w:val="TableParagraph"/>
              <w:numPr>
                <w:ilvl w:val="0"/>
                <w:numId w:val="7"/>
              </w:numPr>
              <w:tabs>
                <w:tab w:val="left" w:pos="1027"/>
                <w:tab w:val="left" w:pos="1028"/>
              </w:tabs>
              <w:spacing w:before="26"/>
              <w:rPr>
                <w:i/>
                <w:sz w:val="21"/>
              </w:rPr>
            </w:pPr>
            <w:r>
              <w:rPr>
                <w:i/>
                <w:sz w:val="21"/>
              </w:rPr>
              <w:t>Doktora programları ve doktora sonrası imkanlara yönelik izleme ve iyileştirme</w:t>
            </w:r>
            <w:r>
              <w:rPr>
                <w:i/>
                <w:spacing w:val="-25"/>
                <w:sz w:val="21"/>
              </w:rPr>
              <w:t xml:space="preserve"> </w:t>
            </w:r>
            <w:r>
              <w:rPr>
                <w:i/>
                <w:sz w:val="21"/>
              </w:rPr>
              <w:t>kanıtları</w:t>
            </w:r>
          </w:p>
          <w:p w14:paraId="4D7633FB" w14:textId="77777777" w:rsidR="00906D21" w:rsidRDefault="00906D21" w:rsidP="002C3007">
            <w:pPr>
              <w:pStyle w:val="TableParagraph"/>
              <w:numPr>
                <w:ilvl w:val="0"/>
                <w:numId w:val="7"/>
              </w:numPr>
              <w:tabs>
                <w:tab w:val="left" w:pos="1027"/>
                <w:tab w:val="left" w:pos="1028"/>
              </w:tabs>
              <w:spacing w:before="15" w:line="256" w:lineRule="auto"/>
              <w:ind w:right="41"/>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tc>
      </w:tr>
      <w:tr w:rsidR="00906D21" w14:paraId="43BC1F5C" w14:textId="77777777" w:rsidTr="007C221D">
        <w:trPr>
          <w:trHeight w:hRule="exact" w:val="293"/>
        </w:trPr>
        <w:tc>
          <w:tcPr>
            <w:tcW w:w="5511" w:type="dxa"/>
          </w:tcPr>
          <w:p w14:paraId="1FEBD68A" w14:textId="77777777" w:rsidR="00906D21" w:rsidRDefault="00906D21" w:rsidP="007C221D">
            <w:pPr>
              <w:pStyle w:val="TableParagraph"/>
              <w:spacing w:before="22"/>
              <w:ind w:left="1687"/>
              <w:rPr>
                <w:b/>
                <w:sz w:val="21"/>
              </w:rPr>
            </w:pPr>
            <w:r>
              <w:rPr>
                <w:b/>
                <w:sz w:val="21"/>
              </w:rPr>
              <w:t>Sorumlu Birim/Birimler</w:t>
            </w:r>
          </w:p>
        </w:tc>
        <w:tc>
          <w:tcPr>
            <w:tcW w:w="9618" w:type="dxa"/>
            <w:gridSpan w:val="5"/>
            <w:shd w:val="clear" w:color="auto" w:fill="FFEB9F"/>
          </w:tcPr>
          <w:p w14:paraId="35922C59" w14:textId="77777777" w:rsidR="00906D21" w:rsidRDefault="00906D21" w:rsidP="007C221D">
            <w:pPr>
              <w:pStyle w:val="TableParagraph"/>
              <w:ind w:left="218"/>
              <w:rPr>
                <w:sz w:val="21"/>
              </w:rPr>
            </w:pPr>
            <w:r>
              <w:rPr>
                <w:sz w:val="21"/>
              </w:rPr>
              <w:t>Tüm Bölümler/Programlar</w:t>
            </w:r>
          </w:p>
        </w:tc>
      </w:tr>
    </w:tbl>
    <w:p w14:paraId="230BDBC6" w14:textId="77777777" w:rsidR="00906D21" w:rsidRDefault="00906D21" w:rsidP="00906D21">
      <w:pPr>
        <w:rPr>
          <w:sz w:val="21"/>
        </w:rPr>
        <w:sectPr w:rsidR="00906D21" w:rsidSect="00542F9A">
          <w:headerReference w:type="default" r:id="rId154"/>
          <w:footerReference w:type="default" r:id="rId155"/>
          <w:pgSz w:w="16840" w:h="11910" w:orient="landscape"/>
          <w:pgMar w:top="1100" w:right="740" w:bottom="280" w:left="740" w:header="0" w:footer="0" w:gutter="0"/>
          <w:cols w:space="708"/>
        </w:sectPr>
      </w:pPr>
    </w:p>
    <w:tbl>
      <w:tblPr>
        <w:tblStyle w:val="TableNormal1"/>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43"/>
        <w:gridCol w:w="2009"/>
        <w:gridCol w:w="2009"/>
        <w:gridCol w:w="1961"/>
        <w:gridCol w:w="2009"/>
        <w:gridCol w:w="1599"/>
      </w:tblGrid>
      <w:tr w:rsidR="00906D21" w14:paraId="6FA6E5C9" w14:textId="77777777" w:rsidTr="007C221D">
        <w:trPr>
          <w:trHeight w:hRule="exact" w:val="411"/>
        </w:trPr>
        <w:tc>
          <w:tcPr>
            <w:tcW w:w="15129" w:type="dxa"/>
            <w:gridSpan w:val="6"/>
            <w:shd w:val="clear" w:color="auto" w:fill="FFEB9F"/>
          </w:tcPr>
          <w:p w14:paraId="18FAFC1F" w14:textId="77777777" w:rsidR="00906D21" w:rsidRDefault="00906D21" w:rsidP="007C221D">
            <w:pPr>
              <w:pStyle w:val="TableParagraph"/>
              <w:spacing w:before="70"/>
              <w:ind w:right="50"/>
              <w:jc w:val="right"/>
              <w:rPr>
                <w:b/>
                <w:sz w:val="21"/>
              </w:rPr>
            </w:pPr>
            <w:r>
              <w:rPr>
                <w:b/>
                <w:color w:val="BE8F00"/>
                <w:sz w:val="21"/>
              </w:rPr>
              <w:lastRenderedPageBreak/>
              <w:t>C. ARAŞTIRMA VE GELİŞTİRME</w:t>
            </w:r>
          </w:p>
        </w:tc>
      </w:tr>
      <w:tr w:rsidR="00906D21" w14:paraId="788BBF08" w14:textId="77777777" w:rsidTr="007C221D">
        <w:trPr>
          <w:trHeight w:hRule="exact" w:val="1054"/>
        </w:trPr>
        <w:tc>
          <w:tcPr>
            <w:tcW w:w="15129" w:type="dxa"/>
            <w:gridSpan w:val="6"/>
            <w:shd w:val="clear" w:color="auto" w:fill="FFEB9F"/>
          </w:tcPr>
          <w:p w14:paraId="70CA3685" w14:textId="77777777" w:rsidR="00906D21" w:rsidRDefault="00906D21" w:rsidP="007C221D">
            <w:pPr>
              <w:pStyle w:val="TableParagraph"/>
              <w:spacing w:before="9"/>
            </w:pPr>
          </w:p>
          <w:p w14:paraId="189A78BE" w14:textId="77777777" w:rsidR="00906D21" w:rsidRDefault="00906D21" w:rsidP="007C221D">
            <w:pPr>
              <w:pStyle w:val="TableParagraph"/>
              <w:ind w:left="100"/>
              <w:rPr>
                <w:b/>
                <w:sz w:val="21"/>
              </w:rPr>
            </w:pPr>
            <w:r>
              <w:rPr>
                <w:b/>
                <w:sz w:val="21"/>
              </w:rPr>
              <w:t>C.2. Araştırma Yetkinliği, İş birlikleri ve Destekler</w:t>
            </w:r>
          </w:p>
          <w:p w14:paraId="7916BE34" w14:textId="77777777" w:rsidR="00906D21" w:rsidRDefault="00906D21" w:rsidP="007C221D">
            <w:pPr>
              <w:pStyle w:val="TableParagraph"/>
              <w:spacing w:before="19"/>
              <w:ind w:left="100"/>
              <w:rPr>
                <w:sz w:val="21"/>
              </w:rPr>
            </w:pPr>
            <w:r>
              <w:rPr>
                <w:sz w:val="21"/>
              </w:rPr>
              <w:t>Birim, öğretim elemanları ve araştırmacıların bilimsel araştırma ve sanat yetkinliğini sürdürmek ve iyileştirmek için olanaklar (eğitim, iş birlikleri, destekler vb.) sunmalıdır.</w:t>
            </w:r>
          </w:p>
        </w:tc>
      </w:tr>
      <w:tr w:rsidR="00906D21" w14:paraId="659334D0" w14:textId="77777777" w:rsidTr="007C221D">
        <w:trPr>
          <w:trHeight w:hRule="exact" w:val="362"/>
        </w:trPr>
        <w:tc>
          <w:tcPr>
            <w:tcW w:w="5543" w:type="dxa"/>
            <w:shd w:val="clear" w:color="auto" w:fill="FFEB9F"/>
          </w:tcPr>
          <w:p w14:paraId="242C968F" w14:textId="77777777" w:rsidR="00906D21" w:rsidRDefault="00906D21" w:rsidP="007C221D"/>
        </w:tc>
        <w:tc>
          <w:tcPr>
            <w:tcW w:w="2009" w:type="dxa"/>
            <w:shd w:val="clear" w:color="auto" w:fill="FFEB9F"/>
          </w:tcPr>
          <w:p w14:paraId="5D98C124" w14:textId="77777777" w:rsidR="00906D21" w:rsidRDefault="00906D21" w:rsidP="007C221D">
            <w:pPr>
              <w:pStyle w:val="TableParagraph"/>
              <w:spacing w:before="48"/>
              <w:jc w:val="center"/>
              <w:rPr>
                <w:sz w:val="21"/>
              </w:rPr>
            </w:pPr>
            <w:r>
              <w:rPr>
                <w:sz w:val="21"/>
              </w:rPr>
              <w:t>1</w:t>
            </w:r>
          </w:p>
        </w:tc>
        <w:tc>
          <w:tcPr>
            <w:tcW w:w="2009" w:type="dxa"/>
            <w:shd w:val="clear" w:color="auto" w:fill="FFEB9F"/>
          </w:tcPr>
          <w:p w14:paraId="48367013" w14:textId="77777777" w:rsidR="00906D21" w:rsidRDefault="00906D21" w:rsidP="007C221D">
            <w:pPr>
              <w:pStyle w:val="TableParagraph"/>
              <w:spacing w:before="48"/>
              <w:jc w:val="center"/>
              <w:rPr>
                <w:sz w:val="21"/>
              </w:rPr>
            </w:pPr>
            <w:r>
              <w:rPr>
                <w:sz w:val="21"/>
              </w:rPr>
              <w:t>2</w:t>
            </w:r>
          </w:p>
        </w:tc>
        <w:tc>
          <w:tcPr>
            <w:tcW w:w="1961" w:type="dxa"/>
            <w:shd w:val="clear" w:color="auto" w:fill="FFEB9F"/>
          </w:tcPr>
          <w:p w14:paraId="6B765540" w14:textId="77777777" w:rsidR="00906D21" w:rsidRDefault="00906D21" w:rsidP="007C221D">
            <w:pPr>
              <w:pStyle w:val="TableParagraph"/>
              <w:spacing w:before="48"/>
              <w:ind w:left="2"/>
              <w:jc w:val="center"/>
              <w:rPr>
                <w:sz w:val="21"/>
              </w:rPr>
            </w:pPr>
            <w:r>
              <w:rPr>
                <w:sz w:val="21"/>
              </w:rPr>
              <w:t>3</w:t>
            </w:r>
          </w:p>
        </w:tc>
        <w:tc>
          <w:tcPr>
            <w:tcW w:w="2009" w:type="dxa"/>
            <w:shd w:val="clear" w:color="auto" w:fill="FFEB9F"/>
          </w:tcPr>
          <w:p w14:paraId="35B17BFA" w14:textId="77777777" w:rsidR="00906D21" w:rsidRDefault="00906D21" w:rsidP="007C221D">
            <w:pPr>
              <w:pStyle w:val="TableParagraph"/>
              <w:spacing w:before="48"/>
              <w:ind w:right="1"/>
              <w:jc w:val="center"/>
              <w:rPr>
                <w:sz w:val="21"/>
              </w:rPr>
            </w:pPr>
            <w:r>
              <w:rPr>
                <w:sz w:val="21"/>
              </w:rPr>
              <w:t>4</w:t>
            </w:r>
          </w:p>
        </w:tc>
        <w:tc>
          <w:tcPr>
            <w:tcW w:w="1598" w:type="dxa"/>
            <w:shd w:val="clear" w:color="auto" w:fill="FFEB9F"/>
          </w:tcPr>
          <w:p w14:paraId="74EDE5BB" w14:textId="77777777" w:rsidR="00906D21" w:rsidRDefault="00906D21" w:rsidP="007C221D">
            <w:pPr>
              <w:pStyle w:val="TableParagraph"/>
              <w:spacing w:before="48"/>
              <w:jc w:val="center"/>
              <w:rPr>
                <w:sz w:val="21"/>
              </w:rPr>
            </w:pPr>
            <w:r>
              <w:rPr>
                <w:sz w:val="21"/>
              </w:rPr>
              <w:t>5</w:t>
            </w:r>
          </w:p>
        </w:tc>
      </w:tr>
      <w:tr w:rsidR="00906D21" w14:paraId="45EB5A14" w14:textId="77777777" w:rsidTr="007C221D">
        <w:trPr>
          <w:trHeight w:hRule="exact" w:val="3459"/>
        </w:trPr>
        <w:tc>
          <w:tcPr>
            <w:tcW w:w="5543" w:type="dxa"/>
            <w:vMerge w:val="restart"/>
          </w:tcPr>
          <w:p w14:paraId="5B5DEF65" w14:textId="77777777" w:rsidR="00906D21" w:rsidRDefault="00906D21" w:rsidP="007C221D">
            <w:pPr>
              <w:pStyle w:val="TableParagraph"/>
              <w:spacing w:before="10"/>
              <w:rPr>
                <w:sz w:val="24"/>
              </w:rPr>
            </w:pPr>
          </w:p>
          <w:p w14:paraId="3DB5DBBF" w14:textId="77777777" w:rsidR="00906D21" w:rsidRDefault="00906D21" w:rsidP="007C221D">
            <w:pPr>
              <w:pStyle w:val="TableParagraph"/>
              <w:ind w:left="100"/>
              <w:jc w:val="both"/>
              <w:rPr>
                <w:b/>
                <w:sz w:val="21"/>
              </w:rPr>
            </w:pPr>
            <w:r>
              <w:rPr>
                <w:b/>
                <w:sz w:val="21"/>
                <w:u w:val="single"/>
              </w:rPr>
              <w:t>C.2.1. Araştırma yetkinlikleri ve gelişimi</w:t>
            </w:r>
          </w:p>
          <w:p w14:paraId="04BBF100" w14:textId="77777777" w:rsidR="00906D21" w:rsidRDefault="00906D21" w:rsidP="007C221D">
            <w:pPr>
              <w:pStyle w:val="TableParagraph"/>
              <w:spacing w:before="2"/>
              <w:rPr>
                <w:sz w:val="27"/>
              </w:rPr>
            </w:pPr>
          </w:p>
          <w:p w14:paraId="391952D5" w14:textId="77777777" w:rsidR="00906D21" w:rsidRDefault="00906D21" w:rsidP="007C221D">
            <w:pPr>
              <w:pStyle w:val="TableParagraph"/>
              <w:ind w:left="100" w:right="98"/>
              <w:jc w:val="both"/>
              <w:rPr>
                <w:sz w:val="21"/>
              </w:rPr>
            </w:pPr>
            <w:r>
              <w:rPr>
                <w:sz w:val="21"/>
              </w:rPr>
              <w:t>Doktora derecesine sahip araştırmacı oranı, doktora</w:t>
            </w:r>
            <w:r>
              <w:rPr>
                <w:spacing w:val="-33"/>
                <w:sz w:val="21"/>
              </w:rPr>
              <w:t xml:space="preserve"> </w:t>
            </w:r>
            <w:r>
              <w:rPr>
                <w:sz w:val="21"/>
              </w:rPr>
              <w:t>derecesinin alındığı kurumların dağılımı; kümelenme/uzmanlık birikimi, araştırma hedefleri ile örtüşme konularının analizi, hedeflerle uyumu irdelenmektedir. Akademik personelin araştırma ve geliştirme yetkinliğini geliştirmek üzere eğitim, çalıştay, proje pazarları vb. gibi sistematik faaliyetler</w:t>
            </w:r>
            <w:r>
              <w:rPr>
                <w:spacing w:val="-18"/>
                <w:sz w:val="21"/>
              </w:rPr>
              <w:t xml:space="preserve"> </w:t>
            </w:r>
            <w:r>
              <w:rPr>
                <w:sz w:val="21"/>
              </w:rPr>
              <w:t>gerçekleştirilmektedir.</w:t>
            </w:r>
          </w:p>
        </w:tc>
        <w:tc>
          <w:tcPr>
            <w:tcW w:w="2009" w:type="dxa"/>
            <w:shd w:val="clear" w:color="auto" w:fill="FFF1CC"/>
          </w:tcPr>
          <w:p w14:paraId="1B8B9A4F" w14:textId="77777777" w:rsidR="00906D21" w:rsidRDefault="00906D21" w:rsidP="007C221D">
            <w:pPr>
              <w:pStyle w:val="TableParagraph"/>
              <w:spacing w:before="8" w:line="259" w:lineRule="auto"/>
              <w:ind w:left="103" w:right="88"/>
              <w:rPr>
                <w:sz w:val="21"/>
              </w:rPr>
            </w:pPr>
            <w:r>
              <w:rPr>
                <w:sz w:val="21"/>
              </w:rPr>
              <w:t>Bölümde/Programda, öğretim elemanlarının araştırma yetkinliğinin geliştirilmesine yönelik mekanizmalar bulunmamaktadır.</w:t>
            </w:r>
          </w:p>
        </w:tc>
        <w:tc>
          <w:tcPr>
            <w:tcW w:w="2009" w:type="dxa"/>
            <w:shd w:val="clear" w:color="auto" w:fill="FFE499"/>
          </w:tcPr>
          <w:p w14:paraId="55AB95E0" w14:textId="77777777" w:rsidR="00906D21" w:rsidRDefault="00906D21" w:rsidP="007C221D">
            <w:pPr>
              <w:pStyle w:val="TableParagraph"/>
              <w:spacing w:before="8" w:line="259" w:lineRule="auto"/>
              <w:ind w:left="103" w:right="88"/>
              <w:rPr>
                <w:sz w:val="21"/>
              </w:rPr>
            </w:pPr>
            <w:r>
              <w:rPr>
                <w:sz w:val="21"/>
              </w:rPr>
              <w:t>Bölümde/Programda, öğretim elemanlarının araştırma yetkinliğinin geliştirilmesine yönelik planlar bulunmaktadır.</w:t>
            </w:r>
          </w:p>
        </w:tc>
        <w:tc>
          <w:tcPr>
            <w:tcW w:w="1961" w:type="dxa"/>
            <w:shd w:val="clear" w:color="auto" w:fill="FFD966"/>
          </w:tcPr>
          <w:p w14:paraId="32A18FA9" w14:textId="77777777" w:rsidR="00906D21" w:rsidRDefault="00906D21" w:rsidP="007C221D">
            <w:pPr>
              <w:pStyle w:val="TableParagraph"/>
              <w:spacing w:before="8" w:line="259" w:lineRule="auto"/>
              <w:ind w:left="105" w:right="94"/>
              <w:rPr>
                <w:sz w:val="21"/>
              </w:rPr>
            </w:pPr>
            <w:r>
              <w:rPr>
                <w:sz w:val="21"/>
              </w:rPr>
              <w:t>Bölümün/Programın genelinde öğretim elemanlarının araştırma yetkinliğinin geliştirilmesi ne yönelik uygulamalar yürütülmektedir.</w:t>
            </w:r>
          </w:p>
        </w:tc>
        <w:tc>
          <w:tcPr>
            <w:tcW w:w="2009" w:type="dxa"/>
            <w:shd w:val="clear" w:color="auto" w:fill="FFC101"/>
          </w:tcPr>
          <w:p w14:paraId="7B1125B3" w14:textId="77777777" w:rsidR="00906D21" w:rsidRDefault="00906D21" w:rsidP="007C221D">
            <w:pPr>
              <w:pStyle w:val="TableParagraph"/>
              <w:spacing w:before="5"/>
              <w:ind w:left="103" w:right="88"/>
              <w:rPr>
                <w:sz w:val="21"/>
              </w:rPr>
            </w:pPr>
            <w:r>
              <w:rPr>
                <w:spacing w:val="-1"/>
                <w:sz w:val="21"/>
              </w:rPr>
              <w:t xml:space="preserve">Bölümde/Programda, </w:t>
            </w:r>
            <w:r>
              <w:rPr>
                <w:sz w:val="21"/>
              </w:rPr>
              <w:t>öğretim elemanlarının araştırma yetkinliğinin geliştirilmesine yönelik uygulamalar izlenmekte ve izlem sonuçları öğretim elemanları ile</w:t>
            </w:r>
            <w:r>
              <w:rPr>
                <w:spacing w:val="-10"/>
                <w:sz w:val="21"/>
              </w:rPr>
              <w:t xml:space="preserve"> </w:t>
            </w:r>
            <w:r>
              <w:rPr>
                <w:sz w:val="21"/>
              </w:rPr>
              <w:t>birlikte değerlendirilerek önlemler alınmaktadır.</w:t>
            </w:r>
          </w:p>
        </w:tc>
        <w:tc>
          <w:tcPr>
            <w:tcW w:w="1598" w:type="dxa"/>
            <w:shd w:val="clear" w:color="auto" w:fill="EDAF00"/>
          </w:tcPr>
          <w:p w14:paraId="5BE04607" w14:textId="77777777" w:rsidR="00906D21" w:rsidRDefault="00906D21" w:rsidP="007C221D">
            <w:pPr>
              <w:pStyle w:val="TableParagraph"/>
              <w:spacing w:before="5"/>
              <w:ind w:left="103" w:right="72"/>
              <w:rPr>
                <w:sz w:val="21"/>
              </w:rPr>
            </w:pPr>
            <w:r>
              <w:rPr>
                <w:sz w:val="21"/>
              </w:rPr>
              <w:t>İçselleştirilmiş, sistematik, sürdürülebilir ve örnek gösterilebilir uygulamalar bulunmaktadır.</w:t>
            </w:r>
          </w:p>
        </w:tc>
      </w:tr>
      <w:tr w:rsidR="00906D21" w14:paraId="2E4A019A" w14:textId="77777777" w:rsidTr="007C221D">
        <w:trPr>
          <w:trHeight w:hRule="exact" w:val="2453"/>
        </w:trPr>
        <w:tc>
          <w:tcPr>
            <w:tcW w:w="5543" w:type="dxa"/>
            <w:vMerge/>
          </w:tcPr>
          <w:p w14:paraId="70EB7B71" w14:textId="77777777" w:rsidR="00906D21" w:rsidRDefault="00906D21" w:rsidP="007C221D"/>
        </w:tc>
        <w:tc>
          <w:tcPr>
            <w:tcW w:w="9587" w:type="dxa"/>
            <w:gridSpan w:val="5"/>
            <w:shd w:val="clear" w:color="auto" w:fill="FFEB9F"/>
          </w:tcPr>
          <w:p w14:paraId="14EB9783" w14:textId="77777777" w:rsidR="00906D21" w:rsidRDefault="00906D21" w:rsidP="007C221D">
            <w:pPr>
              <w:pStyle w:val="TableParagraph"/>
              <w:spacing w:before="10"/>
              <w:rPr>
                <w:sz w:val="23"/>
              </w:rPr>
            </w:pPr>
          </w:p>
          <w:p w14:paraId="2D204100" w14:textId="77777777" w:rsidR="00906D21" w:rsidRDefault="00906D21" w:rsidP="007C221D">
            <w:pPr>
              <w:pStyle w:val="TableParagraph"/>
              <w:ind w:left="273"/>
              <w:rPr>
                <w:b/>
                <w:i/>
                <w:sz w:val="21"/>
              </w:rPr>
            </w:pPr>
            <w:r>
              <w:rPr>
                <w:b/>
                <w:i/>
                <w:sz w:val="21"/>
              </w:rPr>
              <w:t>Örnek Kanıtlar</w:t>
            </w:r>
          </w:p>
          <w:p w14:paraId="496A709F" w14:textId="77777777" w:rsidR="00906D21" w:rsidRDefault="00906D21" w:rsidP="002C3007">
            <w:pPr>
              <w:pStyle w:val="TableParagraph"/>
              <w:numPr>
                <w:ilvl w:val="0"/>
                <w:numId w:val="6"/>
              </w:numPr>
              <w:tabs>
                <w:tab w:val="left" w:pos="887"/>
                <w:tab w:val="left" w:pos="888"/>
              </w:tabs>
              <w:spacing w:before="62" w:line="256" w:lineRule="auto"/>
              <w:ind w:right="50"/>
              <w:rPr>
                <w:i/>
                <w:sz w:val="21"/>
              </w:rPr>
            </w:pPr>
            <w:r>
              <w:rPr>
                <w:i/>
                <w:sz w:val="21"/>
              </w:rPr>
              <w:t>Öğretim elemanlarının araştırma yetkinliğinin geliştirilmesine yönelik planlama ve uygulamalar (destekleyici eğitimler, uluslararası fırsatlar, proje iş birliği çalışmaları</w:t>
            </w:r>
            <w:r>
              <w:rPr>
                <w:i/>
                <w:spacing w:val="-21"/>
                <w:sz w:val="21"/>
              </w:rPr>
              <w:t xml:space="preserve"> </w:t>
            </w:r>
            <w:r>
              <w:rPr>
                <w:i/>
                <w:sz w:val="21"/>
              </w:rPr>
              <w:t>vb.)</w:t>
            </w:r>
          </w:p>
          <w:p w14:paraId="136F5284" w14:textId="77777777" w:rsidR="00906D21" w:rsidRDefault="00906D21" w:rsidP="002C3007">
            <w:pPr>
              <w:pStyle w:val="TableParagraph"/>
              <w:numPr>
                <w:ilvl w:val="0"/>
                <w:numId w:val="6"/>
              </w:numPr>
              <w:tabs>
                <w:tab w:val="left" w:pos="887"/>
                <w:tab w:val="left" w:pos="888"/>
              </w:tabs>
              <w:rPr>
                <w:i/>
                <w:sz w:val="21"/>
              </w:rPr>
            </w:pPr>
            <w:r>
              <w:rPr>
                <w:i/>
                <w:sz w:val="21"/>
              </w:rPr>
              <w:t>Öğretim elemanlarının geri</w:t>
            </w:r>
            <w:r>
              <w:rPr>
                <w:i/>
                <w:spacing w:val="-15"/>
                <w:sz w:val="21"/>
              </w:rPr>
              <w:t xml:space="preserve"> </w:t>
            </w:r>
            <w:r>
              <w:rPr>
                <w:i/>
                <w:sz w:val="21"/>
              </w:rPr>
              <w:t>bildirimleri</w:t>
            </w:r>
          </w:p>
          <w:p w14:paraId="30BD41C2" w14:textId="77777777" w:rsidR="00906D21" w:rsidRDefault="00906D21" w:rsidP="002C3007">
            <w:pPr>
              <w:pStyle w:val="TableParagraph"/>
              <w:numPr>
                <w:ilvl w:val="0"/>
                <w:numId w:val="6"/>
              </w:numPr>
              <w:tabs>
                <w:tab w:val="left" w:pos="887"/>
                <w:tab w:val="left" w:pos="888"/>
              </w:tabs>
              <w:spacing w:before="17"/>
              <w:rPr>
                <w:i/>
                <w:sz w:val="21"/>
              </w:rPr>
            </w:pPr>
            <w:r>
              <w:rPr>
                <w:i/>
                <w:sz w:val="21"/>
              </w:rPr>
              <w:t>Öğretim elemanlarının araştırma yetkinliğinin izlenmesi ve iyileştirilmesine ilişkin</w:t>
            </w:r>
            <w:r>
              <w:rPr>
                <w:i/>
                <w:spacing w:val="-34"/>
                <w:sz w:val="21"/>
              </w:rPr>
              <w:t xml:space="preserve"> </w:t>
            </w:r>
            <w:r>
              <w:rPr>
                <w:i/>
                <w:sz w:val="21"/>
              </w:rPr>
              <w:t>kanıtlar</w:t>
            </w:r>
          </w:p>
          <w:p w14:paraId="679084F8" w14:textId="77777777" w:rsidR="00906D21" w:rsidRDefault="00906D21" w:rsidP="002C3007">
            <w:pPr>
              <w:pStyle w:val="TableParagraph"/>
              <w:numPr>
                <w:ilvl w:val="0"/>
                <w:numId w:val="6"/>
              </w:numPr>
              <w:tabs>
                <w:tab w:val="left" w:pos="887"/>
                <w:tab w:val="left" w:pos="888"/>
              </w:tabs>
              <w:spacing w:before="17" w:line="256" w:lineRule="auto"/>
              <w:ind w:right="52"/>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tc>
      </w:tr>
      <w:tr w:rsidR="00906D21" w14:paraId="3EC3356D" w14:textId="77777777" w:rsidTr="007C221D">
        <w:trPr>
          <w:trHeight w:hRule="exact" w:val="295"/>
        </w:trPr>
        <w:tc>
          <w:tcPr>
            <w:tcW w:w="5543" w:type="dxa"/>
          </w:tcPr>
          <w:p w14:paraId="682C2CD0" w14:textId="77777777" w:rsidR="00906D21" w:rsidRDefault="00906D21" w:rsidP="007C221D">
            <w:pPr>
              <w:pStyle w:val="TableParagraph"/>
              <w:spacing w:before="23"/>
              <w:ind w:left="1677" w:right="1628"/>
              <w:jc w:val="center"/>
              <w:rPr>
                <w:b/>
                <w:sz w:val="21"/>
              </w:rPr>
            </w:pPr>
            <w:r>
              <w:rPr>
                <w:b/>
                <w:sz w:val="21"/>
              </w:rPr>
              <w:t>Sorumlu Birim/Birimler</w:t>
            </w:r>
          </w:p>
        </w:tc>
        <w:tc>
          <w:tcPr>
            <w:tcW w:w="9587" w:type="dxa"/>
            <w:gridSpan w:val="5"/>
            <w:shd w:val="clear" w:color="auto" w:fill="FFEB9F"/>
          </w:tcPr>
          <w:p w14:paraId="01C0066D" w14:textId="77777777" w:rsidR="00906D21" w:rsidRDefault="00906D21" w:rsidP="007C221D">
            <w:pPr>
              <w:pStyle w:val="TableParagraph"/>
              <w:spacing w:before="12"/>
              <w:ind w:left="220"/>
              <w:rPr>
                <w:sz w:val="21"/>
              </w:rPr>
            </w:pPr>
            <w:r>
              <w:rPr>
                <w:sz w:val="21"/>
              </w:rPr>
              <w:t>Tüm Bölümler/Programlar</w:t>
            </w:r>
          </w:p>
        </w:tc>
      </w:tr>
      <w:tr w:rsidR="00906D21" w14:paraId="1690BACF" w14:textId="77777777" w:rsidTr="007C221D">
        <w:trPr>
          <w:trHeight w:hRule="exact" w:val="512"/>
        </w:trPr>
        <w:tc>
          <w:tcPr>
            <w:tcW w:w="5543" w:type="dxa"/>
          </w:tcPr>
          <w:p w14:paraId="61E5686C" w14:textId="77777777" w:rsidR="00906D21" w:rsidRDefault="00906D21" w:rsidP="007C221D">
            <w:pPr>
              <w:pStyle w:val="TableParagraph"/>
              <w:spacing w:before="129"/>
              <w:ind w:left="1677" w:right="1627"/>
              <w:jc w:val="center"/>
              <w:rPr>
                <w:b/>
                <w:sz w:val="21"/>
              </w:rPr>
            </w:pPr>
            <w:r>
              <w:rPr>
                <w:b/>
                <w:sz w:val="21"/>
              </w:rPr>
              <w:t>Örnek</w:t>
            </w:r>
          </w:p>
        </w:tc>
        <w:tc>
          <w:tcPr>
            <w:tcW w:w="9587" w:type="dxa"/>
            <w:gridSpan w:val="5"/>
            <w:shd w:val="clear" w:color="auto" w:fill="FFEB9F"/>
          </w:tcPr>
          <w:p w14:paraId="38E3CF33" w14:textId="77777777" w:rsidR="00906D21" w:rsidRDefault="00906D21" w:rsidP="007C221D">
            <w:pPr>
              <w:pStyle w:val="TableParagraph"/>
              <w:ind w:left="220" w:right="699"/>
              <w:rPr>
                <w:sz w:val="21"/>
              </w:rPr>
            </w:pPr>
            <w:r>
              <w:rPr>
                <w:sz w:val="21"/>
              </w:rPr>
              <w:t>Akademik personelin araştırma alanı/uzmanlık birikimi (tüm öğretim elemanı), Program, bölüm, birim bazında (ör.; Lojistik Programı; Yönetim ve Organizasyon Bölümü; Isparta Meslek Yüksekokulu)</w:t>
            </w:r>
          </w:p>
        </w:tc>
      </w:tr>
      <w:tr w:rsidR="00906D21" w14:paraId="099B9BFD" w14:textId="77777777" w:rsidTr="007C221D">
        <w:trPr>
          <w:trHeight w:hRule="exact" w:val="511"/>
        </w:trPr>
        <w:tc>
          <w:tcPr>
            <w:tcW w:w="5543" w:type="dxa"/>
          </w:tcPr>
          <w:p w14:paraId="495B6486" w14:textId="77777777" w:rsidR="00906D21" w:rsidRDefault="00906D21" w:rsidP="007C221D">
            <w:pPr>
              <w:pStyle w:val="TableParagraph"/>
              <w:spacing w:before="130"/>
              <w:ind w:left="1677" w:right="1627"/>
              <w:jc w:val="center"/>
              <w:rPr>
                <w:b/>
                <w:sz w:val="21"/>
              </w:rPr>
            </w:pPr>
            <w:r>
              <w:rPr>
                <w:b/>
                <w:sz w:val="21"/>
              </w:rPr>
              <w:t>Örnek</w:t>
            </w:r>
          </w:p>
        </w:tc>
        <w:tc>
          <w:tcPr>
            <w:tcW w:w="9587" w:type="dxa"/>
            <w:gridSpan w:val="5"/>
            <w:shd w:val="clear" w:color="auto" w:fill="FFEB9F"/>
          </w:tcPr>
          <w:p w14:paraId="522C53E7" w14:textId="77777777" w:rsidR="00906D21" w:rsidRDefault="00906D21" w:rsidP="007C221D">
            <w:pPr>
              <w:pStyle w:val="TableParagraph"/>
              <w:ind w:left="220" w:right="82"/>
              <w:rPr>
                <w:sz w:val="21"/>
              </w:rPr>
            </w:pPr>
            <w:r>
              <w:rPr>
                <w:sz w:val="21"/>
              </w:rPr>
              <w:t>Akademik personelin araştırma yetkinliklerinin geliştirilmesi için birim bazında yapılan eğitim, çalıştay, proje pazarı gerçekleştirme sayısı (her bir eylem ayrı bir şekilde birim bazında hazırlanmalı)</w:t>
            </w:r>
          </w:p>
        </w:tc>
      </w:tr>
    </w:tbl>
    <w:p w14:paraId="31BBEEEF" w14:textId="77777777" w:rsidR="00906D21" w:rsidRDefault="00906D21" w:rsidP="00906D21">
      <w:pPr>
        <w:rPr>
          <w:sz w:val="21"/>
        </w:rPr>
        <w:sectPr w:rsidR="00906D21" w:rsidSect="00542F9A">
          <w:headerReference w:type="default" r:id="rId156"/>
          <w:footerReference w:type="default" r:id="rId157"/>
          <w:pgSz w:w="16840" w:h="11910" w:orient="landscape"/>
          <w:pgMar w:top="840" w:right="740" w:bottom="280" w:left="740" w:header="0" w:footer="0" w:gutter="0"/>
          <w:cols w:space="708"/>
        </w:sectPr>
      </w:pPr>
    </w:p>
    <w:tbl>
      <w:tblPr>
        <w:tblStyle w:val="TableNormal1"/>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9"/>
        <w:gridCol w:w="1940"/>
        <w:gridCol w:w="1949"/>
        <w:gridCol w:w="1894"/>
        <w:gridCol w:w="2003"/>
        <w:gridCol w:w="1654"/>
      </w:tblGrid>
      <w:tr w:rsidR="00906D21" w14:paraId="121D4DE4" w14:textId="77777777" w:rsidTr="007C221D">
        <w:trPr>
          <w:trHeight w:hRule="exact" w:val="411"/>
        </w:trPr>
        <w:tc>
          <w:tcPr>
            <w:tcW w:w="15129" w:type="dxa"/>
            <w:gridSpan w:val="6"/>
            <w:shd w:val="clear" w:color="auto" w:fill="FFEB9F"/>
          </w:tcPr>
          <w:p w14:paraId="11CA1F3E" w14:textId="77777777" w:rsidR="00906D21" w:rsidRDefault="00906D21" w:rsidP="007C221D">
            <w:pPr>
              <w:pStyle w:val="TableParagraph"/>
              <w:spacing w:before="70"/>
              <w:ind w:right="38"/>
              <w:jc w:val="right"/>
              <w:rPr>
                <w:b/>
                <w:sz w:val="21"/>
              </w:rPr>
            </w:pPr>
            <w:r>
              <w:rPr>
                <w:b/>
                <w:color w:val="BE8F00"/>
                <w:sz w:val="21"/>
              </w:rPr>
              <w:lastRenderedPageBreak/>
              <w:t>C. ARAŞTIRMA VE GELİŞTİRME</w:t>
            </w:r>
          </w:p>
        </w:tc>
      </w:tr>
      <w:tr w:rsidR="00906D21" w14:paraId="436E132A" w14:textId="77777777" w:rsidTr="007C221D">
        <w:trPr>
          <w:trHeight w:hRule="exact" w:val="1276"/>
        </w:trPr>
        <w:tc>
          <w:tcPr>
            <w:tcW w:w="15129" w:type="dxa"/>
            <w:gridSpan w:val="6"/>
            <w:shd w:val="clear" w:color="auto" w:fill="FFEB9F"/>
          </w:tcPr>
          <w:p w14:paraId="0941D86E" w14:textId="77777777" w:rsidR="00906D21" w:rsidRDefault="00906D21" w:rsidP="007C221D">
            <w:pPr>
              <w:pStyle w:val="TableParagraph"/>
              <w:spacing w:before="9"/>
            </w:pPr>
          </w:p>
          <w:p w14:paraId="3E18BB11" w14:textId="77777777" w:rsidR="00906D21" w:rsidRDefault="00906D21" w:rsidP="007C221D">
            <w:pPr>
              <w:pStyle w:val="TableParagraph"/>
              <w:ind w:left="100"/>
              <w:rPr>
                <w:b/>
                <w:sz w:val="21"/>
              </w:rPr>
            </w:pPr>
            <w:r>
              <w:rPr>
                <w:b/>
                <w:sz w:val="21"/>
              </w:rPr>
              <w:t>C.3. Araştırma Performansı</w:t>
            </w:r>
          </w:p>
          <w:p w14:paraId="55CD637A" w14:textId="77777777" w:rsidR="00906D21" w:rsidRDefault="00906D21" w:rsidP="007C221D">
            <w:pPr>
              <w:pStyle w:val="TableParagraph"/>
              <w:spacing w:before="17"/>
              <w:ind w:left="100"/>
              <w:rPr>
                <w:sz w:val="21"/>
              </w:rPr>
            </w:pPr>
            <w:r>
              <w:rPr>
                <w:sz w:val="21"/>
              </w:rPr>
              <w:t>Birim, araştırma faaliyetlerini verilere dayalı ve periyodik olarak ölçmeli, değerlendirmeli ve sonuçlarını yayımlamalıdır. Elde edilen bulgular, birimin araştırma ve geliştirme performansının periyodik olarak gözden geçirilmesi ve sürekli iyileştirilmesi için kullanılmalıdır.</w:t>
            </w:r>
          </w:p>
        </w:tc>
      </w:tr>
      <w:tr w:rsidR="00906D21" w14:paraId="12F9923D" w14:textId="77777777" w:rsidTr="007C221D">
        <w:trPr>
          <w:trHeight w:hRule="exact" w:val="354"/>
        </w:trPr>
        <w:tc>
          <w:tcPr>
            <w:tcW w:w="5689" w:type="dxa"/>
            <w:shd w:val="clear" w:color="auto" w:fill="FFEB9F"/>
          </w:tcPr>
          <w:p w14:paraId="70E215E9" w14:textId="77777777" w:rsidR="00906D21" w:rsidRDefault="00906D21" w:rsidP="007C221D"/>
        </w:tc>
        <w:tc>
          <w:tcPr>
            <w:tcW w:w="1940" w:type="dxa"/>
            <w:shd w:val="clear" w:color="auto" w:fill="FFEB9F"/>
          </w:tcPr>
          <w:p w14:paraId="2C6F7BD0" w14:textId="77777777" w:rsidR="00906D21" w:rsidRDefault="00906D21" w:rsidP="007C221D">
            <w:pPr>
              <w:pStyle w:val="TableParagraph"/>
              <w:spacing w:before="45"/>
              <w:ind w:right="1"/>
              <w:jc w:val="center"/>
              <w:rPr>
                <w:sz w:val="21"/>
              </w:rPr>
            </w:pPr>
            <w:r>
              <w:rPr>
                <w:sz w:val="21"/>
              </w:rPr>
              <w:t>1</w:t>
            </w:r>
          </w:p>
        </w:tc>
        <w:tc>
          <w:tcPr>
            <w:tcW w:w="1949" w:type="dxa"/>
            <w:shd w:val="clear" w:color="auto" w:fill="FFEB9F"/>
          </w:tcPr>
          <w:p w14:paraId="4BEDB141" w14:textId="77777777" w:rsidR="00906D21" w:rsidRDefault="00906D21" w:rsidP="007C221D">
            <w:pPr>
              <w:pStyle w:val="TableParagraph"/>
              <w:spacing w:before="45"/>
              <w:jc w:val="center"/>
              <w:rPr>
                <w:sz w:val="21"/>
              </w:rPr>
            </w:pPr>
            <w:r>
              <w:rPr>
                <w:sz w:val="21"/>
              </w:rPr>
              <w:t>2</w:t>
            </w:r>
          </w:p>
        </w:tc>
        <w:tc>
          <w:tcPr>
            <w:tcW w:w="1894" w:type="dxa"/>
            <w:shd w:val="clear" w:color="auto" w:fill="FFEB9F"/>
          </w:tcPr>
          <w:p w14:paraId="78B5EA85" w14:textId="77777777" w:rsidR="00906D21" w:rsidRDefault="00906D21" w:rsidP="007C221D">
            <w:pPr>
              <w:pStyle w:val="TableParagraph"/>
              <w:spacing w:before="45"/>
              <w:ind w:right="2"/>
              <w:jc w:val="center"/>
              <w:rPr>
                <w:sz w:val="21"/>
              </w:rPr>
            </w:pPr>
            <w:r>
              <w:rPr>
                <w:sz w:val="21"/>
              </w:rPr>
              <w:t>3</w:t>
            </w:r>
          </w:p>
        </w:tc>
        <w:tc>
          <w:tcPr>
            <w:tcW w:w="2003" w:type="dxa"/>
            <w:shd w:val="clear" w:color="auto" w:fill="FFEB9F"/>
          </w:tcPr>
          <w:p w14:paraId="75F2DD56" w14:textId="77777777" w:rsidR="00906D21" w:rsidRDefault="00906D21" w:rsidP="007C221D">
            <w:pPr>
              <w:pStyle w:val="TableParagraph"/>
              <w:spacing w:before="45"/>
              <w:ind w:left="1"/>
              <w:jc w:val="center"/>
              <w:rPr>
                <w:sz w:val="21"/>
              </w:rPr>
            </w:pPr>
            <w:r>
              <w:rPr>
                <w:sz w:val="21"/>
              </w:rPr>
              <w:t>4</w:t>
            </w:r>
          </w:p>
        </w:tc>
        <w:tc>
          <w:tcPr>
            <w:tcW w:w="1654" w:type="dxa"/>
            <w:shd w:val="clear" w:color="auto" w:fill="FFEB9F"/>
          </w:tcPr>
          <w:p w14:paraId="0122112D" w14:textId="77777777" w:rsidR="00906D21" w:rsidRDefault="00906D21" w:rsidP="007C221D">
            <w:pPr>
              <w:pStyle w:val="TableParagraph"/>
              <w:spacing w:before="45"/>
              <w:ind w:right="5"/>
              <w:jc w:val="center"/>
              <w:rPr>
                <w:sz w:val="21"/>
              </w:rPr>
            </w:pPr>
            <w:r>
              <w:rPr>
                <w:sz w:val="21"/>
              </w:rPr>
              <w:t>5</w:t>
            </w:r>
          </w:p>
        </w:tc>
      </w:tr>
      <w:tr w:rsidR="00906D21" w14:paraId="5BE7C998" w14:textId="77777777" w:rsidTr="007C221D">
        <w:trPr>
          <w:trHeight w:hRule="exact" w:val="2552"/>
        </w:trPr>
        <w:tc>
          <w:tcPr>
            <w:tcW w:w="5689" w:type="dxa"/>
            <w:vMerge w:val="restart"/>
          </w:tcPr>
          <w:p w14:paraId="0B6BEC0E" w14:textId="77777777" w:rsidR="00906D21" w:rsidRDefault="00906D21" w:rsidP="007C221D">
            <w:pPr>
              <w:pStyle w:val="TableParagraph"/>
              <w:spacing w:before="10"/>
              <w:rPr>
                <w:sz w:val="24"/>
              </w:rPr>
            </w:pPr>
          </w:p>
          <w:p w14:paraId="464B9569" w14:textId="77777777" w:rsidR="00906D21" w:rsidRDefault="00906D21" w:rsidP="007C221D">
            <w:pPr>
              <w:pStyle w:val="TableParagraph"/>
              <w:spacing w:line="259" w:lineRule="auto"/>
              <w:ind w:left="100" w:right="37"/>
              <w:jc w:val="both"/>
              <w:rPr>
                <w:b/>
                <w:sz w:val="21"/>
              </w:rPr>
            </w:pPr>
            <w:r>
              <w:rPr>
                <w:b/>
                <w:sz w:val="21"/>
                <w:u w:val="single"/>
              </w:rPr>
              <w:t>C.3.1. Araştırma performansının izlenmesi ve değerlendirilmesi</w:t>
            </w:r>
          </w:p>
          <w:p w14:paraId="5CAFC7CE" w14:textId="77777777" w:rsidR="00906D21" w:rsidRDefault="00906D21" w:rsidP="007C221D">
            <w:pPr>
              <w:pStyle w:val="TableParagraph"/>
              <w:spacing w:before="7"/>
              <w:rPr>
                <w:sz w:val="25"/>
              </w:rPr>
            </w:pPr>
          </w:p>
          <w:p w14:paraId="5E910639" w14:textId="77777777" w:rsidR="00906D21" w:rsidRDefault="00906D21" w:rsidP="007C221D">
            <w:pPr>
              <w:pStyle w:val="TableParagraph"/>
              <w:ind w:left="100" w:right="96"/>
              <w:jc w:val="both"/>
              <w:rPr>
                <w:sz w:val="21"/>
              </w:rPr>
            </w:pPr>
            <w:r>
              <w:rPr>
                <w:sz w:val="21"/>
              </w:rPr>
              <w:t>Birim araştırma faaliyetleri yıllık bazda izlenir, değerlendirilir, hedeflerle</w:t>
            </w:r>
            <w:r>
              <w:rPr>
                <w:spacing w:val="-15"/>
                <w:sz w:val="21"/>
              </w:rPr>
              <w:t xml:space="preserve"> </w:t>
            </w:r>
            <w:r>
              <w:rPr>
                <w:sz w:val="21"/>
              </w:rPr>
              <w:t>karşılaştırılır</w:t>
            </w:r>
            <w:r>
              <w:rPr>
                <w:spacing w:val="-16"/>
                <w:sz w:val="21"/>
              </w:rPr>
              <w:t xml:space="preserve"> </w:t>
            </w:r>
            <w:r>
              <w:rPr>
                <w:sz w:val="21"/>
              </w:rPr>
              <w:t>ve</w:t>
            </w:r>
            <w:r>
              <w:rPr>
                <w:spacing w:val="-15"/>
                <w:sz w:val="21"/>
              </w:rPr>
              <w:t xml:space="preserve"> </w:t>
            </w:r>
            <w:r>
              <w:rPr>
                <w:sz w:val="21"/>
              </w:rPr>
              <w:t>sapmaların</w:t>
            </w:r>
            <w:r>
              <w:rPr>
                <w:spacing w:val="-15"/>
                <w:sz w:val="21"/>
              </w:rPr>
              <w:t xml:space="preserve"> </w:t>
            </w:r>
            <w:r>
              <w:rPr>
                <w:sz w:val="21"/>
              </w:rPr>
              <w:t>nedenleri</w:t>
            </w:r>
            <w:r>
              <w:rPr>
                <w:spacing w:val="-16"/>
                <w:sz w:val="21"/>
              </w:rPr>
              <w:t xml:space="preserve"> </w:t>
            </w:r>
            <w:r>
              <w:rPr>
                <w:sz w:val="21"/>
              </w:rPr>
              <w:t>irdelenir.</w:t>
            </w:r>
            <w:r>
              <w:rPr>
                <w:spacing w:val="-15"/>
                <w:sz w:val="21"/>
              </w:rPr>
              <w:t xml:space="preserve"> </w:t>
            </w:r>
            <w:r>
              <w:rPr>
                <w:sz w:val="21"/>
              </w:rPr>
              <w:t>Birimin odak</w:t>
            </w:r>
            <w:r>
              <w:rPr>
                <w:spacing w:val="-13"/>
                <w:sz w:val="21"/>
              </w:rPr>
              <w:t xml:space="preserve"> </w:t>
            </w:r>
            <w:r>
              <w:rPr>
                <w:sz w:val="21"/>
              </w:rPr>
              <w:t>alanlarının</w:t>
            </w:r>
            <w:r>
              <w:rPr>
                <w:spacing w:val="-13"/>
                <w:sz w:val="21"/>
              </w:rPr>
              <w:t xml:space="preserve"> </w:t>
            </w:r>
            <w:r>
              <w:rPr>
                <w:sz w:val="21"/>
              </w:rPr>
              <w:t>üniversite</w:t>
            </w:r>
            <w:r>
              <w:rPr>
                <w:spacing w:val="-13"/>
                <w:sz w:val="21"/>
              </w:rPr>
              <w:t xml:space="preserve"> </w:t>
            </w:r>
            <w:r>
              <w:rPr>
                <w:sz w:val="21"/>
              </w:rPr>
              <w:t>içi</w:t>
            </w:r>
            <w:r>
              <w:rPr>
                <w:spacing w:val="-14"/>
                <w:sz w:val="21"/>
              </w:rPr>
              <w:t xml:space="preserve"> </w:t>
            </w:r>
            <w:r>
              <w:rPr>
                <w:sz w:val="21"/>
              </w:rPr>
              <w:t>bilinirliği,</w:t>
            </w:r>
            <w:r>
              <w:rPr>
                <w:spacing w:val="-13"/>
                <w:sz w:val="21"/>
              </w:rPr>
              <w:t xml:space="preserve"> </w:t>
            </w:r>
            <w:r>
              <w:rPr>
                <w:sz w:val="21"/>
              </w:rPr>
              <w:t>üniversite</w:t>
            </w:r>
            <w:r>
              <w:rPr>
                <w:spacing w:val="-13"/>
                <w:sz w:val="21"/>
              </w:rPr>
              <w:t xml:space="preserve"> </w:t>
            </w:r>
            <w:r>
              <w:rPr>
                <w:sz w:val="21"/>
              </w:rPr>
              <w:t>dışı</w:t>
            </w:r>
            <w:r>
              <w:rPr>
                <w:spacing w:val="-14"/>
                <w:sz w:val="21"/>
              </w:rPr>
              <w:t xml:space="preserve"> </w:t>
            </w:r>
            <w:r>
              <w:rPr>
                <w:sz w:val="21"/>
              </w:rPr>
              <w:t>bilinirliği; uluslararası görünürlük, uzmanlık iddiası konularının analizi, hedeflerle uyumu sistematik olarak analiz edilir. Performans temelinde teşvik ve takdir mekanizmaları kullanılır. Rakiplerle rekabet, seçilmiş kurumlarla kıyaslama (benchmarking) takip edilir. Performans değerlendirmelerinin sistematik ve kalıcı olması</w:t>
            </w:r>
            <w:r>
              <w:rPr>
                <w:spacing w:val="-5"/>
                <w:sz w:val="21"/>
              </w:rPr>
              <w:t xml:space="preserve"> </w:t>
            </w:r>
            <w:r>
              <w:rPr>
                <w:sz w:val="21"/>
              </w:rPr>
              <w:t>sağlanmaktadır.</w:t>
            </w:r>
          </w:p>
        </w:tc>
        <w:tc>
          <w:tcPr>
            <w:tcW w:w="1940" w:type="dxa"/>
            <w:shd w:val="clear" w:color="auto" w:fill="FFF1CC"/>
          </w:tcPr>
          <w:p w14:paraId="7CA8911E" w14:textId="77777777" w:rsidR="00906D21" w:rsidRDefault="00906D21" w:rsidP="007C221D">
            <w:pPr>
              <w:pStyle w:val="TableParagraph"/>
              <w:spacing w:before="5"/>
              <w:ind w:left="100" w:right="61"/>
              <w:rPr>
                <w:sz w:val="21"/>
              </w:rPr>
            </w:pPr>
            <w:r>
              <w:rPr>
                <w:sz w:val="21"/>
              </w:rPr>
              <w:t>Bölümde/Programda araştırma performansının izlenmesine ve değerlendirmesine yönelik mekanizmalar bulunmamaktadır.</w:t>
            </w:r>
          </w:p>
        </w:tc>
        <w:tc>
          <w:tcPr>
            <w:tcW w:w="1949" w:type="dxa"/>
            <w:shd w:val="clear" w:color="auto" w:fill="FFE499"/>
          </w:tcPr>
          <w:p w14:paraId="69D438FC" w14:textId="77777777" w:rsidR="00906D21" w:rsidRDefault="00906D21" w:rsidP="007C221D">
            <w:pPr>
              <w:pStyle w:val="TableParagraph"/>
              <w:spacing w:before="8" w:line="259" w:lineRule="auto"/>
              <w:ind w:left="101" w:right="34"/>
              <w:rPr>
                <w:sz w:val="21"/>
              </w:rPr>
            </w:pPr>
            <w:r>
              <w:rPr>
                <w:sz w:val="21"/>
              </w:rPr>
              <w:t>Bölümde/Programda araştırma performansının izlenmesine ve değerlendirmesine yönelik ilke, kural ve göstergeler bulunmaktadır.</w:t>
            </w:r>
          </w:p>
        </w:tc>
        <w:tc>
          <w:tcPr>
            <w:tcW w:w="1894" w:type="dxa"/>
            <w:shd w:val="clear" w:color="auto" w:fill="FFD966"/>
          </w:tcPr>
          <w:p w14:paraId="0D9B1CF4" w14:textId="77777777" w:rsidR="00906D21" w:rsidRDefault="00906D21" w:rsidP="007C221D">
            <w:pPr>
              <w:pStyle w:val="TableParagraph"/>
              <w:spacing w:before="8" w:line="259" w:lineRule="auto"/>
              <w:ind w:left="101" w:right="36"/>
              <w:rPr>
                <w:sz w:val="21"/>
              </w:rPr>
            </w:pPr>
            <w:r>
              <w:rPr>
                <w:sz w:val="21"/>
              </w:rPr>
              <w:t>Bölümün/Programın genelinde araştırma performansını izlenmek ve değerlendirmek üzere oluşturulan mekanizmalar kullanılmaktadır.</w:t>
            </w:r>
          </w:p>
        </w:tc>
        <w:tc>
          <w:tcPr>
            <w:tcW w:w="2003" w:type="dxa"/>
            <w:shd w:val="clear" w:color="auto" w:fill="FFC101"/>
          </w:tcPr>
          <w:p w14:paraId="12B2645B" w14:textId="77777777" w:rsidR="00906D21" w:rsidRDefault="00906D21" w:rsidP="007C221D">
            <w:pPr>
              <w:pStyle w:val="TableParagraph"/>
              <w:spacing w:before="8" w:line="259" w:lineRule="auto"/>
              <w:ind w:left="102" w:right="122"/>
              <w:rPr>
                <w:sz w:val="21"/>
              </w:rPr>
            </w:pPr>
            <w:r>
              <w:rPr>
                <w:sz w:val="21"/>
              </w:rPr>
              <w:t>Bölümde/Programda araştırma performansı izlenmekte ve ilgili paydaşlarla değerlendirilerek iyileştirilmektedir.</w:t>
            </w:r>
          </w:p>
        </w:tc>
        <w:tc>
          <w:tcPr>
            <w:tcW w:w="1654" w:type="dxa"/>
            <w:shd w:val="clear" w:color="auto" w:fill="EDAF00"/>
          </w:tcPr>
          <w:p w14:paraId="60C0B4DF" w14:textId="77777777" w:rsidR="00906D21" w:rsidRDefault="00906D21" w:rsidP="007C221D">
            <w:pPr>
              <w:pStyle w:val="TableParagraph"/>
              <w:spacing w:before="5"/>
              <w:ind w:left="100" w:right="130"/>
              <w:rPr>
                <w:sz w:val="21"/>
              </w:rPr>
            </w:pPr>
            <w:r>
              <w:rPr>
                <w:sz w:val="21"/>
              </w:rPr>
              <w:t>İçselleştirilmiş, sistematik, sürdürülebilir ve örnek gösterilebilir uygulamalar bulunmaktadır.</w:t>
            </w:r>
          </w:p>
        </w:tc>
      </w:tr>
      <w:tr w:rsidR="00906D21" w14:paraId="70267AE8" w14:textId="77777777" w:rsidTr="007C221D">
        <w:trPr>
          <w:trHeight w:hRule="exact" w:val="2398"/>
        </w:trPr>
        <w:tc>
          <w:tcPr>
            <w:tcW w:w="5689" w:type="dxa"/>
            <w:vMerge/>
          </w:tcPr>
          <w:p w14:paraId="662DAC5A" w14:textId="77777777" w:rsidR="00906D21" w:rsidRDefault="00906D21" w:rsidP="007C221D"/>
        </w:tc>
        <w:tc>
          <w:tcPr>
            <w:tcW w:w="9440" w:type="dxa"/>
            <w:gridSpan w:val="5"/>
            <w:shd w:val="clear" w:color="auto" w:fill="FFEB9F"/>
          </w:tcPr>
          <w:p w14:paraId="0139D443" w14:textId="77777777" w:rsidR="00906D21" w:rsidRDefault="00906D21" w:rsidP="007C221D">
            <w:pPr>
              <w:pStyle w:val="TableParagraph"/>
              <w:rPr>
                <w:sz w:val="24"/>
              </w:rPr>
            </w:pPr>
          </w:p>
          <w:p w14:paraId="2290C078" w14:textId="77777777" w:rsidR="00906D21" w:rsidRDefault="00906D21" w:rsidP="007C221D">
            <w:pPr>
              <w:pStyle w:val="TableParagraph"/>
              <w:ind w:left="273"/>
              <w:rPr>
                <w:b/>
                <w:i/>
                <w:sz w:val="21"/>
              </w:rPr>
            </w:pPr>
            <w:r>
              <w:rPr>
                <w:b/>
                <w:i/>
                <w:sz w:val="21"/>
              </w:rPr>
              <w:t>Örnek Kanıtlar</w:t>
            </w:r>
          </w:p>
          <w:p w14:paraId="263482EE" w14:textId="77777777" w:rsidR="00906D21" w:rsidRDefault="00906D21" w:rsidP="002C3007">
            <w:pPr>
              <w:pStyle w:val="TableParagraph"/>
              <w:numPr>
                <w:ilvl w:val="0"/>
                <w:numId w:val="5"/>
              </w:numPr>
              <w:tabs>
                <w:tab w:val="left" w:pos="1029"/>
                <w:tab w:val="left" w:pos="1030"/>
              </w:tabs>
              <w:spacing w:before="35"/>
              <w:rPr>
                <w:i/>
                <w:sz w:val="21"/>
              </w:rPr>
            </w:pPr>
            <w:r>
              <w:rPr>
                <w:i/>
                <w:sz w:val="21"/>
              </w:rPr>
              <w:t>Araştırma performansını izlemek üzere geçerli olan tanımlı</w:t>
            </w:r>
            <w:r>
              <w:rPr>
                <w:i/>
                <w:spacing w:val="-14"/>
                <w:sz w:val="21"/>
              </w:rPr>
              <w:t xml:space="preserve"> </w:t>
            </w:r>
            <w:r>
              <w:rPr>
                <w:i/>
                <w:sz w:val="21"/>
              </w:rPr>
              <w:t>süreçler</w:t>
            </w:r>
          </w:p>
          <w:p w14:paraId="478FA071" w14:textId="77777777" w:rsidR="00906D21" w:rsidRDefault="00906D21" w:rsidP="002C3007">
            <w:pPr>
              <w:pStyle w:val="TableParagraph"/>
              <w:numPr>
                <w:ilvl w:val="0"/>
                <w:numId w:val="5"/>
              </w:numPr>
              <w:tabs>
                <w:tab w:val="left" w:pos="1029"/>
                <w:tab w:val="left" w:pos="1030"/>
              </w:tabs>
              <w:spacing w:before="18"/>
              <w:rPr>
                <w:i/>
                <w:sz w:val="21"/>
              </w:rPr>
            </w:pPr>
            <w:r>
              <w:rPr>
                <w:i/>
                <w:sz w:val="21"/>
              </w:rPr>
              <w:t>Araştırma hedeflerine ulaşılıp ulaşılmadığını izlemek üzere oluşturulan</w:t>
            </w:r>
            <w:r>
              <w:rPr>
                <w:i/>
                <w:spacing w:val="-20"/>
                <w:sz w:val="21"/>
              </w:rPr>
              <w:t xml:space="preserve"> </w:t>
            </w:r>
            <w:r>
              <w:rPr>
                <w:i/>
                <w:sz w:val="21"/>
              </w:rPr>
              <w:t>mekanizmalar</w:t>
            </w:r>
          </w:p>
          <w:p w14:paraId="6C0AE52E" w14:textId="77777777" w:rsidR="00906D21" w:rsidRDefault="00906D21" w:rsidP="002C3007">
            <w:pPr>
              <w:pStyle w:val="TableParagraph"/>
              <w:numPr>
                <w:ilvl w:val="0"/>
                <w:numId w:val="5"/>
              </w:numPr>
              <w:tabs>
                <w:tab w:val="left" w:pos="1029"/>
                <w:tab w:val="left" w:pos="1030"/>
              </w:tabs>
              <w:spacing w:before="1"/>
              <w:rPr>
                <w:i/>
                <w:sz w:val="21"/>
              </w:rPr>
            </w:pPr>
            <w:r>
              <w:rPr>
                <w:i/>
                <w:sz w:val="21"/>
              </w:rPr>
              <w:t>Paydaş geri</w:t>
            </w:r>
            <w:r>
              <w:rPr>
                <w:i/>
                <w:spacing w:val="-5"/>
                <w:sz w:val="21"/>
              </w:rPr>
              <w:t xml:space="preserve"> </w:t>
            </w:r>
            <w:r>
              <w:rPr>
                <w:i/>
                <w:sz w:val="21"/>
              </w:rPr>
              <w:t>bildirimleri</w:t>
            </w:r>
          </w:p>
          <w:p w14:paraId="7906FAF0" w14:textId="77777777" w:rsidR="00906D21" w:rsidRDefault="00906D21" w:rsidP="002C3007">
            <w:pPr>
              <w:pStyle w:val="TableParagraph"/>
              <w:numPr>
                <w:ilvl w:val="0"/>
                <w:numId w:val="5"/>
              </w:numPr>
              <w:tabs>
                <w:tab w:val="left" w:pos="1029"/>
                <w:tab w:val="left" w:pos="1030"/>
              </w:tabs>
              <w:spacing w:before="1"/>
              <w:rPr>
                <w:i/>
                <w:sz w:val="21"/>
              </w:rPr>
            </w:pPr>
            <w:r>
              <w:rPr>
                <w:i/>
                <w:sz w:val="21"/>
              </w:rPr>
              <w:t>Araştırma performansının izlenmesine ve iyileştirilmesine ilişkin</w:t>
            </w:r>
            <w:r>
              <w:rPr>
                <w:i/>
                <w:spacing w:val="-24"/>
                <w:sz w:val="21"/>
              </w:rPr>
              <w:t xml:space="preserve"> </w:t>
            </w:r>
            <w:r>
              <w:rPr>
                <w:i/>
                <w:sz w:val="21"/>
              </w:rPr>
              <w:t>kanıtlar</w:t>
            </w:r>
          </w:p>
          <w:p w14:paraId="1BD5B250" w14:textId="77777777" w:rsidR="00906D21" w:rsidRDefault="00906D21" w:rsidP="002C3007">
            <w:pPr>
              <w:pStyle w:val="TableParagraph"/>
              <w:numPr>
                <w:ilvl w:val="0"/>
                <w:numId w:val="5"/>
              </w:numPr>
              <w:tabs>
                <w:tab w:val="left" w:pos="1029"/>
                <w:tab w:val="left" w:pos="1030"/>
              </w:tabs>
              <w:spacing w:before="18" w:line="256" w:lineRule="auto"/>
              <w:ind w:right="39"/>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tc>
      </w:tr>
      <w:tr w:rsidR="00906D21" w14:paraId="262E27E4" w14:textId="77777777" w:rsidTr="007C221D">
        <w:trPr>
          <w:trHeight w:hRule="exact" w:val="293"/>
        </w:trPr>
        <w:tc>
          <w:tcPr>
            <w:tcW w:w="5689" w:type="dxa"/>
          </w:tcPr>
          <w:p w14:paraId="0F45F9F0" w14:textId="77777777" w:rsidR="00906D21" w:rsidRDefault="00906D21" w:rsidP="007C221D">
            <w:pPr>
              <w:pStyle w:val="TableParagraph"/>
              <w:spacing w:before="20"/>
              <w:ind w:left="1756" w:right="1695"/>
              <w:jc w:val="center"/>
              <w:rPr>
                <w:b/>
                <w:sz w:val="21"/>
              </w:rPr>
            </w:pPr>
            <w:r>
              <w:rPr>
                <w:b/>
                <w:sz w:val="21"/>
              </w:rPr>
              <w:t>Sorumlu Birim/Birimler</w:t>
            </w:r>
          </w:p>
        </w:tc>
        <w:tc>
          <w:tcPr>
            <w:tcW w:w="9440" w:type="dxa"/>
            <w:gridSpan w:val="5"/>
            <w:shd w:val="clear" w:color="auto" w:fill="FFEB9F"/>
          </w:tcPr>
          <w:p w14:paraId="0A9235FF" w14:textId="77777777" w:rsidR="00906D21" w:rsidRDefault="00906D21" w:rsidP="007C221D">
            <w:pPr>
              <w:pStyle w:val="TableParagraph"/>
              <w:ind w:left="220"/>
              <w:rPr>
                <w:sz w:val="21"/>
              </w:rPr>
            </w:pPr>
            <w:r>
              <w:rPr>
                <w:sz w:val="21"/>
              </w:rPr>
              <w:t>Tüm Bölümler/Programlar</w:t>
            </w:r>
          </w:p>
        </w:tc>
      </w:tr>
      <w:tr w:rsidR="00906D21" w14:paraId="1F4BEDE1" w14:textId="77777777" w:rsidTr="007C221D">
        <w:trPr>
          <w:trHeight w:hRule="exact" w:val="772"/>
        </w:trPr>
        <w:tc>
          <w:tcPr>
            <w:tcW w:w="5689" w:type="dxa"/>
          </w:tcPr>
          <w:p w14:paraId="53BD2EC4" w14:textId="77777777" w:rsidR="00906D21" w:rsidRDefault="00906D21" w:rsidP="007C221D">
            <w:pPr>
              <w:pStyle w:val="TableParagraph"/>
              <w:spacing w:before="6"/>
            </w:pPr>
          </w:p>
          <w:p w14:paraId="1BB80659" w14:textId="77777777" w:rsidR="00906D21" w:rsidRDefault="00906D21" w:rsidP="007C221D">
            <w:pPr>
              <w:pStyle w:val="TableParagraph"/>
              <w:spacing w:before="1"/>
              <w:ind w:left="1756" w:right="1695"/>
              <w:jc w:val="center"/>
              <w:rPr>
                <w:b/>
                <w:sz w:val="21"/>
              </w:rPr>
            </w:pPr>
            <w:r>
              <w:rPr>
                <w:b/>
                <w:sz w:val="21"/>
              </w:rPr>
              <w:t>Örnek</w:t>
            </w:r>
          </w:p>
        </w:tc>
        <w:tc>
          <w:tcPr>
            <w:tcW w:w="9440" w:type="dxa"/>
            <w:gridSpan w:val="5"/>
            <w:shd w:val="clear" w:color="auto" w:fill="FFEB9F"/>
          </w:tcPr>
          <w:p w14:paraId="7DD84272" w14:textId="77777777" w:rsidR="00906D21" w:rsidRDefault="00906D21" w:rsidP="007C221D">
            <w:pPr>
              <w:pStyle w:val="TableParagraph"/>
              <w:ind w:left="220"/>
              <w:rPr>
                <w:sz w:val="21"/>
              </w:rPr>
            </w:pPr>
            <w:r>
              <w:rPr>
                <w:sz w:val="21"/>
              </w:rPr>
              <w:t>Araştırma Performansı (%) (Kabul Edilen Başvuru Sayısı/Başvurulan Proje Sayısı)</w:t>
            </w:r>
          </w:p>
          <w:p w14:paraId="6C79FF81" w14:textId="77777777" w:rsidR="00906D21" w:rsidRDefault="00906D21" w:rsidP="007C221D">
            <w:pPr>
              <w:pStyle w:val="TableParagraph"/>
              <w:spacing w:before="17"/>
              <w:ind w:left="220" w:right="58"/>
              <w:rPr>
                <w:sz w:val="21"/>
              </w:rPr>
            </w:pPr>
            <w:r>
              <w:rPr>
                <w:sz w:val="21"/>
              </w:rPr>
              <w:t>Tüm Proje Türleri temelinde (başvurulan proje sayısı, süreci devam eden proje sayısı, kabul edilmeyen proje sayısı, kabul edilen proje sayısı)</w:t>
            </w:r>
          </w:p>
        </w:tc>
      </w:tr>
      <w:tr w:rsidR="00906D21" w14:paraId="3C352A3F" w14:textId="77777777" w:rsidTr="007C221D">
        <w:trPr>
          <w:trHeight w:hRule="exact" w:val="294"/>
        </w:trPr>
        <w:tc>
          <w:tcPr>
            <w:tcW w:w="5689" w:type="dxa"/>
          </w:tcPr>
          <w:p w14:paraId="3EF18783" w14:textId="77777777" w:rsidR="00906D21" w:rsidRDefault="00906D21" w:rsidP="007C221D">
            <w:pPr>
              <w:pStyle w:val="TableParagraph"/>
              <w:spacing w:before="21"/>
              <w:ind w:left="1756" w:right="1695"/>
              <w:jc w:val="center"/>
              <w:rPr>
                <w:b/>
                <w:sz w:val="21"/>
              </w:rPr>
            </w:pPr>
            <w:r>
              <w:rPr>
                <w:b/>
                <w:sz w:val="21"/>
              </w:rPr>
              <w:t>Sorumlu Birim/Birimler</w:t>
            </w:r>
          </w:p>
        </w:tc>
        <w:tc>
          <w:tcPr>
            <w:tcW w:w="9440" w:type="dxa"/>
            <w:gridSpan w:val="5"/>
            <w:shd w:val="clear" w:color="auto" w:fill="FFEB9F"/>
          </w:tcPr>
          <w:p w14:paraId="52E87DF6" w14:textId="77777777" w:rsidR="00906D21" w:rsidRDefault="00906D21" w:rsidP="007C221D">
            <w:pPr>
              <w:pStyle w:val="TableParagraph"/>
              <w:spacing w:before="11"/>
              <w:ind w:left="220"/>
              <w:rPr>
                <w:sz w:val="21"/>
              </w:rPr>
            </w:pPr>
            <w:r>
              <w:rPr>
                <w:sz w:val="21"/>
              </w:rPr>
              <w:t>Isparta Uygulamalı Bilimler Üniversitesi Meslek Yüksekokulları Koordinatörlüğü</w:t>
            </w:r>
          </w:p>
        </w:tc>
      </w:tr>
      <w:tr w:rsidR="00906D21" w14:paraId="5CBEB788" w14:textId="77777777" w:rsidTr="007C221D">
        <w:trPr>
          <w:trHeight w:hRule="exact" w:val="772"/>
        </w:trPr>
        <w:tc>
          <w:tcPr>
            <w:tcW w:w="5689" w:type="dxa"/>
          </w:tcPr>
          <w:p w14:paraId="5EA29198" w14:textId="77777777" w:rsidR="00906D21" w:rsidRDefault="00906D21" w:rsidP="007C221D">
            <w:pPr>
              <w:pStyle w:val="TableParagraph"/>
              <w:spacing w:before="6"/>
            </w:pPr>
          </w:p>
          <w:p w14:paraId="1DB864D7" w14:textId="77777777" w:rsidR="00906D21" w:rsidRDefault="00906D21" w:rsidP="007C221D">
            <w:pPr>
              <w:pStyle w:val="TableParagraph"/>
              <w:spacing w:before="1"/>
              <w:ind w:left="1756" w:right="1695"/>
              <w:jc w:val="center"/>
              <w:rPr>
                <w:b/>
                <w:sz w:val="21"/>
              </w:rPr>
            </w:pPr>
            <w:r>
              <w:rPr>
                <w:b/>
                <w:sz w:val="21"/>
              </w:rPr>
              <w:t>Örnek</w:t>
            </w:r>
          </w:p>
        </w:tc>
        <w:tc>
          <w:tcPr>
            <w:tcW w:w="9440" w:type="dxa"/>
            <w:gridSpan w:val="5"/>
            <w:shd w:val="clear" w:color="auto" w:fill="FFEB9F"/>
          </w:tcPr>
          <w:p w14:paraId="46013FCE" w14:textId="77777777" w:rsidR="00906D21" w:rsidRDefault="00906D21" w:rsidP="007C221D">
            <w:pPr>
              <w:pStyle w:val="TableParagraph"/>
              <w:ind w:left="220"/>
              <w:rPr>
                <w:sz w:val="21"/>
              </w:rPr>
            </w:pPr>
            <w:r>
              <w:rPr>
                <w:sz w:val="21"/>
              </w:rPr>
              <w:t>Paydaş geri bildirimleri (anket)</w:t>
            </w:r>
          </w:p>
          <w:p w14:paraId="38F9A86A" w14:textId="77777777" w:rsidR="00906D21" w:rsidRDefault="00906D21" w:rsidP="007C221D">
            <w:pPr>
              <w:pStyle w:val="TableParagraph"/>
              <w:spacing w:before="17"/>
              <w:ind w:left="220" w:right="466"/>
              <w:rPr>
                <w:sz w:val="21"/>
              </w:rPr>
            </w:pPr>
            <w:r>
              <w:rPr>
                <w:sz w:val="21"/>
              </w:rPr>
              <w:t>Bölgenin gereksinimlerine (Isparta ve Uygulamalı Eğitim Temalı) göre başvuru yapılan proje sayısı (… temalı başvuru yapılan proje sayısı/toplam başvuru yapılan proje sayısı)</w:t>
            </w:r>
          </w:p>
        </w:tc>
      </w:tr>
    </w:tbl>
    <w:p w14:paraId="1B93D21F" w14:textId="77777777" w:rsidR="00906D21" w:rsidRDefault="00906D21" w:rsidP="00906D21">
      <w:pPr>
        <w:rPr>
          <w:sz w:val="21"/>
        </w:rPr>
        <w:sectPr w:rsidR="00906D21" w:rsidSect="00542F9A">
          <w:headerReference w:type="default" r:id="rId158"/>
          <w:footerReference w:type="default" r:id="rId159"/>
          <w:pgSz w:w="16840" w:h="11910" w:orient="landscape"/>
          <w:pgMar w:top="840" w:right="740" w:bottom="280" w:left="740" w:header="0" w:footer="0" w:gutter="0"/>
          <w:cols w:space="708"/>
        </w:sectPr>
      </w:pPr>
    </w:p>
    <w:tbl>
      <w:tblPr>
        <w:tblStyle w:val="TableNormal1"/>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04"/>
        <w:gridCol w:w="1914"/>
        <w:gridCol w:w="1914"/>
        <w:gridCol w:w="1894"/>
        <w:gridCol w:w="1803"/>
        <w:gridCol w:w="1800"/>
      </w:tblGrid>
      <w:tr w:rsidR="00906D21" w14:paraId="7CAE06A9" w14:textId="77777777" w:rsidTr="007C221D">
        <w:trPr>
          <w:trHeight w:hRule="exact" w:val="411"/>
        </w:trPr>
        <w:tc>
          <w:tcPr>
            <w:tcW w:w="15129" w:type="dxa"/>
            <w:gridSpan w:val="6"/>
            <w:shd w:val="clear" w:color="auto" w:fill="FFEB9F"/>
          </w:tcPr>
          <w:p w14:paraId="10F0B074" w14:textId="77777777" w:rsidR="00906D21" w:rsidRDefault="00906D21" w:rsidP="007C221D">
            <w:pPr>
              <w:pStyle w:val="TableParagraph"/>
              <w:spacing w:before="70"/>
              <w:ind w:right="50"/>
              <w:jc w:val="right"/>
              <w:rPr>
                <w:b/>
                <w:sz w:val="21"/>
              </w:rPr>
            </w:pPr>
            <w:r>
              <w:rPr>
                <w:b/>
                <w:color w:val="BE8F00"/>
                <w:sz w:val="21"/>
              </w:rPr>
              <w:lastRenderedPageBreak/>
              <w:t>C. ARAŞTIRMA VE GELİŞTİRME</w:t>
            </w:r>
          </w:p>
        </w:tc>
      </w:tr>
      <w:tr w:rsidR="00906D21" w14:paraId="03586667" w14:textId="77777777" w:rsidTr="007C221D">
        <w:trPr>
          <w:trHeight w:hRule="exact" w:val="330"/>
        </w:trPr>
        <w:tc>
          <w:tcPr>
            <w:tcW w:w="15129" w:type="dxa"/>
            <w:gridSpan w:val="6"/>
            <w:shd w:val="clear" w:color="auto" w:fill="FFEB9F"/>
          </w:tcPr>
          <w:p w14:paraId="3B428E43" w14:textId="77777777" w:rsidR="00906D21" w:rsidRDefault="00906D21" w:rsidP="007C221D">
            <w:pPr>
              <w:pStyle w:val="TableParagraph"/>
              <w:spacing w:before="32"/>
              <w:ind w:left="100"/>
              <w:rPr>
                <w:b/>
                <w:sz w:val="21"/>
              </w:rPr>
            </w:pPr>
            <w:r>
              <w:rPr>
                <w:b/>
                <w:sz w:val="21"/>
              </w:rPr>
              <w:t>C.3. Araştırma Performansı</w:t>
            </w:r>
          </w:p>
        </w:tc>
      </w:tr>
      <w:tr w:rsidR="00906D21" w14:paraId="015CE8DA" w14:textId="77777777" w:rsidTr="007C221D">
        <w:trPr>
          <w:trHeight w:hRule="exact" w:val="354"/>
        </w:trPr>
        <w:tc>
          <w:tcPr>
            <w:tcW w:w="5804" w:type="dxa"/>
            <w:shd w:val="clear" w:color="auto" w:fill="FFEB9F"/>
          </w:tcPr>
          <w:p w14:paraId="715D2A86" w14:textId="77777777" w:rsidR="00906D21" w:rsidRDefault="00906D21" w:rsidP="007C221D"/>
        </w:tc>
        <w:tc>
          <w:tcPr>
            <w:tcW w:w="1914" w:type="dxa"/>
            <w:shd w:val="clear" w:color="auto" w:fill="FFEB9F"/>
          </w:tcPr>
          <w:p w14:paraId="1E353DDC" w14:textId="77777777" w:rsidR="00906D21" w:rsidRDefault="00906D21" w:rsidP="007C221D">
            <w:pPr>
              <w:pStyle w:val="TableParagraph"/>
              <w:spacing w:before="45"/>
              <w:ind w:left="1"/>
              <w:jc w:val="center"/>
              <w:rPr>
                <w:sz w:val="21"/>
              </w:rPr>
            </w:pPr>
            <w:r>
              <w:rPr>
                <w:sz w:val="21"/>
              </w:rPr>
              <w:t>1</w:t>
            </w:r>
          </w:p>
        </w:tc>
        <w:tc>
          <w:tcPr>
            <w:tcW w:w="1914" w:type="dxa"/>
            <w:shd w:val="clear" w:color="auto" w:fill="FFEB9F"/>
          </w:tcPr>
          <w:p w14:paraId="7B92D90A" w14:textId="77777777" w:rsidR="00906D21" w:rsidRDefault="00906D21" w:rsidP="007C221D">
            <w:pPr>
              <w:pStyle w:val="TableParagraph"/>
              <w:spacing w:before="45"/>
              <w:jc w:val="center"/>
              <w:rPr>
                <w:sz w:val="21"/>
              </w:rPr>
            </w:pPr>
            <w:r>
              <w:rPr>
                <w:sz w:val="21"/>
              </w:rPr>
              <w:t>2</w:t>
            </w:r>
          </w:p>
        </w:tc>
        <w:tc>
          <w:tcPr>
            <w:tcW w:w="1894" w:type="dxa"/>
            <w:shd w:val="clear" w:color="auto" w:fill="FFEB9F"/>
          </w:tcPr>
          <w:p w14:paraId="4B9D56B5" w14:textId="77777777" w:rsidR="00906D21" w:rsidRDefault="00906D21" w:rsidP="007C221D">
            <w:pPr>
              <w:pStyle w:val="TableParagraph"/>
              <w:spacing w:before="45"/>
              <w:jc w:val="center"/>
              <w:rPr>
                <w:sz w:val="21"/>
              </w:rPr>
            </w:pPr>
            <w:r>
              <w:rPr>
                <w:sz w:val="21"/>
              </w:rPr>
              <w:t>3</w:t>
            </w:r>
          </w:p>
        </w:tc>
        <w:tc>
          <w:tcPr>
            <w:tcW w:w="1803" w:type="dxa"/>
            <w:shd w:val="clear" w:color="auto" w:fill="FFEB9F"/>
          </w:tcPr>
          <w:p w14:paraId="6E14442E" w14:textId="77777777" w:rsidR="00906D21" w:rsidRDefault="00906D21" w:rsidP="007C221D">
            <w:pPr>
              <w:pStyle w:val="TableParagraph"/>
              <w:spacing w:before="45"/>
              <w:ind w:right="1"/>
              <w:jc w:val="center"/>
              <w:rPr>
                <w:sz w:val="21"/>
              </w:rPr>
            </w:pPr>
            <w:r>
              <w:rPr>
                <w:sz w:val="21"/>
              </w:rPr>
              <w:t>4</w:t>
            </w:r>
          </w:p>
        </w:tc>
        <w:tc>
          <w:tcPr>
            <w:tcW w:w="1800" w:type="dxa"/>
            <w:shd w:val="clear" w:color="auto" w:fill="FFEB9F"/>
          </w:tcPr>
          <w:p w14:paraId="1A887E2B" w14:textId="77777777" w:rsidR="00906D21" w:rsidRDefault="00906D21" w:rsidP="007C221D">
            <w:pPr>
              <w:pStyle w:val="TableParagraph"/>
              <w:spacing w:before="45"/>
              <w:ind w:right="2"/>
              <w:jc w:val="center"/>
              <w:rPr>
                <w:sz w:val="21"/>
              </w:rPr>
            </w:pPr>
            <w:r>
              <w:rPr>
                <w:sz w:val="21"/>
              </w:rPr>
              <w:t>5</w:t>
            </w:r>
          </w:p>
        </w:tc>
      </w:tr>
      <w:tr w:rsidR="00906D21" w14:paraId="47116494" w14:textId="77777777" w:rsidTr="007C221D">
        <w:trPr>
          <w:trHeight w:hRule="exact" w:val="3562"/>
        </w:trPr>
        <w:tc>
          <w:tcPr>
            <w:tcW w:w="5804" w:type="dxa"/>
            <w:vMerge w:val="restart"/>
          </w:tcPr>
          <w:p w14:paraId="645DB3A2" w14:textId="77777777" w:rsidR="00906D21" w:rsidRDefault="00906D21" w:rsidP="007C221D">
            <w:pPr>
              <w:pStyle w:val="TableParagraph"/>
              <w:spacing w:before="10"/>
              <w:rPr>
                <w:sz w:val="25"/>
              </w:rPr>
            </w:pPr>
          </w:p>
          <w:p w14:paraId="79C12FC8" w14:textId="77777777" w:rsidR="00906D21" w:rsidRDefault="00906D21" w:rsidP="007C221D">
            <w:pPr>
              <w:pStyle w:val="TableParagraph"/>
              <w:tabs>
                <w:tab w:val="left" w:pos="4341"/>
              </w:tabs>
              <w:spacing w:before="1" w:line="259" w:lineRule="auto"/>
              <w:ind w:left="100" w:right="49"/>
              <w:jc w:val="both"/>
              <w:rPr>
                <w:b/>
                <w:sz w:val="21"/>
              </w:rPr>
            </w:pPr>
            <w:r>
              <w:rPr>
                <w:b/>
                <w:sz w:val="21"/>
                <w:u w:val="single"/>
              </w:rPr>
              <w:t>C.3.2.</w:t>
            </w:r>
            <w:r>
              <w:rPr>
                <w:b/>
                <w:spacing w:val="-2"/>
                <w:sz w:val="21"/>
                <w:u w:val="single"/>
              </w:rPr>
              <w:t xml:space="preserve"> </w:t>
            </w:r>
            <w:r>
              <w:rPr>
                <w:b/>
                <w:sz w:val="21"/>
                <w:u w:val="single"/>
              </w:rPr>
              <w:t>Öğretim</w:t>
            </w:r>
            <w:r>
              <w:rPr>
                <w:b/>
                <w:spacing w:val="-2"/>
                <w:sz w:val="21"/>
                <w:u w:val="single"/>
              </w:rPr>
              <w:t xml:space="preserve"> </w:t>
            </w:r>
            <w:r>
              <w:rPr>
                <w:b/>
                <w:sz w:val="21"/>
                <w:u w:val="single"/>
              </w:rPr>
              <w:t>elemanı/araştırmacı</w:t>
            </w:r>
            <w:r>
              <w:rPr>
                <w:b/>
                <w:sz w:val="21"/>
                <w:u w:val="single"/>
              </w:rPr>
              <w:tab/>
            </w:r>
            <w:r>
              <w:rPr>
                <w:b/>
                <w:spacing w:val="-1"/>
                <w:sz w:val="21"/>
                <w:u w:val="single"/>
              </w:rPr>
              <w:t xml:space="preserve">performansının </w:t>
            </w:r>
            <w:r>
              <w:rPr>
                <w:b/>
                <w:sz w:val="21"/>
                <w:u w:val="single"/>
              </w:rPr>
              <w:t>değerlendirilmesi</w:t>
            </w:r>
          </w:p>
          <w:p w14:paraId="03530079" w14:textId="77777777" w:rsidR="00906D21" w:rsidRDefault="00906D21" w:rsidP="007C221D">
            <w:pPr>
              <w:pStyle w:val="TableParagraph"/>
              <w:spacing w:before="9"/>
              <w:rPr>
                <w:sz w:val="25"/>
              </w:rPr>
            </w:pPr>
          </w:p>
          <w:p w14:paraId="2245DC54" w14:textId="77777777" w:rsidR="00906D21" w:rsidRDefault="00906D21" w:rsidP="007C221D">
            <w:pPr>
              <w:pStyle w:val="TableParagraph"/>
              <w:ind w:left="100" w:right="96"/>
              <w:jc w:val="both"/>
              <w:rPr>
                <w:sz w:val="21"/>
              </w:rPr>
            </w:pPr>
            <w:r>
              <w:rPr>
                <w:sz w:val="21"/>
              </w:rPr>
              <w:t>Öğretim elemanlarının araştırma performansını paylaşması beklenir; bunu düzenleyen tanımlı süreçler vardır ve bunlar ilgili paydaşlarca bilinir. Araştırma performansı yıl bazında izlenir, değerlendirilir ve kurumsal politikalar doğrultusunda kullanılır. Çıktılar, grubun ortalama değerleri ve saçılım şeffaf olarak paylaşılır. Performans değerlendirmelerinin sistematik ve kalıcı olması sağlanmıştır.</w:t>
            </w:r>
          </w:p>
        </w:tc>
        <w:tc>
          <w:tcPr>
            <w:tcW w:w="1914" w:type="dxa"/>
            <w:shd w:val="clear" w:color="auto" w:fill="FFF1CC"/>
          </w:tcPr>
          <w:p w14:paraId="6D224919" w14:textId="77777777" w:rsidR="00906D21" w:rsidRDefault="00906D21" w:rsidP="007C221D">
            <w:pPr>
              <w:pStyle w:val="TableParagraph"/>
              <w:spacing w:before="5"/>
              <w:ind w:left="103" w:right="31"/>
              <w:rPr>
                <w:sz w:val="21"/>
              </w:rPr>
            </w:pPr>
            <w:r>
              <w:rPr>
                <w:sz w:val="21"/>
              </w:rPr>
              <w:t>Bölümde/Programda öğretim elemanlarının araştırma performansının izlenmesine ve değerlendirmesine yönelik mekanizmalar bulunmamaktadır.</w:t>
            </w:r>
          </w:p>
        </w:tc>
        <w:tc>
          <w:tcPr>
            <w:tcW w:w="1914" w:type="dxa"/>
            <w:shd w:val="clear" w:color="auto" w:fill="FFE499"/>
          </w:tcPr>
          <w:p w14:paraId="575B38F8" w14:textId="77777777" w:rsidR="00906D21" w:rsidRDefault="00906D21" w:rsidP="007C221D">
            <w:pPr>
              <w:pStyle w:val="TableParagraph"/>
              <w:spacing w:before="8" w:line="259" w:lineRule="auto"/>
              <w:ind w:left="101" w:right="51"/>
              <w:rPr>
                <w:sz w:val="21"/>
              </w:rPr>
            </w:pPr>
            <w:r>
              <w:rPr>
                <w:spacing w:val="-1"/>
                <w:sz w:val="21"/>
              </w:rPr>
              <w:t xml:space="preserve">Bölümde/Programda </w:t>
            </w:r>
            <w:r>
              <w:rPr>
                <w:sz w:val="21"/>
              </w:rPr>
              <w:t>öğretim elemanlarının araştırma performansının izlenmesine ve değerlendirmesine yönelik ilke, kural ve göstergeler bulunmaktadır.</w:t>
            </w:r>
          </w:p>
        </w:tc>
        <w:tc>
          <w:tcPr>
            <w:tcW w:w="1894" w:type="dxa"/>
            <w:shd w:val="clear" w:color="auto" w:fill="FFD966"/>
          </w:tcPr>
          <w:p w14:paraId="61A569B8" w14:textId="77777777" w:rsidR="00906D21" w:rsidRDefault="00906D21" w:rsidP="007C221D">
            <w:pPr>
              <w:pStyle w:val="TableParagraph"/>
              <w:spacing w:before="8" w:line="259" w:lineRule="auto"/>
              <w:ind w:left="103" w:right="34"/>
              <w:rPr>
                <w:sz w:val="21"/>
              </w:rPr>
            </w:pPr>
            <w:r>
              <w:rPr>
                <w:sz w:val="21"/>
              </w:rPr>
              <w:t>Bölümün/Programın genelinde öğretim elemanlarının araştırma geliştirme performansını izlemek ve değerlendirmek üzere oluşturulan mekanizmalar kullanılmaktadır.</w:t>
            </w:r>
          </w:p>
        </w:tc>
        <w:tc>
          <w:tcPr>
            <w:tcW w:w="1803" w:type="dxa"/>
            <w:shd w:val="clear" w:color="auto" w:fill="FFC101"/>
          </w:tcPr>
          <w:p w14:paraId="21D599B4" w14:textId="77777777" w:rsidR="00906D21" w:rsidRDefault="00906D21" w:rsidP="007C221D">
            <w:pPr>
              <w:pStyle w:val="TableParagraph"/>
              <w:spacing w:before="5"/>
              <w:ind w:left="101" w:right="134"/>
              <w:rPr>
                <w:sz w:val="21"/>
              </w:rPr>
            </w:pPr>
            <w:r>
              <w:rPr>
                <w:sz w:val="21"/>
              </w:rPr>
              <w:t xml:space="preserve">Öğretim elemanlarının araştırma geliştirme performansı izlenmekte ve öğretim elemanları ile birlikte değerlendirilerek </w:t>
            </w:r>
            <w:r>
              <w:rPr>
                <w:spacing w:val="-1"/>
                <w:sz w:val="21"/>
              </w:rPr>
              <w:t>iyileştirilmektedir.</w:t>
            </w:r>
          </w:p>
        </w:tc>
        <w:tc>
          <w:tcPr>
            <w:tcW w:w="1800" w:type="dxa"/>
            <w:shd w:val="clear" w:color="auto" w:fill="EDAF00"/>
          </w:tcPr>
          <w:p w14:paraId="1A764A69" w14:textId="77777777" w:rsidR="00906D21" w:rsidRDefault="00906D21" w:rsidP="007C221D">
            <w:pPr>
              <w:pStyle w:val="TableParagraph"/>
              <w:spacing w:before="5"/>
              <w:ind w:left="100" w:right="66"/>
              <w:rPr>
                <w:sz w:val="21"/>
              </w:rPr>
            </w:pPr>
            <w:r>
              <w:rPr>
                <w:sz w:val="21"/>
              </w:rPr>
              <w:t>İçselleştirilmiş, sistematik, sürdürülebilir ve örnek gösterilebilir uygulamalar bulunmaktadır.</w:t>
            </w:r>
          </w:p>
        </w:tc>
      </w:tr>
      <w:tr w:rsidR="00906D21" w14:paraId="7F75A859" w14:textId="77777777" w:rsidTr="007C221D">
        <w:trPr>
          <w:trHeight w:hRule="exact" w:val="3422"/>
        </w:trPr>
        <w:tc>
          <w:tcPr>
            <w:tcW w:w="5804" w:type="dxa"/>
            <w:vMerge/>
          </w:tcPr>
          <w:p w14:paraId="014C51B8" w14:textId="77777777" w:rsidR="00906D21" w:rsidRDefault="00906D21" w:rsidP="007C221D"/>
        </w:tc>
        <w:tc>
          <w:tcPr>
            <w:tcW w:w="9325" w:type="dxa"/>
            <w:gridSpan w:val="5"/>
            <w:shd w:val="clear" w:color="auto" w:fill="FFEB9F"/>
          </w:tcPr>
          <w:p w14:paraId="67E7AC0D" w14:textId="77777777" w:rsidR="00906D21" w:rsidRDefault="00906D21" w:rsidP="007C221D">
            <w:pPr>
              <w:pStyle w:val="TableParagraph"/>
              <w:spacing w:before="9"/>
              <w:rPr>
                <w:sz w:val="23"/>
              </w:rPr>
            </w:pPr>
          </w:p>
          <w:p w14:paraId="3DC04F02" w14:textId="77777777" w:rsidR="00906D21" w:rsidRDefault="00906D21" w:rsidP="007C221D">
            <w:pPr>
              <w:pStyle w:val="TableParagraph"/>
              <w:spacing w:before="1"/>
              <w:ind w:left="276"/>
              <w:rPr>
                <w:b/>
                <w:i/>
                <w:sz w:val="21"/>
              </w:rPr>
            </w:pPr>
            <w:r>
              <w:rPr>
                <w:b/>
                <w:i/>
                <w:sz w:val="21"/>
              </w:rPr>
              <w:t>Örnek Kanıtlar</w:t>
            </w:r>
          </w:p>
          <w:p w14:paraId="15A3CE54" w14:textId="77777777" w:rsidR="00906D21" w:rsidRDefault="00906D21" w:rsidP="002C3007">
            <w:pPr>
              <w:pStyle w:val="TableParagraph"/>
              <w:numPr>
                <w:ilvl w:val="0"/>
                <w:numId w:val="4"/>
              </w:numPr>
              <w:tabs>
                <w:tab w:val="left" w:pos="891"/>
              </w:tabs>
              <w:spacing w:before="43"/>
              <w:ind w:right="47"/>
              <w:jc w:val="both"/>
              <w:rPr>
                <w:i/>
                <w:sz w:val="21"/>
              </w:rPr>
            </w:pPr>
            <w:r>
              <w:rPr>
                <w:i/>
                <w:sz w:val="21"/>
              </w:rPr>
              <w:t>Akademik</w:t>
            </w:r>
            <w:r>
              <w:rPr>
                <w:i/>
                <w:spacing w:val="-11"/>
                <w:sz w:val="21"/>
              </w:rPr>
              <w:t xml:space="preserve"> </w:t>
            </w:r>
            <w:r>
              <w:rPr>
                <w:i/>
                <w:sz w:val="21"/>
              </w:rPr>
              <w:t>personelin</w:t>
            </w:r>
            <w:r>
              <w:rPr>
                <w:i/>
                <w:spacing w:val="-10"/>
                <w:sz w:val="21"/>
              </w:rPr>
              <w:t xml:space="preserve"> </w:t>
            </w:r>
            <w:r>
              <w:rPr>
                <w:i/>
                <w:sz w:val="21"/>
              </w:rPr>
              <w:t>araştırma-geliştirme</w:t>
            </w:r>
            <w:r>
              <w:rPr>
                <w:i/>
                <w:spacing w:val="-10"/>
                <w:sz w:val="21"/>
              </w:rPr>
              <w:t xml:space="preserve"> </w:t>
            </w:r>
            <w:r>
              <w:rPr>
                <w:i/>
                <w:sz w:val="21"/>
              </w:rPr>
              <w:t>performansını</w:t>
            </w:r>
            <w:r>
              <w:rPr>
                <w:i/>
                <w:spacing w:val="-11"/>
                <w:sz w:val="21"/>
              </w:rPr>
              <w:t xml:space="preserve"> </w:t>
            </w:r>
            <w:r>
              <w:rPr>
                <w:i/>
                <w:sz w:val="21"/>
              </w:rPr>
              <w:t>izlemek</w:t>
            </w:r>
            <w:r>
              <w:rPr>
                <w:i/>
                <w:spacing w:val="-11"/>
                <w:sz w:val="21"/>
              </w:rPr>
              <w:t xml:space="preserve"> </w:t>
            </w:r>
            <w:r>
              <w:rPr>
                <w:i/>
                <w:sz w:val="21"/>
              </w:rPr>
              <w:t>üzere</w:t>
            </w:r>
            <w:r>
              <w:rPr>
                <w:i/>
                <w:spacing w:val="-13"/>
                <w:sz w:val="21"/>
              </w:rPr>
              <w:t xml:space="preserve"> </w:t>
            </w:r>
            <w:r>
              <w:rPr>
                <w:i/>
                <w:sz w:val="21"/>
              </w:rPr>
              <w:t>geçerli</w:t>
            </w:r>
            <w:r>
              <w:rPr>
                <w:i/>
                <w:spacing w:val="-11"/>
                <w:sz w:val="21"/>
              </w:rPr>
              <w:t xml:space="preserve"> </w:t>
            </w:r>
            <w:r>
              <w:rPr>
                <w:i/>
                <w:sz w:val="21"/>
              </w:rPr>
              <w:t>olan</w:t>
            </w:r>
            <w:r>
              <w:rPr>
                <w:i/>
                <w:spacing w:val="-10"/>
                <w:sz w:val="21"/>
              </w:rPr>
              <w:t xml:space="preserve"> </w:t>
            </w:r>
            <w:r>
              <w:rPr>
                <w:i/>
                <w:sz w:val="21"/>
              </w:rPr>
              <w:t>tanımlı</w:t>
            </w:r>
            <w:r>
              <w:rPr>
                <w:i/>
                <w:spacing w:val="-11"/>
                <w:sz w:val="21"/>
              </w:rPr>
              <w:t xml:space="preserve"> </w:t>
            </w:r>
            <w:r>
              <w:rPr>
                <w:i/>
                <w:sz w:val="21"/>
              </w:rPr>
              <w:t>süreçler (Yönetmelik, yönerge, süreç tanımı, ölçme araçları, rehber, kılavuz, takdir-tanıma sistemi, teşvik mekanizmaları</w:t>
            </w:r>
            <w:r>
              <w:rPr>
                <w:i/>
                <w:spacing w:val="-2"/>
                <w:sz w:val="21"/>
              </w:rPr>
              <w:t xml:space="preserve"> </w:t>
            </w:r>
            <w:r>
              <w:rPr>
                <w:i/>
                <w:sz w:val="21"/>
              </w:rPr>
              <w:t>vb.)</w:t>
            </w:r>
          </w:p>
          <w:p w14:paraId="482F34BF" w14:textId="77777777" w:rsidR="00906D21" w:rsidRDefault="00906D21" w:rsidP="002C3007">
            <w:pPr>
              <w:pStyle w:val="TableParagraph"/>
              <w:numPr>
                <w:ilvl w:val="0"/>
                <w:numId w:val="4"/>
              </w:numPr>
              <w:tabs>
                <w:tab w:val="left" w:pos="890"/>
                <w:tab w:val="left" w:pos="891"/>
              </w:tabs>
              <w:spacing w:before="28"/>
              <w:rPr>
                <w:i/>
                <w:sz w:val="21"/>
              </w:rPr>
            </w:pPr>
            <w:r>
              <w:rPr>
                <w:i/>
                <w:sz w:val="21"/>
              </w:rPr>
              <w:t>Öğretim elemanlarının araştırma performansına yönelik analiz</w:t>
            </w:r>
            <w:r>
              <w:rPr>
                <w:i/>
                <w:spacing w:val="-17"/>
                <w:sz w:val="21"/>
              </w:rPr>
              <w:t xml:space="preserve"> </w:t>
            </w:r>
            <w:r>
              <w:rPr>
                <w:i/>
                <w:sz w:val="21"/>
              </w:rPr>
              <w:t>raporları</w:t>
            </w:r>
          </w:p>
          <w:p w14:paraId="5607611F" w14:textId="77777777" w:rsidR="00906D21" w:rsidRDefault="00906D21" w:rsidP="002C3007">
            <w:pPr>
              <w:pStyle w:val="TableParagraph"/>
              <w:numPr>
                <w:ilvl w:val="0"/>
                <w:numId w:val="4"/>
              </w:numPr>
              <w:tabs>
                <w:tab w:val="left" w:pos="890"/>
                <w:tab w:val="left" w:pos="891"/>
              </w:tabs>
              <w:spacing w:before="15"/>
              <w:rPr>
                <w:i/>
                <w:sz w:val="21"/>
              </w:rPr>
            </w:pPr>
            <w:r>
              <w:rPr>
                <w:i/>
                <w:sz w:val="21"/>
              </w:rPr>
              <w:t>Öğretim elemanlarının geri</w:t>
            </w:r>
            <w:r>
              <w:rPr>
                <w:i/>
                <w:spacing w:val="-15"/>
                <w:sz w:val="21"/>
              </w:rPr>
              <w:t xml:space="preserve"> </w:t>
            </w:r>
            <w:r>
              <w:rPr>
                <w:i/>
                <w:sz w:val="21"/>
              </w:rPr>
              <w:t>bildirimleri</w:t>
            </w:r>
          </w:p>
          <w:p w14:paraId="7425C504" w14:textId="77777777" w:rsidR="00906D21" w:rsidRDefault="00906D21" w:rsidP="002C3007">
            <w:pPr>
              <w:pStyle w:val="TableParagraph"/>
              <w:numPr>
                <w:ilvl w:val="0"/>
                <w:numId w:val="4"/>
              </w:numPr>
              <w:tabs>
                <w:tab w:val="left" w:pos="890"/>
                <w:tab w:val="left" w:pos="891"/>
              </w:tabs>
              <w:spacing w:before="18"/>
              <w:rPr>
                <w:i/>
                <w:sz w:val="21"/>
              </w:rPr>
            </w:pPr>
            <w:r>
              <w:rPr>
                <w:i/>
                <w:sz w:val="21"/>
              </w:rPr>
              <w:t>Araştırma geliştirme performansına ilişkin izleme ve iyileştirme</w:t>
            </w:r>
            <w:r>
              <w:rPr>
                <w:i/>
                <w:spacing w:val="-20"/>
                <w:sz w:val="21"/>
              </w:rPr>
              <w:t xml:space="preserve"> </w:t>
            </w:r>
            <w:r>
              <w:rPr>
                <w:i/>
                <w:sz w:val="21"/>
              </w:rPr>
              <w:t>kanıtları</w:t>
            </w:r>
          </w:p>
          <w:p w14:paraId="680413BA" w14:textId="77777777" w:rsidR="00906D21" w:rsidRDefault="00906D21" w:rsidP="002C3007">
            <w:pPr>
              <w:pStyle w:val="TableParagraph"/>
              <w:numPr>
                <w:ilvl w:val="0"/>
                <w:numId w:val="4"/>
              </w:numPr>
              <w:tabs>
                <w:tab w:val="left" w:pos="890"/>
                <w:tab w:val="left" w:pos="891"/>
              </w:tabs>
              <w:spacing w:before="18" w:line="256" w:lineRule="auto"/>
              <w:ind w:right="50"/>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tc>
      </w:tr>
      <w:tr w:rsidR="00906D21" w14:paraId="38EF9B25" w14:textId="77777777" w:rsidTr="007C221D">
        <w:trPr>
          <w:trHeight w:hRule="exact" w:val="294"/>
        </w:trPr>
        <w:tc>
          <w:tcPr>
            <w:tcW w:w="5804" w:type="dxa"/>
          </w:tcPr>
          <w:p w14:paraId="5FC8601B" w14:textId="77777777" w:rsidR="00906D21" w:rsidRDefault="00906D21" w:rsidP="007C221D">
            <w:pPr>
              <w:pStyle w:val="TableParagraph"/>
              <w:spacing w:before="21"/>
              <w:ind w:left="1826"/>
              <w:rPr>
                <w:b/>
                <w:sz w:val="21"/>
              </w:rPr>
            </w:pPr>
            <w:r>
              <w:rPr>
                <w:b/>
                <w:sz w:val="21"/>
              </w:rPr>
              <w:t>Sorumlu Birim/Birimler</w:t>
            </w:r>
          </w:p>
        </w:tc>
        <w:tc>
          <w:tcPr>
            <w:tcW w:w="9325" w:type="dxa"/>
            <w:gridSpan w:val="5"/>
            <w:shd w:val="clear" w:color="auto" w:fill="FFEB9F"/>
          </w:tcPr>
          <w:p w14:paraId="251BDCBA" w14:textId="77777777" w:rsidR="00906D21" w:rsidRDefault="00906D21" w:rsidP="007C221D">
            <w:pPr>
              <w:pStyle w:val="TableParagraph"/>
              <w:spacing w:before="11"/>
              <w:ind w:left="223"/>
              <w:rPr>
                <w:sz w:val="21"/>
              </w:rPr>
            </w:pPr>
            <w:r>
              <w:rPr>
                <w:sz w:val="21"/>
              </w:rPr>
              <w:t>Tüm Bölümler/Programlar</w:t>
            </w:r>
          </w:p>
        </w:tc>
      </w:tr>
    </w:tbl>
    <w:p w14:paraId="5B1FB088" w14:textId="77777777" w:rsidR="00906D21" w:rsidRDefault="00906D21" w:rsidP="00906D21">
      <w:pPr>
        <w:rPr>
          <w:sz w:val="21"/>
        </w:rPr>
        <w:sectPr w:rsidR="00906D21" w:rsidSect="00542F9A">
          <w:headerReference w:type="default" r:id="rId160"/>
          <w:footerReference w:type="default" r:id="rId161"/>
          <w:pgSz w:w="16840" w:h="11910" w:orient="landscape"/>
          <w:pgMar w:top="840" w:right="740" w:bottom="280" w:left="740" w:header="0" w:footer="0" w:gutter="0"/>
          <w:cols w:space="708"/>
        </w:sectPr>
      </w:pPr>
    </w:p>
    <w:tbl>
      <w:tblPr>
        <w:tblStyle w:val="TableNormal1"/>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95"/>
        <w:gridCol w:w="1954"/>
        <w:gridCol w:w="1934"/>
        <w:gridCol w:w="1908"/>
        <w:gridCol w:w="2007"/>
        <w:gridCol w:w="1732"/>
      </w:tblGrid>
      <w:tr w:rsidR="00906D21" w14:paraId="29C992E0" w14:textId="77777777" w:rsidTr="007C221D">
        <w:trPr>
          <w:trHeight w:hRule="exact" w:val="411"/>
        </w:trPr>
        <w:tc>
          <w:tcPr>
            <w:tcW w:w="15129" w:type="dxa"/>
            <w:gridSpan w:val="6"/>
            <w:shd w:val="clear" w:color="auto" w:fill="FAE7D9"/>
          </w:tcPr>
          <w:p w14:paraId="69C4464B" w14:textId="77777777" w:rsidR="00906D21" w:rsidRDefault="00906D21" w:rsidP="007C221D">
            <w:pPr>
              <w:pStyle w:val="TableParagraph"/>
              <w:spacing w:before="70"/>
              <w:ind w:right="51"/>
              <w:jc w:val="right"/>
              <w:rPr>
                <w:b/>
                <w:sz w:val="21"/>
              </w:rPr>
            </w:pPr>
            <w:r>
              <w:rPr>
                <w:b/>
                <w:color w:val="C45811"/>
                <w:sz w:val="21"/>
              </w:rPr>
              <w:lastRenderedPageBreak/>
              <w:t>D. TOPLUMSAL KATKI</w:t>
            </w:r>
          </w:p>
        </w:tc>
      </w:tr>
      <w:tr w:rsidR="00906D21" w14:paraId="53C09B8E" w14:textId="77777777" w:rsidTr="007C221D">
        <w:trPr>
          <w:trHeight w:hRule="exact" w:val="1054"/>
        </w:trPr>
        <w:tc>
          <w:tcPr>
            <w:tcW w:w="15129" w:type="dxa"/>
            <w:gridSpan w:val="6"/>
            <w:shd w:val="clear" w:color="auto" w:fill="FAE7D9"/>
          </w:tcPr>
          <w:p w14:paraId="351456DE" w14:textId="77777777" w:rsidR="00906D21" w:rsidRDefault="00906D21" w:rsidP="007C221D">
            <w:pPr>
              <w:pStyle w:val="TableParagraph"/>
              <w:spacing w:before="9"/>
            </w:pPr>
          </w:p>
          <w:p w14:paraId="68556507" w14:textId="77777777" w:rsidR="00906D21" w:rsidRDefault="00906D21" w:rsidP="007C221D">
            <w:pPr>
              <w:pStyle w:val="TableParagraph"/>
              <w:ind w:left="100"/>
              <w:rPr>
                <w:b/>
                <w:sz w:val="21"/>
              </w:rPr>
            </w:pPr>
            <w:r>
              <w:rPr>
                <w:b/>
                <w:sz w:val="21"/>
              </w:rPr>
              <w:t>D.1. Toplumsal Katkı Süreçlerinin Yönetimi ve Toplumsal Katkı Kaynakları</w:t>
            </w:r>
          </w:p>
          <w:p w14:paraId="2F11AA57" w14:textId="77777777" w:rsidR="00906D21" w:rsidRDefault="00906D21" w:rsidP="007C221D">
            <w:pPr>
              <w:pStyle w:val="TableParagraph"/>
              <w:spacing w:before="19" w:line="256" w:lineRule="auto"/>
              <w:ind w:left="100" w:right="158"/>
              <w:rPr>
                <w:sz w:val="21"/>
              </w:rPr>
            </w:pPr>
            <w:r>
              <w:rPr>
                <w:sz w:val="21"/>
              </w:rPr>
              <w:t>Birim, toplumsal katkı faaliyetlerini stratejik amaçları ve hedefleri doğrultusunda yönetmelidir. Bu faaliyetler için uygun fiziki altyapı ve mali kaynaklar oluşturmalı ve bunların etkin şekilde kullanımını sağlamalıdır.</w:t>
            </w:r>
          </w:p>
        </w:tc>
      </w:tr>
      <w:tr w:rsidR="00906D21" w14:paraId="60FD2DCC" w14:textId="77777777" w:rsidTr="007C221D">
        <w:trPr>
          <w:trHeight w:hRule="exact" w:val="324"/>
        </w:trPr>
        <w:tc>
          <w:tcPr>
            <w:tcW w:w="5595" w:type="dxa"/>
            <w:shd w:val="clear" w:color="auto" w:fill="FAE7D9"/>
          </w:tcPr>
          <w:p w14:paraId="1F1C6929" w14:textId="77777777" w:rsidR="00906D21" w:rsidRDefault="00906D21" w:rsidP="007C221D"/>
        </w:tc>
        <w:tc>
          <w:tcPr>
            <w:tcW w:w="1954" w:type="dxa"/>
            <w:shd w:val="clear" w:color="auto" w:fill="FAE7D9"/>
          </w:tcPr>
          <w:p w14:paraId="1FFB03D1" w14:textId="77777777" w:rsidR="00906D21" w:rsidRDefault="00906D21" w:rsidP="007C221D">
            <w:pPr>
              <w:pStyle w:val="TableParagraph"/>
              <w:spacing w:before="29"/>
              <w:ind w:right="2"/>
              <w:jc w:val="center"/>
              <w:rPr>
                <w:sz w:val="21"/>
              </w:rPr>
            </w:pPr>
            <w:r>
              <w:rPr>
                <w:sz w:val="21"/>
              </w:rPr>
              <w:t>1</w:t>
            </w:r>
          </w:p>
        </w:tc>
        <w:tc>
          <w:tcPr>
            <w:tcW w:w="1934" w:type="dxa"/>
            <w:shd w:val="clear" w:color="auto" w:fill="FAE7D9"/>
          </w:tcPr>
          <w:p w14:paraId="7BCE2C0F" w14:textId="77777777" w:rsidR="00906D21" w:rsidRDefault="00906D21" w:rsidP="007C221D">
            <w:pPr>
              <w:pStyle w:val="TableParagraph"/>
              <w:spacing w:before="29"/>
              <w:ind w:right="1"/>
              <w:jc w:val="center"/>
              <w:rPr>
                <w:sz w:val="21"/>
              </w:rPr>
            </w:pPr>
            <w:r>
              <w:rPr>
                <w:sz w:val="21"/>
              </w:rPr>
              <w:t>2</w:t>
            </w:r>
          </w:p>
        </w:tc>
        <w:tc>
          <w:tcPr>
            <w:tcW w:w="1908" w:type="dxa"/>
            <w:shd w:val="clear" w:color="auto" w:fill="FAE7D9"/>
          </w:tcPr>
          <w:p w14:paraId="2F7D3210" w14:textId="77777777" w:rsidR="00906D21" w:rsidRDefault="00906D21" w:rsidP="007C221D">
            <w:pPr>
              <w:pStyle w:val="TableParagraph"/>
              <w:spacing w:before="29"/>
              <w:jc w:val="center"/>
              <w:rPr>
                <w:sz w:val="21"/>
              </w:rPr>
            </w:pPr>
            <w:r>
              <w:rPr>
                <w:sz w:val="21"/>
              </w:rPr>
              <w:t>3</w:t>
            </w:r>
          </w:p>
        </w:tc>
        <w:tc>
          <w:tcPr>
            <w:tcW w:w="2007" w:type="dxa"/>
            <w:shd w:val="clear" w:color="auto" w:fill="FAE7D9"/>
          </w:tcPr>
          <w:p w14:paraId="70F657F7" w14:textId="77777777" w:rsidR="00906D21" w:rsidRDefault="00906D21" w:rsidP="007C221D">
            <w:pPr>
              <w:pStyle w:val="TableParagraph"/>
              <w:spacing w:before="29"/>
              <w:ind w:right="1"/>
              <w:jc w:val="center"/>
              <w:rPr>
                <w:sz w:val="21"/>
              </w:rPr>
            </w:pPr>
            <w:r>
              <w:rPr>
                <w:sz w:val="21"/>
              </w:rPr>
              <w:t>4</w:t>
            </w:r>
          </w:p>
        </w:tc>
        <w:tc>
          <w:tcPr>
            <w:tcW w:w="1732" w:type="dxa"/>
            <w:shd w:val="clear" w:color="auto" w:fill="FAE7D9"/>
          </w:tcPr>
          <w:p w14:paraId="35999BDD" w14:textId="77777777" w:rsidR="00906D21" w:rsidRDefault="00906D21" w:rsidP="007C221D">
            <w:pPr>
              <w:pStyle w:val="TableParagraph"/>
              <w:spacing w:before="29"/>
              <w:ind w:right="1"/>
              <w:jc w:val="center"/>
              <w:rPr>
                <w:sz w:val="21"/>
              </w:rPr>
            </w:pPr>
            <w:r>
              <w:rPr>
                <w:sz w:val="21"/>
              </w:rPr>
              <w:t>5</w:t>
            </w:r>
          </w:p>
        </w:tc>
      </w:tr>
      <w:tr w:rsidR="00906D21" w14:paraId="2BFE838A" w14:textId="77777777" w:rsidTr="007C221D">
        <w:trPr>
          <w:trHeight w:hRule="exact" w:val="2806"/>
        </w:trPr>
        <w:tc>
          <w:tcPr>
            <w:tcW w:w="5595" w:type="dxa"/>
            <w:vMerge w:val="restart"/>
          </w:tcPr>
          <w:p w14:paraId="6BD2D402" w14:textId="77777777" w:rsidR="00906D21" w:rsidRDefault="00906D21" w:rsidP="007C221D">
            <w:pPr>
              <w:pStyle w:val="TableParagraph"/>
              <w:spacing w:before="7"/>
              <w:rPr>
                <w:sz w:val="24"/>
              </w:rPr>
            </w:pPr>
          </w:p>
          <w:p w14:paraId="121C35F5" w14:textId="77777777" w:rsidR="00906D21" w:rsidRDefault="00906D21" w:rsidP="007C221D">
            <w:pPr>
              <w:pStyle w:val="TableParagraph"/>
              <w:spacing w:before="1"/>
              <w:ind w:left="100"/>
              <w:jc w:val="both"/>
              <w:rPr>
                <w:b/>
                <w:sz w:val="21"/>
              </w:rPr>
            </w:pPr>
            <w:r>
              <w:rPr>
                <w:b/>
                <w:sz w:val="21"/>
                <w:u w:val="single"/>
              </w:rPr>
              <w:t>D.1.1. Toplumsal katkı süreçlerinin yönetimi</w:t>
            </w:r>
          </w:p>
          <w:p w14:paraId="5F4EBAC3" w14:textId="77777777" w:rsidR="00906D21" w:rsidRDefault="00906D21" w:rsidP="007C221D">
            <w:pPr>
              <w:pStyle w:val="TableParagraph"/>
              <w:spacing w:before="4"/>
              <w:rPr>
                <w:sz w:val="27"/>
              </w:rPr>
            </w:pPr>
          </w:p>
          <w:p w14:paraId="6A5FC4F8" w14:textId="77777777" w:rsidR="00906D21" w:rsidRDefault="00906D21" w:rsidP="007C221D">
            <w:pPr>
              <w:pStyle w:val="TableParagraph"/>
              <w:spacing w:before="1" w:line="276" w:lineRule="auto"/>
              <w:ind w:left="100" w:right="102"/>
              <w:jc w:val="both"/>
              <w:rPr>
                <w:sz w:val="21"/>
              </w:rPr>
            </w:pPr>
            <w:r>
              <w:rPr>
                <w:sz w:val="21"/>
              </w:rPr>
              <w:t>Birimin toplumsal katkı politikası birimin toplumsal katkı süreçlerinin yönetimi ve organizasyonel yapısı kurumsallaşmıştır. Toplumsal katkı süreçlerinin yönetim ve organizasyonel yapısı kurumun toplumsal katkı politikası ile uyumludur, görev tanımları belirlenmiştir. Yapının işlerliği izlenmekte ve bağlı iyileştirmeler gerçekleştirilmektedir.</w:t>
            </w:r>
          </w:p>
        </w:tc>
        <w:tc>
          <w:tcPr>
            <w:tcW w:w="1954" w:type="dxa"/>
            <w:shd w:val="clear" w:color="auto" w:fill="F8D5BE"/>
          </w:tcPr>
          <w:p w14:paraId="77146124" w14:textId="77777777" w:rsidR="00906D21" w:rsidRDefault="00906D21" w:rsidP="007C221D">
            <w:pPr>
              <w:pStyle w:val="TableParagraph"/>
              <w:spacing w:before="5" w:line="259" w:lineRule="auto"/>
              <w:ind w:left="100" w:right="33"/>
              <w:rPr>
                <w:sz w:val="21"/>
              </w:rPr>
            </w:pPr>
            <w:r>
              <w:rPr>
                <w:sz w:val="21"/>
              </w:rPr>
              <w:t>Bölümde/Programda toplumsal katkı süreçlerinin yönetimi ve organizasyonel yapısına ilişkin bir planlama bulunmamaktadır.</w:t>
            </w:r>
          </w:p>
        </w:tc>
        <w:tc>
          <w:tcPr>
            <w:tcW w:w="1934" w:type="dxa"/>
            <w:shd w:val="clear" w:color="auto" w:fill="F7C9AC"/>
          </w:tcPr>
          <w:p w14:paraId="63DF965D" w14:textId="77777777" w:rsidR="00906D21" w:rsidRDefault="00906D21" w:rsidP="007C221D">
            <w:pPr>
              <w:pStyle w:val="TableParagraph"/>
              <w:spacing w:before="5" w:line="259" w:lineRule="auto"/>
              <w:ind w:left="100" w:right="86"/>
              <w:rPr>
                <w:sz w:val="21"/>
              </w:rPr>
            </w:pPr>
            <w:r>
              <w:rPr>
                <w:sz w:val="21"/>
              </w:rPr>
              <w:t>Bölümün/Programın toplumsal katkı süreçlerinin yönetimi ve organizasyonel yapısına ilişkin planlamaları bulunmaktadır.</w:t>
            </w:r>
          </w:p>
        </w:tc>
        <w:tc>
          <w:tcPr>
            <w:tcW w:w="1908" w:type="dxa"/>
            <w:shd w:val="clear" w:color="auto" w:fill="F4AF83"/>
          </w:tcPr>
          <w:p w14:paraId="13986A65" w14:textId="77777777" w:rsidR="00906D21" w:rsidRDefault="00906D21" w:rsidP="007C221D">
            <w:pPr>
              <w:pStyle w:val="TableParagraph"/>
              <w:spacing w:before="5" w:line="259" w:lineRule="auto"/>
              <w:ind w:left="101" w:right="50"/>
              <w:rPr>
                <w:sz w:val="21"/>
              </w:rPr>
            </w:pPr>
            <w:r>
              <w:rPr>
                <w:sz w:val="21"/>
              </w:rPr>
              <w:t>Bölümün/Programın genelinde toplumsal katkı süreçlerinin yönetimi ve organizasyonel yapısı kurumsal tercihler yönünde uygulanmaktadır.</w:t>
            </w:r>
          </w:p>
        </w:tc>
        <w:tc>
          <w:tcPr>
            <w:tcW w:w="2007" w:type="dxa"/>
            <w:shd w:val="clear" w:color="auto" w:fill="E6A77C"/>
          </w:tcPr>
          <w:p w14:paraId="59365ACA" w14:textId="77777777" w:rsidR="00906D21" w:rsidRDefault="00906D21" w:rsidP="007C221D">
            <w:pPr>
              <w:pStyle w:val="TableParagraph"/>
              <w:spacing w:before="3"/>
              <w:ind w:left="102" w:right="85"/>
              <w:rPr>
                <w:sz w:val="21"/>
              </w:rPr>
            </w:pPr>
            <w:r>
              <w:rPr>
                <w:sz w:val="21"/>
              </w:rPr>
              <w:t>Bölümde/Programda toplumsal katkı süreçlerinin yönetimi ve</w:t>
            </w:r>
          </w:p>
          <w:p w14:paraId="1545D6C5" w14:textId="77777777" w:rsidR="00906D21" w:rsidRDefault="00906D21" w:rsidP="007C221D">
            <w:pPr>
              <w:pStyle w:val="TableParagraph"/>
              <w:spacing w:before="1" w:line="259" w:lineRule="auto"/>
              <w:ind w:left="102" w:right="148"/>
              <w:rPr>
                <w:sz w:val="21"/>
              </w:rPr>
            </w:pPr>
            <w:r>
              <w:rPr>
                <w:sz w:val="21"/>
              </w:rPr>
              <w:t>organizasyonel yapısının işlerliği ile ilişkili sonuçlar izlenmekte ve önlemler alınmaktadır.</w:t>
            </w:r>
          </w:p>
        </w:tc>
        <w:tc>
          <w:tcPr>
            <w:tcW w:w="1732" w:type="dxa"/>
            <w:shd w:val="clear" w:color="auto" w:fill="D9A481"/>
          </w:tcPr>
          <w:p w14:paraId="334CFFCF" w14:textId="77777777" w:rsidR="00906D21" w:rsidRDefault="00906D21" w:rsidP="007C221D">
            <w:pPr>
              <w:pStyle w:val="TableParagraph"/>
              <w:spacing w:before="3"/>
              <w:ind w:left="102" w:right="206"/>
              <w:rPr>
                <w:sz w:val="21"/>
              </w:rPr>
            </w:pPr>
            <w:r>
              <w:rPr>
                <w:sz w:val="21"/>
              </w:rPr>
              <w:t>İçselleştirilmiş, sistematik, sürdürülebilir ve örnek gösterilebilir uygulamalar bulunmaktadır.</w:t>
            </w:r>
          </w:p>
        </w:tc>
      </w:tr>
      <w:tr w:rsidR="00906D21" w14:paraId="7254946F" w14:textId="77777777" w:rsidTr="007C221D">
        <w:trPr>
          <w:trHeight w:hRule="exact" w:val="2897"/>
        </w:trPr>
        <w:tc>
          <w:tcPr>
            <w:tcW w:w="5595" w:type="dxa"/>
            <w:vMerge/>
          </w:tcPr>
          <w:p w14:paraId="5E0908B7" w14:textId="77777777" w:rsidR="00906D21" w:rsidRDefault="00906D21" w:rsidP="007C221D"/>
        </w:tc>
        <w:tc>
          <w:tcPr>
            <w:tcW w:w="9534" w:type="dxa"/>
            <w:gridSpan w:val="5"/>
            <w:shd w:val="clear" w:color="auto" w:fill="FAE7D9"/>
          </w:tcPr>
          <w:p w14:paraId="1BA04E8B" w14:textId="77777777" w:rsidR="00906D21" w:rsidRDefault="00906D21" w:rsidP="007C221D">
            <w:pPr>
              <w:pStyle w:val="TableParagraph"/>
              <w:rPr>
                <w:sz w:val="24"/>
              </w:rPr>
            </w:pPr>
          </w:p>
          <w:p w14:paraId="6FF1D9D9" w14:textId="77777777" w:rsidR="00906D21" w:rsidRDefault="00906D21" w:rsidP="007C221D">
            <w:pPr>
              <w:pStyle w:val="TableParagraph"/>
              <w:ind w:left="271"/>
              <w:rPr>
                <w:b/>
                <w:i/>
                <w:sz w:val="21"/>
              </w:rPr>
            </w:pPr>
            <w:r>
              <w:rPr>
                <w:b/>
                <w:i/>
                <w:sz w:val="21"/>
              </w:rPr>
              <w:t>Örnek Kanıtlar</w:t>
            </w:r>
          </w:p>
          <w:p w14:paraId="2C3F523E" w14:textId="77777777" w:rsidR="00906D21" w:rsidRDefault="00906D21" w:rsidP="002C3007">
            <w:pPr>
              <w:pStyle w:val="TableParagraph"/>
              <w:numPr>
                <w:ilvl w:val="0"/>
                <w:numId w:val="3"/>
              </w:numPr>
              <w:tabs>
                <w:tab w:val="left" w:pos="885"/>
                <w:tab w:val="left" w:pos="886"/>
              </w:tabs>
              <w:spacing w:before="59"/>
              <w:rPr>
                <w:i/>
                <w:sz w:val="21"/>
              </w:rPr>
            </w:pPr>
            <w:r>
              <w:rPr>
                <w:i/>
                <w:sz w:val="21"/>
              </w:rPr>
              <w:t>Toplumsal katkı süreçlerinin yönetimi ve organizasyon</w:t>
            </w:r>
            <w:r>
              <w:rPr>
                <w:i/>
                <w:spacing w:val="-13"/>
                <w:sz w:val="21"/>
              </w:rPr>
              <w:t xml:space="preserve"> </w:t>
            </w:r>
            <w:r>
              <w:rPr>
                <w:i/>
                <w:sz w:val="21"/>
              </w:rPr>
              <w:t>yapısı</w:t>
            </w:r>
          </w:p>
          <w:p w14:paraId="1442EA78" w14:textId="77777777" w:rsidR="00906D21" w:rsidRDefault="00906D21" w:rsidP="002C3007">
            <w:pPr>
              <w:pStyle w:val="TableParagraph"/>
              <w:numPr>
                <w:ilvl w:val="0"/>
                <w:numId w:val="3"/>
              </w:numPr>
              <w:tabs>
                <w:tab w:val="left" w:pos="885"/>
                <w:tab w:val="left" w:pos="886"/>
              </w:tabs>
              <w:spacing w:before="18"/>
              <w:rPr>
                <w:i/>
                <w:sz w:val="21"/>
              </w:rPr>
            </w:pPr>
            <w:r>
              <w:rPr>
                <w:i/>
                <w:sz w:val="21"/>
              </w:rPr>
              <w:t>Toplumsal katkı yönetişim</w:t>
            </w:r>
            <w:r>
              <w:rPr>
                <w:i/>
                <w:spacing w:val="-6"/>
                <w:sz w:val="21"/>
              </w:rPr>
              <w:t xml:space="preserve"> </w:t>
            </w:r>
            <w:r>
              <w:rPr>
                <w:i/>
                <w:sz w:val="21"/>
              </w:rPr>
              <w:t>modeli</w:t>
            </w:r>
          </w:p>
          <w:p w14:paraId="6629BE2E" w14:textId="77777777" w:rsidR="00906D21" w:rsidRDefault="00906D21" w:rsidP="002C3007">
            <w:pPr>
              <w:pStyle w:val="TableParagraph"/>
              <w:numPr>
                <w:ilvl w:val="0"/>
                <w:numId w:val="3"/>
              </w:numPr>
              <w:tabs>
                <w:tab w:val="left" w:pos="885"/>
                <w:tab w:val="left" w:pos="886"/>
              </w:tabs>
              <w:spacing w:before="18"/>
              <w:rPr>
                <w:i/>
                <w:sz w:val="21"/>
              </w:rPr>
            </w:pPr>
            <w:r>
              <w:rPr>
                <w:i/>
                <w:sz w:val="21"/>
              </w:rPr>
              <w:t>Toplumsal katkı faaliyetlerini yürüten birimler ve uygulama</w:t>
            </w:r>
            <w:r>
              <w:rPr>
                <w:i/>
                <w:spacing w:val="-15"/>
                <w:sz w:val="21"/>
              </w:rPr>
              <w:t xml:space="preserve"> </w:t>
            </w:r>
            <w:r>
              <w:rPr>
                <w:i/>
                <w:sz w:val="21"/>
              </w:rPr>
              <w:t>örnekleri</w:t>
            </w:r>
          </w:p>
          <w:p w14:paraId="6A71DA94" w14:textId="77777777" w:rsidR="00906D21" w:rsidRDefault="00906D21" w:rsidP="002C3007">
            <w:pPr>
              <w:pStyle w:val="TableParagraph"/>
              <w:numPr>
                <w:ilvl w:val="0"/>
                <w:numId w:val="3"/>
              </w:numPr>
              <w:tabs>
                <w:tab w:val="left" w:pos="885"/>
                <w:tab w:val="left" w:pos="886"/>
              </w:tabs>
              <w:spacing w:before="18"/>
              <w:ind w:right="50"/>
              <w:rPr>
                <w:i/>
                <w:sz w:val="21"/>
              </w:rPr>
            </w:pPr>
            <w:r>
              <w:rPr>
                <w:i/>
                <w:sz w:val="21"/>
              </w:rPr>
              <w:t>Toplumsal katkı süreçlerinin yönetimi ve organizasyonel yapısının işlerliğine ilişkin izleme ve iyileştirme</w:t>
            </w:r>
            <w:r>
              <w:rPr>
                <w:i/>
                <w:spacing w:val="-7"/>
                <w:sz w:val="21"/>
              </w:rPr>
              <w:t xml:space="preserve"> </w:t>
            </w:r>
            <w:r>
              <w:rPr>
                <w:i/>
                <w:sz w:val="21"/>
              </w:rPr>
              <w:t>kanıtları</w:t>
            </w:r>
          </w:p>
          <w:p w14:paraId="2CDB40E0" w14:textId="77777777" w:rsidR="00906D21" w:rsidRDefault="00906D21" w:rsidP="002C3007">
            <w:pPr>
              <w:pStyle w:val="TableParagraph"/>
              <w:numPr>
                <w:ilvl w:val="0"/>
                <w:numId w:val="3"/>
              </w:numPr>
              <w:tabs>
                <w:tab w:val="left" w:pos="885"/>
                <w:tab w:val="left" w:pos="886"/>
              </w:tabs>
              <w:spacing w:before="9" w:line="256" w:lineRule="auto"/>
              <w:ind w:right="50"/>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tc>
      </w:tr>
      <w:tr w:rsidR="00906D21" w14:paraId="7F4D4E08" w14:textId="77777777" w:rsidTr="007C221D">
        <w:trPr>
          <w:trHeight w:hRule="exact" w:val="293"/>
        </w:trPr>
        <w:tc>
          <w:tcPr>
            <w:tcW w:w="5595" w:type="dxa"/>
          </w:tcPr>
          <w:p w14:paraId="31CF55F8" w14:textId="77777777" w:rsidR="00906D21" w:rsidRDefault="00906D21" w:rsidP="007C221D">
            <w:pPr>
              <w:pStyle w:val="TableParagraph"/>
              <w:spacing w:before="20"/>
              <w:ind w:left="1723"/>
              <w:rPr>
                <w:b/>
                <w:sz w:val="21"/>
              </w:rPr>
            </w:pPr>
            <w:r>
              <w:rPr>
                <w:b/>
                <w:sz w:val="21"/>
              </w:rPr>
              <w:t>Sorumlu Birim/Birimler</w:t>
            </w:r>
          </w:p>
        </w:tc>
        <w:tc>
          <w:tcPr>
            <w:tcW w:w="9534" w:type="dxa"/>
            <w:gridSpan w:val="5"/>
            <w:shd w:val="clear" w:color="auto" w:fill="FAE7D9"/>
          </w:tcPr>
          <w:p w14:paraId="7A21D74B" w14:textId="77777777" w:rsidR="00906D21" w:rsidRDefault="00906D21" w:rsidP="007C221D">
            <w:pPr>
              <w:pStyle w:val="TableParagraph"/>
              <w:spacing w:before="12"/>
              <w:ind w:left="218"/>
              <w:rPr>
                <w:sz w:val="21"/>
              </w:rPr>
            </w:pPr>
            <w:r>
              <w:rPr>
                <w:sz w:val="21"/>
              </w:rPr>
              <w:t>Tüm Bölümler/Programlar</w:t>
            </w:r>
          </w:p>
        </w:tc>
      </w:tr>
    </w:tbl>
    <w:p w14:paraId="53B7776D" w14:textId="77777777" w:rsidR="00906D21" w:rsidRDefault="00906D21" w:rsidP="00906D21">
      <w:pPr>
        <w:rPr>
          <w:sz w:val="21"/>
        </w:rPr>
        <w:sectPr w:rsidR="00906D21" w:rsidSect="00542F9A">
          <w:headerReference w:type="default" r:id="rId162"/>
          <w:footerReference w:type="default" r:id="rId163"/>
          <w:pgSz w:w="16840" w:h="11910" w:orient="landscape"/>
          <w:pgMar w:top="840" w:right="740" w:bottom="280" w:left="740" w:header="0" w:footer="0" w:gutter="0"/>
          <w:cols w:space="708"/>
        </w:sectPr>
      </w:pPr>
    </w:p>
    <w:tbl>
      <w:tblPr>
        <w:tblStyle w:val="TableNormal1"/>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1"/>
        <w:gridCol w:w="2087"/>
        <w:gridCol w:w="1910"/>
        <w:gridCol w:w="1948"/>
        <w:gridCol w:w="1995"/>
        <w:gridCol w:w="1720"/>
      </w:tblGrid>
      <w:tr w:rsidR="00906D21" w14:paraId="40262188" w14:textId="77777777" w:rsidTr="007C221D">
        <w:trPr>
          <w:trHeight w:hRule="exact" w:val="411"/>
        </w:trPr>
        <w:tc>
          <w:tcPr>
            <w:tcW w:w="15129" w:type="dxa"/>
            <w:gridSpan w:val="6"/>
            <w:shd w:val="clear" w:color="auto" w:fill="FAE7D9"/>
          </w:tcPr>
          <w:p w14:paraId="406D6771" w14:textId="77777777" w:rsidR="00906D21" w:rsidRDefault="00906D21" w:rsidP="007C221D">
            <w:pPr>
              <w:pStyle w:val="TableParagraph"/>
              <w:spacing w:before="70"/>
              <w:ind w:right="49"/>
              <w:jc w:val="right"/>
              <w:rPr>
                <w:b/>
                <w:sz w:val="21"/>
              </w:rPr>
            </w:pPr>
            <w:r>
              <w:rPr>
                <w:b/>
                <w:color w:val="C45811"/>
                <w:sz w:val="21"/>
              </w:rPr>
              <w:lastRenderedPageBreak/>
              <w:t>D. TOPLUMSAL KATKI</w:t>
            </w:r>
          </w:p>
        </w:tc>
      </w:tr>
      <w:tr w:rsidR="00906D21" w14:paraId="3C599D60" w14:textId="77777777" w:rsidTr="007C221D">
        <w:trPr>
          <w:trHeight w:hRule="exact" w:val="792"/>
        </w:trPr>
        <w:tc>
          <w:tcPr>
            <w:tcW w:w="15129" w:type="dxa"/>
            <w:gridSpan w:val="6"/>
            <w:shd w:val="clear" w:color="auto" w:fill="FAE7D9"/>
          </w:tcPr>
          <w:p w14:paraId="11E14330" w14:textId="77777777" w:rsidR="00906D21" w:rsidRDefault="00906D21" w:rsidP="007C221D">
            <w:pPr>
              <w:pStyle w:val="TableParagraph"/>
              <w:spacing w:before="9"/>
            </w:pPr>
          </w:p>
          <w:p w14:paraId="09DB47AE" w14:textId="77777777" w:rsidR="00906D21" w:rsidRDefault="00906D21" w:rsidP="007C221D">
            <w:pPr>
              <w:pStyle w:val="TableParagraph"/>
              <w:ind w:left="100"/>
              <w:rPr>
                <w:b/>
                <w:sz w:val="21"/>
              </w:rPr>
            </w:pPr>
            <w:r>
              <w:rPr>
                <w:b/>
                <w:sz w:val="21"/>
              </w:rPr>
              <w:t>D.1. Toplumsal Katkı Süreçlerinin Yönetimi ve Toplumsal Katkı Kaynakları</w:t>
            </w:r>
          </w:p>
        </w:tc>
      </w:tr>
      <w:tr w:rsidR="00906D21" w14:paraId="36CBD0D9" w14:textId="77777777" w:rsidTr="007C221D">
        <w:trPr>
          <w:trHeight w:hRule="exact" w:val="379"/>
        </w:trPr>
        <w:tc>
          <w:tcPr>
            <w:tcW w:w="5471" w:type="dxa"/>
            <w:shd w:val="clear" w:color="auto" w:fill="FAE7D9"/>
          </w:tcPr>
          <w:p w14:paraId="54F74A6F" w14:textId="77777777" w:rsidR="00906D21" w:rsidRDefault="00906D21" w:rsidP="007C221D"/>
        </w:tc>
        <w:tc>
          <w:tcPr>
            <w:tcW w:w="2087" w:type="dxa"/>
            <w:shd w:val="clear" w:color="auto" w:fill="FAE7D9"/>
          </w:tcPr>
          <w:p w14:paraId="2DEF6702" w14:textId="77777777" w:rsidR="00906D21" w:rsidRDefault="00906D21" w:rsidP="007C221D">
            <w:pPr>
              <w:pStyle w:val="TableParagraph"/>
              <w:spacing w:before="58"/>
              <w:ind w:right="1"/>
              <w:jc w:val="center"/>
              <w:rPr>
                <w:sz w:val="21"/>
              </w:rPr>
            </w:pPr>
            <w:r>
              <w:rPr>
                <w:sz w:val="21"/>
              </w:rPr>
              <w:t>1</w:t>
            </w:r>
          </w:p>
        </w:tc>
        <w:tc>
          <w:tcPr>
            <w:tcW w:w="1910" w:type="dxa"/>
            <w:shd w:val="clear" w:color="auto" w:fill="FAE7D9"/>
          </w:tcPr>
          <w:p w14:paraId="544F73AB" w14:textId="77777777" w:rsidR="00906D21" w:rsidRDefault="00906D21" w:rsidP="007C221D">
            <w:pPr>
              <w:pStyle w:val="TableParagraph"/>
              <w:spacing w:before="58"/>
              <w:jc w:val="center"/>
              <w:rPr>
                <w:sz w:val="21"/>
              </w:rPr>
            </w:pPr>
            <w:r>
              <w:rPr>
                <w:sz w:val="21"/>
              </w:rPr>
              <w:t>2</w:t>
            </w:r>
          </w:p>
        </w:tc>
        <w:tc>
          <w:tcPr>
            <w:tcW w:w="1948" w:type="dxa"/>
            <w:shd w:val="clear" w:color="auto" w:fill="FAE7D9"/>
          </w:tcPr>
          <w:p w14:paraId="07154CF4" w14:textId="77777777" w:rsidR="00906D21" w:rsidRDefault="00906D21" w:rsidP="007C221D">
            <w:pPr>
              <w:pStyle w:val="TableParagraph"/>
              <w:spacing w:before="58"/>
              <w:ind w:right="1"/>
              <w:jc w:val="center"/>
              <w:rPr>
                <w:sz w:val="21"/>
              </w:rPr>
            </w:pPr>
            <w:r>
              <w:rPr>
                <w:sz w:val="21"/>
              </w:rPr>
              <w:t>3</w:t>
            </w:r>
          </w:p>
        </w:tc>
        <w:tc>
          <w:tcPr>
            <w:tcW w:w="1995" w:type="dxa"/>
            <w:shd w:val="clear" w:color="auto" w:fill="FAE7D9"/>
          </w:tcPr>
          <w:p w14:paraId="5735DA59" w14:textId="77777777" w:rsidR="00906D21" w:rsidRDefault="00906D21" w:rsidP="007C221D">
            <w:pPr>
              <w:pStyle w:val="TableParagraph"/>
              <w:spacing w:before="58"/>
              <w:jc w:val="center"/>
              <w:rPr>
                <w:sz w:val="21"/>
              </w:rPr>
            </w:pPr>
            <w:r>
              <w:rPr>
                <w:sz w:val="21"/>
              </w:rPr>
              <w:t>4</w:t>
            </w:r>
          </w:p>
        </w:tc>
        <w:tc>
          <w:tcPr>
            <w:tcW w:w="1720" w:type="dxa"/>
            <w:shd w:val="clear" w:color="auto" w:fill="FAE7D9"/>
          </w:tcPr>
          <w:p w14:paraId="48065A87" w14:textId="77777777" w:rsidR="00906D21" w:rsidRDefault="00906D21" w:rsidP="007C221D">
            <w:pPr>
              <w:pStyle w:val="TableParagraph"/>
              <w:spacing w:before="58"/>
              <w:ind w:left="1"/>
              <w:jc w:val="center"/>
              <w:rPr>
                <w:sz w:val="21"/>
              </w:rPr>
            </w:pPr>
            <w:r>
              <w:rPr>
                <w:sz w:val="21"/>
              </w:rPr>
              <w:t>5</w:t>
            </w:r>
          </w:p>
        </w:tc>
      </w:tr>
      <w:tr w:rsidR="00906D21" w14:paraId="34240B3E" w14:textId="77777777" w:rsidTr="007C221D">
        <w:trPr>
          <w:trHeight w:hRule="exact" w:val="3603"/>
        </w:trPr>
        <w:tc>
          <w:tcPr>
            <w:tcW w:w="5471" w:type="dxa"/>
            <w:vMerge w:val="restart"/>
          </w:tcPr>
          <w:p w14:paraId="4417EC93" w14:textId="77777777" w:rsidR="00906D21" w:rsidRDefault="00906D21" w:rsidP="007C221D">
            <w:pPr>
              <w:pStyle w:val="TableParagraph"/>
              <w:spacing w:before="10"/>
              <w:rPr>
                <w:sz w:val="24"/>
              </w:rPr>
            </w:pPr>
          </w:p>
          <w:p w14:paraId="64DB91C7" w14:textId="77777777" w:rsidR="00906D21" w:rsidRDefault="00906D21" w:rsidP="007C221D">
            <w:pPr>
              <w:pStyle w:val="TableParagraph"/>
              <w:ind w:left="100"/>
              <w:jc w:val="both"/>
              <w:rPr>
                <w:b/>
                <w:sz w:val="21"/>
              </w:rPr>
            </w:pPr>
            <w:r>
              <w:rPr>
                <w:b/>
                <w:sz w:val="21"/>
                <w:u w:val="single"/>
              </w:rPr>
              <w:t>D.1.2. Kaynaklar</w:t>
            </w:r>
          </w:p>
          <w:p w14:paraId="567458FB" w14:textId="77777777" w:rsidR="00906D21" w:rsidRDefault="00906D21" w:rsidP="007C221D">
            <w:pPr>
              <w:pStyle w:val="TableParagraph"/>
              <w:spacing w:before="4"/>
              <w:rPr>
                <w:sz w:val="27"/>
              </w:rPr>
            </w:pPr>
          </w:p>
          <w:p w14:paraId="48867F48" w14:textId="77777777" w:rsidR="00906D21" w:rsidRDefault="00906D21" w:rsidP="007C221D">
            <w:pPr>
              <w:pStyle w:val="TableParagraph"/>
              <w:spacing w:line="273" w:lineRule="auto"/>
              <w:ind w:left="100" w:right="96"/>
              <w:jc w:val="both"/>
              <w:rPr>
                <w:sz w:val="21"/>
              </w:rPr>
            </w:pPr>
            <w:r>
              <w:rPr>
                <w:sz w:val="21"/>
              </w:rPr>
              <w:t>Toplumsal</w:t>
            </w:r>
            <w:r>
              <w:rPr>
                <w:spacing w:val="-15"/>
                <w:sz w:val="21"/>
              </w:rPr>
              <w:t xml:space="preserve"> </w:t>
            </w:r>
            <w:r>
              <w:rPr>
                <w:sz w:val="21"/>
              </w:rPr>
              <w:t>katkı</w:t>
            </w:r>
            <w:r>
              <w:rPr>
                <w:spacing w:val="-15"/>
                <w:sz w:val="21"/>
              </w:rPr>
              <w:t xml:space="preserve"> </w:t>
            </w:r>
            <w:r>
              <w:rPr>
                <w:sz w:val="21"/>
              </w:rPr>
              <w:t>etkinliklerine</w:t>
            </w:r>
            <w:r>
              <w:rPr>
                <w:spacing w:val="-14"/>
                <w:sz w:val="21"/>
              </w:rPr>
              <w:t xml:space="preserve"> </w:t>
            </w:r>
            <w:r>
              <w:rPr>
                <w:sz w:val="21"/>
              </w:rPr>
              <w:t>ayrılan</w:t>
            </w:r>
            <w:r>
              <w:rPr>
                <w:spacing w:val="-14"/>
                <w:sz w:val="21"/>
              </w:rPr>
              <w:t xml:space="preserve"> </w:t>
            </w:r>
            <w:r>
              <w:rPr>
                <w:sz w:val="21"/>
              </w:rPr>
              <w:t>kaynaklar</w:t>
            </w:r>
            <w:r>
              <w:rPr>
                <w:spacing w:val="-15"/>
                <w:sz w:val="21"/>
              </w:rPr>
              <w:t xml:space="preserve"> </w:t>
            </w:r>
            <w:r>
              <w:rPr>
                <w:sz w:val="21"/>
              </w:rPr>
              <w:t>(mali,</w:t>
            </w:r>
            <w:r>
              <w:rPr>
                <w:spacing w:val="-14"/>
                <w:sz w:val="21"/>
              </w:rPr>
              <w:t xml:space="preserve"> </w:t>
            </w:r>
            <w:r>
              <w:rPr>
                <w:sz w:val="21"/>
              </w:rPr>
              <w:t>fiziksel, insan gücü) belirlenmiş, paylaşılmış ve kurumsallaşmış olup, bunlar izlenmekte ve</w:t>
            </w:r>
            <w:r>
              <w:rPr>
                <w:spacing w:val="-15"/>
                <w:sz w:val="21"/>
              </w:rPr>
              <w:t xml:space="preserve"> </w:t>
            </w:r>
            <w:r>
              <w:rPr>
                <w:sz w:val="21"/>
              </w:rPr>
              <w:t>değerlendirilmektedir.</w:t>
            </w:r>
          </w:p>
        </w:tc>
        <w:tc>
          <w:tcPr>
            <w:tcW w:w="2087" w:type="dxa"/>
            <w:shd w:val="clear" w:color="auto" w:fill="F8D5BE"/>
          </w:tcPr>
          <w:p w14:paraId="6ACDCEC9" w14:textId="77777777" w:rsidR="00906D21" w:rsidRDefault="00906D21" w:rsidP="007C221D">
            <w:pPr>
              <w:pStyle w:val="TableParagraph"/>
              <w:spacing w:before="5" w:line="259" w:lineRule="auto"/>
              <w:ind w:left="100" w:right="230"/>
              <w:rPr>
                <w:sz w:val="21"/>
              </w:rPr>
            </w:pPr>
            <w:r>
              <w:rPr>
                <w:sz w:val="21"/>
              </w:rPr>
              <w:t>Bölümün/Programın toplumsal katkı faaliyetlerini sürdürebilmesi için yeterli kaynağı bulunmamaktadır.</w:t>
            </w:r>
          </w:p>
        </w:tc>
        <w:tc>
          <w:tcPr>
            <w:tcW w:w="1910" w:type="dxa"/>
            <w:shd w:val="clear" w:color="auto" w:fill="F7C9AC"/>
          </w:tcPr>
          <w:p w14:paraId="7482E8DB" w14:textId="77777777" w:rsidR="00906D21" w:rsidRDefault="00906D21" w:rsidP="007C221D">
            <w:pPr>
              <w:pStyle w:val="TableParagraph"/>
              <w:spacing w:before="5" w:line="259" w:lineRule="auto"/>
              <w:ind w:left="102" w:right="51"/>
              <w:rPr>
                <w:sz w:val="21"/>
              </w:rPr>
            </w:pPr>
            <w:r>
              <w:rPr>
                <w:sz w:val="21"/>
              </w:rPr>
              <w:t>Bölümün/Programın toplumsal katkı faaliyetlerini sürdürebilmek için uygun nitelik ve nicelikte fiziki, teknik ve mali kaynakların oluşturulmasına yönelik planları bulunmaktadır.</w:t>
            </w:r>
          </w:p>
        </w:tc>
        <w:tc>
          <w:tcPr>
            <w:tcW w:w="1948" w:type="dxa"/>
            <w:shd w:val="clear" w:color="auto" w:fill="F4AF83"/>
          </w:tcPr>
          <w:p w14:paraId="5D2C12B7" w14:textId="77777777" w:rsidR="00906D21" w:rsidRDefault="00906D21" w:rsidP="007C221D">
            <w:pPr>
              <w:pStyle w:val="TableParagraph"/>
              <w:spacing w:before="3"/>
              <w:ind w:left="100" w:right="91"/>
              <w:rPr>
                <w:sz w:val="21"/>
              </w:rPr>
            </w:pPr>
            <w:r>
              <w:rPr>
                <w:sz w:val="21"/>
              </w:rPr>
              <w:t>Bölümün/Programın toplumsal katkı kaynaklarını toplumsal katkı stratejisi ve birimler arası dengeyi gözeterek yönetmektedir.</w:t>
            </w:r>
          </w:p>
        </w:tc>
        <w:tc>
          <w:tcPr>
            <w:tcW w:w="1995" w:type="dxa"/>
            <w:shd w:val="clear" w:color="auto" w:fill="E6A77C"/>
          </w:tcPr>
          <w:p w14:paraId="7ED6EBBD" w14:textId="77777777" w:rsidR="00906D21" w:rsidRDefault="00906D21" w:rsidP="007C221D">
            <w:pPr>
              <w:pStyle w:val="TableParagraph"/>
              <w:spacing w:before="3"/>
              <w:ind w:left="102" w:right="55"/>
              <w:rPr>
                <w:sz w:val="21"/>
              </w:rPr>
            </w:pPr>
            <w:r>
              <w:rPr>
                <w:sz w:val="21"/>
              </w:rPr>
              <w:t>Bölümde/Programda toplumsal katkı kaynaklarının yeterliliği ve çeşitliliği izlenmekte ve iyileştirilmektedir.</w:t>
            </w:r>
          </w:p>
        </w:tc>
        <w:tc>
          <w:tcPr>
            <w:tcW w:w="1720" w:type="dxa"/>
            <w:shd w:val="clear" w:color="auto" w:fill="D9A481"/>
          </w:tcPr>
          <w:p w14:paraId="161EBC21" w14:textId="77777777" w:rsidR="00906D21" w:rsidRDefault="00906D21" w:rsidP="007C221D">
            <w:pPr>
              <w:pStyle w:val="TableParagraph"/>
              <w:spacing w:before="3"/>
              <w:ind w:left="102" w:right="194"/>
              <w:rPr>
                <w:sz w:val="21"/>
              </w:rPr>
            </w:pPr>
            <w:r>
              <w:rPr>
                <w:sz w:val="21"/>
              </w:rPr>
              <w:t>İçselleştirilmiş, sistematik, sürdürülebilir ve örnek gösterilebilir uygulamalar bulunmaktadır.</w:t>
            </w:r>
          </w:p>
        </w:tc>
      </w:tr>
      <w:tr w:rsidR="00906D21" w14:paraId="29627EB1" w14:textId="77777777" w:rsidTr="007C221D">
        <w:trPr>
          <w:trHeight w:hRule="exact" w:val="2557"/>
        </w:trPr>
        <w:tc>
          <w:tcPr>
            <w:tcW w:w="5471" w:type="dxa"/>
            <w:vMerge/>
          </w:tcPr>
          <w:p w14:paraId="65D0076A" w14:textId="77777777" w:rsidR="00906D21" w:rsidRDefault="00906D21" w:rsidP="007C221D"/>
        </w:tc>
        <w:tc>
          <w:tcPr>
            <w:tcW w:w="9659" w:type="dxa"/>
            <w:gridSpan w:val="5"/>
            <w:shd w:val="clear" w:color="auto" w:fill="FAE7D9"/>
          </w:tcPr>
          <w:p w14:paraId="78B948B1" w14:textId="77777777" w:rsidR="00906D21" w:rsidRDefault="00906D21" w:rsidP="007C221D">
            <w:pPr>
              <w:pStyle w:val="TableParagraph"/>
              <w:spacing w:before="10"/>
              <w:rPr>
                <w:sz w:val="23"/>
              </w:rPr>
            </w:pPr>
          </w:p>
          <w:p w14:paraId="7726B0AC" w14:textId="77777777" w:rsidR="00906D21" w:rsidRDefault="00906D21" w:rsidP="007C221D">
            <w:pPr>
              <w:pStyle w:val="TableParagraph"/>
              <w:ind w:left="273"/>
              <w:rPr>
                <w:b/>
                <w:i/>
                <w:sz w:val="21"/>
              </w:rPr>
            </w:pPr>
            <w:r>
              <w:rPr>
                <w:b/>
                <w:i/>
                <w:sz w:val="21"/>
              </w:rPr>
              <w:t>Örnek Kanıtlar</w:t>
            </w:r>
          </w:p>
          <w:p w14:paraId="2254B8C9" w14:textId="77777777" w:rsidR="00906D21" w:rsidRDefault="00906D21" w:rsidP="002C3007">
            <w:pPr>
              <w:pStyle w:val="TableParagraph"/>
              <w:numPr>
                <w:ilvl w:val="0"/>
                <w:numId w:val="2"/>
              </w:numPr>
              <w:tabs>
                <w:tab w:val="left" w:pos="1029"/>
                <w:tab w:val="left" w:pos="1030"/>
              </w:tabs>
              <w:spacing w:before="62"/>
              <w:rPr>
                <w:i/>
                <w:sz w:val="21"/>
              </w:rPr>
            </w:pPr>
            <w:r>
              <w:rPr>
                <w:i/>
                <w:sz w:val="21"/>
              </w:rPr>
              <w:t>Toplumsal katkı faaliyetlerini yürüten araştırma ve uygulama merkezleri ve diğer</w:t>
            </w:r>
            <w:r>
              <w:rPr>
                <w:i/>
                <w:spacing w:val="-22"/>
                <w:sz w:val="21"/>
              </w:rPr>
              <w:t xml:space="preserve"> </w:t>
            </w:r>
            <w:r>
              <w:rPr>
                <w:i/>
                <w:sz w:val="21"/>
              </w:rPr>
              <w:t>birimler</w:t>
            </w:r>
          </w:p>
          <w:p w14:paraId="2741CC11" w14:textId="77777777" w:rsidR="00906D21" w:rsidRDefault="00906D21" w:rsidP="002C3007">
            <w:pPr>
              <w:pStyle w:val="TableParagraph"/>
              <w:numPr>
                <w:ilvl w:val="0"/>
                <w:numId w:val="2"/>
              </w:numPr>
              <w:tabs>
                <w:tab w:val="left" w:pos="1029"/>
                <w:tab w:val="left" w:pos="1030"/>
              </w:tabs>
              <w:spacing w:before="15"/>
              <w:rPr>
                <w:i/>
                <w:sz w:val="21"/>
              </w:rPr>
            </w:pPr>
            <w:r>
              <w:rPr>
                <w:i/>
                <w:sz w:val="21"/>
              </w:rPr>
              <w:t>Toplumsal katkı çalışmalarına ayrılan bütçe ve yıllar içinde</w:t>
            </w:r>
            <w:r>
              <w:rPr>
                <w:i/>
                <w:spacing w:val="-14"/>
                <w:sz w:val="21"/>
              </w:rPr>
              <w:t xml:space="preserve"> </w:t>
            </w:r>
            <w:r>
              <w:rPr>
                <w:i/>
                <w:sz w:val="21"/>
              </w:rPr>
              <w:t>değişimi</w:t>
            </w:r>
          </w:p>
          <w:p w14:paraId="223E61DF" w14:textId="77777777" w:rsidR="00906D21" w:rsidRDefault="00906D21" w:rsidP="002C3007">
            <w:pPr>
              <w:pStyle w:val="TableParagraph"/>
              <w:numPr>
                <w:ilvl w:val="0"/>
                <w:numId w:val="2"/>
              </w:numPr>
              <w:tabs>
                <w:tab w:val="left" w:pos="1029"/>
                <w:tab w:val="left" w:pos="1030"/>
              </w:tabs>
              <w:spacing w:before="8" w:line="248" w:lineRule="exact"/>
              <w:rPr>
                <w:i/>
                <w:sz w:val="21"/>
              </w:rPr>
            </w:pPr>
            <w:r>
              <w:rPr>
                <w:i/>
                <w:sz w:val="21"/>
              </w:rPr>
              <w:t>Toplumsal</w:t>
            </w:r>
            <w:r>
              <w:rPr>
                <w:i/>
                <w:spacing w:val="-5"/>
                <w:sz w:val="21"/>
              </w:rPr>
              <w:t xml:space="preserve"> </w:t>
            </w:r>
            <w:r>
              <w:rPr>
                <w:i/>
                <w:sz w:val="21"/>
              </w:rPr>
              <w:t>katkı</w:t>
            </w:r>
            <w:r>
              <w:rPr>
                <w:i/>
                <w:spacing w:val="-5"/>
                <w:sz w:val="21"/>
              </w:rPr>
              <w:t xml:space="preserve"> </w:t>
            </w:r>
            <w:r>
              <w:rPr>
                <w:i/>
                <w:sz w:val="21"/>
              </w:rPr>
              <w:t>kaynaklarının</w:t>
            </w:r>
            <w:r>
              <w:rPr>
                <w:i/>
                <w:spacing w:val="-4"/>
                <w:sz w:val="21"/>
              </w:rPr>
              <w:t xml:space="preserve"> </w:t>
            </w:r>
            <w:r>
              <w:rPr>
                <w:i/>
                <w:sz w:val="21"/>
              </w:rPr>
              <w:t>toplumsal</w:t>
            </w:r>
            <w:r>
              <w:rPr>
                <w:i/>
                <w:spacing w:val="-5"/>
                <w:sz w:val="21"/>
              </w:rPr>
              <w:t xml:space="preserve"> </w:t>
            </w:r>
            <w:r>
              <w:rPr>
                <w:i/>
                <w:sz w:val="21"/>
              </w:rPr>
              <w:t>katkı</w:t>
            </w:r>
            <w:r>
              <w:rPr>
                <w:i/>
                <w:spacing w:val="-5"/>
                <w:sz w:val="21"/>
              </w:rPr>
              <w:t xml:space="preserve"> </w:t>
            </w:r>
            <w:r>
              <w:rPr>
                <w:i/>
                <w:sz w:val="21"/>
              </w:rPr>
              <w:t>stratejisi</w:t>
            </w:r>
            <w:r>
              <w:rPr>
                <w:i/>
                <w:spacing w:val="-5"/>
                <w:sz w:val="21"/>
              </w:rPr>
              <w:t xml:space="preserve"> </w:t>
            </w:r>
            <w:r>
              <w:rPr>
                <w:i/>
                <w:sz w:val="21"/>
              </w:rPr>
              <w:t>doğrultusunda</w:t>
            </w:r>
            <w:r>
              <w:rPr>
                <w:i/>
                <w:spacing w:val="-4"/>
                <w:sz w:val="21"/>
              </w:rPr>
              <w:t xml:space="preserve"> </w:t>
            </w:r>
            <w:r>
              <w:rPr>
                <w:i/>
                <w:sz w:val="21"/>
              </w:rPr>
              <w:t>yönetildiğini</w:t>
            </w:r>
            <w:r>
              <w:rPr>
                <w:i/>
                <w:spacing w:val="-5"/>
                <w:sz w:val="21"/>
              </w:rPr>
              <w:t xml:space="preserve"> </w:t>
            </w:r>
            <w:r>
              <w:rPr>
                <w:i/>
                <w:sz w:val="21"/>
              </w:rPr>
              <w:t>gösteren</w:t>
            </w:r>
            <w:r>
              <w:rPr>
                <w:i/>
                <w:spacing w:val="-4"/>
                <w:sz w:val="21"/>
              </w:rPr>
              <w:t xml:space="preserve"> </w:t>
            </w:r>
            <w:r>
              <w:rPr>
                <w:i/>
                <w:sz w:val="21"/>
              </w:rPr>
              <w:t>kanıtlar</w:t>
            </w:r>
          </w:p>
          <w:p w14:paraId="4E3D7C9B" w14:textId="77777777" w:rsidR="00906D21" w:rsidRDefault="00906D21" w:rsidP="002C3007">
            <w:pPr>
              <w:pStyle w:val="TableParagraph"/>
              <w:numPr>
                <w:ilvl w:val="0"/>
                <w:numId w:val="2"/>
              </w:numPr>
              <w:tabs>
                <w:tab w:val="left" w:pos="1029"/>
                <w:tab w:val="left" w:pos="1030"/>
              </w:tabs>
              <w:spacing w:line="247" w:lineRule="exact"/>
              <w:rPr>
                <w:i/>
                <w:sz w:val="21"/>
              </w:rPr>
            </w:pPr>
            <w:r>
              <w:rPr>
                <w:i/>
                <w:sz w:val="21"/>
              </w:rPr>
              <w:t>Toplumsal</w:t>
            </w:r>
            <w:r>
              <w:rPr>
                <w:i/>
                <w:spacing w:val="-10"/>
                <w:sz w:val="21"/>
              </w:rPr>
              <w:t xml:space="preserve"> </w:t>
            </w:r>
            <w:r>
              <w:rPr>
                <w:i/>
                <w:sz w:val="21"/>
              </w:rPr>
              <w:t>katkı</w:t>
            </w:r>
            <w:r>
              <w:rPr>
                <w:i/>
                <w:spacing w:val="-9"/>
                <w:sz w:val="21"/>
              </w:rPr>
              <w:t xml:space="preserve"> </w:t>
            </w:r>
            <w:r>
              <w:rPr>
                <w:i/>
                <w:sz w:val="21"/>
              </w:rPr>
              <w:t>kaynaklarının</w:t>
            </w:r>
            <w:r>
              <w:rPr>
                <w:i/>
                <w:spacing w:val="-8"/>
                <w:sz w:val="21"/>
              </w:rPr>
              <w:t xml:space="preserve"> </w:t>
            </w:r>
            <w:r>
              <w:rPr>
                <w:i/>
                <w:sz w:val="21"/>
              </w:rPr>
              <w:t>çeşitliliği</w:t>
            </w:r>
            <w:r>
              <w:rPr>
                <w:i/>
                <w:spacing w:val="-7"/>
                <w:sz w:val="21"/>
              </w:rPr>
              <w:t xml:space="preserve"> </w:t>
            </w:r>
            <w:r>
              <w:rPr>
                <w:i/>
                <w:sz w:val="21"/>
              </w:rPr>
              <w:t>ve</w:t>
            </w:r>
            <w:r>
              <w:rPr>
                <w:i/>
                <w:spacing w:val="-8"/>
                <w:sz w:val="21"/>
              </w:rPr>
              <w:t xml:space="preserve"> </w:t>
            </w:r>
            <w:r>
              <w:rPr>
                <w:i/>
                <w:sz w:val="21"/>
              </w:rPr>
              <w:t>yeterliliğinin</w:t>
            </w:r>
            <w:r>
              <w:rPr>
                <w:i/>
                <w:spacing w:val="-8"/>
                <w:sz w:val="21"/>
              </w:rPr>
              <w:t xml:space="preserve"> </w:t>
            </w:r>
            <w:r>
              <w:rPr>
                <w:i/>
                <w:sz w:val="21"/>
              </w:rPr>
              <w:t>izlendiğine</w:t>
            </w:r>
            <w:r>
              <w:rPr>
                <w:i/>
                <w:spacing w:val="-8"/>
                <w:sz w:val="21"/>
              </w:rPr>
              <w:t xml:space="preserve"> </w:t>
            </w:r>
            <w:r>
              <w:rPr>
                <w:i/>
                <w:sz w:val="21"/>
              </w:rPr>
              <w:t>ve</w:t>
            </w:r>
            <w:r>
              <w:rPr>
                <w:i/>
                <w:spacing w:val="-8"/>
                <w:sz w:val="21"/>
              </w:rPr>
              <w:t xml:space="preserve"> </w:t>
            </w:r>
            <w:r>
              <w:rPr>
                <w:i/>
                <w:sz w:val="21"/>
              </w:rPr>
              <w:t>iyileştirildiğine</w:t>
            </w:r>
            <w:r>
              <w:rPr>
                <w:i/>
                <w:spacing w:val="-8"/>
                <w:sz w:val="21"/>
              </w:rPr>
              <w:t xml:space="preserve"> </w:t>
            </w:r>
            <w:r>
              <w:rPr>
                <w:i/>
                <w:sz w:val="21"/>
              </w:rPr>
              <w:t>ilişkin</w:t>
            </w:r>
            <w:r>
              <w:rPr>
                <w:i/>
                <w:spacing w:val="-8"/>
                <w:sz w:val="21"/>
              </w:rPr>
              <w:t xml:space="preserve"> </w:t>
            </w:r>
            <w:r>
              <w:rPr>
                <w:i/>
                <w:sz w:val="21"/>
              </w:rPr>
              <w:t>kanıtlar</w:t>
            </w:r>
          </w:p>
          <w:p w14:paraId="27E222EC" w14:textId="77777777" w:rsidR="00906D21" w:rsidRDefault="00906D21" w:rsidP="002C3007">
            <w:pPr>
              <w:pStyle w:val="TableParagraph"/>
              <w:numPr>
                <w:ilvl w:val="0"/>
                <w:numId w:val="2"/>
              </w:numPr>
              <w:tabs>
                <w:tab w:val="left" w:pos="1029"/>
                <w:tab w:val="left" w:pos="1030"/>
              </w:tabs>
              <w:spacing w:line="256" w:lineRule="auto"/>
              <w:ind w:right="52"/>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tc>
      </w:tr>
      <w:tr w:rsidR="00906D21" w14:paraId="47DEF860" w14:textId="77777777" w:rsidTr="007C221D">
        <w:trPr>
          <w:trHeight w:hRule="exact" w:val="295"/>
        </w:trPr>
        <w:tc>
          <w:tcPr>
            <w:tcW w:w="5471" w:type="dxa"/>
          </w:tcPr>
          <w:p w14:paraId="42A326AA" w14:textId="77777777" w:rsidR="00906D21" w:rsidRDefault="00906D21" w:rsidP="007C221D">
            <w:pPr>
              <w:pStyle w:val="TableParagraph"/>
              <w:spacing w:before="23"/>
              <w:ind w:left="1661"/>
              <w:rPr>
                <w:b/>
                <w:sz w:val="21"/>
              </w:rPr>
            </w:pPr>
            <w:r>
              <w:rPr>
                <w:b/>
                <w:sz w:val="21"/>
              </w:rPr>
              <w:t>Sorumlu Birim/Birimler</w:t>
            </w:r>
          </w:p>
        </w:tc>
        <w:tc>
          <w:tcPr>
            <w:tcW w:w="9659" w:type="dxa"/>
            <w:gridSpan w:val="5"/>
            <w:shd w:val="clear" w:color="auto" w:fill="FAE7D9"/>
          </w:tcPr>
          <w:p w14:paraId="080F23D9" w14:textId="77777777" w:rsidR="00906D21" w:rsidRDefault="00906D21" w:rsidP="007C221D">
            <w:pPr>
              <w:pStyle w:val="TableParagraph"/>
              <w:spacing w:before="12"/>
              <w:ind w:left="220"/>
              <w:rPr>
                <w:sz w:val="21"/>
              </w:rPr>
            </w:pPr>
            <w:r>
              <w:rPr>
                <w:sz w:val="21"/>
              </w:rPr>
              <w:t>Tüm Bölümler/Programlar</w:t>
            </w:r>
          </w:p>
        </w:tc>
      </w:tr>
    </w:tbl>
    <w:p w14:paraId="4FEB4BB9" w14:textId="77777777" w:rsidR="00906D21" w:rsidRDefault="00906D21" w:rsidP="00906D21">
      <w:pPr>
        <w:rPr>
          <w:sz w:val="21"/>
        </w:rPr>
        <w:sectPr w:rsidR="00906D21" w:rsidSect="00542F9A">
          <w:headerReference w:type="default" r:id="rId164"/>
          <w:footerReference w:type="default" r:id="rId165"/>
          <w:pgSz w:w="16840" w:h="11910" w:orient="landscape"/>
          <w:pgMar w:top="840" w:right="740" w:bottom="280" w:left="740" w:header="0" w:footer="0" w:gutter="0"/>
          <w:cols w:space="708"/>
        </w:sectPr>
      </w:pPr>
    </w:p>
    <w:tbl>
      <w:tblPr>
        <w:tblStyle w:val="TableNormal1"/>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2"/>
        <w:gridCol w:w="1939"/>
        <w:gridCol w:w="2049"/>
        <w:gridCol w:w="1891"/>
        <w:gridCol w:w="1940"/>
        <w:gridCol w:w="1638"/>
      </w:tblGrid>
      <w:tr w:rsidR="00906D21" w14:paraId="69AC88AD" w14:textId="77777777" w:rsidTr="007C221D">
        <w:trPr>
          <w:trHeight w:hRule="exact" w:val="411"/>
        </w:trPr>
        <w:tc>
          <w:tcPr>
            <w:tcW w:w="15129" w:type="dxa"/>
            <w:gridSpan w:val="6"/>
            <w:shd w:val="clear" w:color="auto" w:fill="FAE7D9"/>
          </w:tcPr>
          <w:p w14:paraId="10C4D1AD" w14:textId="77777777" w:rsidR="00906D21" w:rsidRDefault="00906D21" w:rsidP="007C221D">
            <w:pPr>
              <w:pStyle w:val="TableParagraph"/>
              <w:spacing w:before="70"/>
              <w:ind w:right="32"/>
              <w:jc w:val="right"/>
              <w:rPr>
                <w:b/>
                <w:sz w:val="21"/>
              </w:rPr>
            </w:pPr>
            <w:r>
              <w:rPr>
                <w:b/>
                <w:color w:val="C45811"/>
                <w:sz w:val="21"/>
              </w:rPr>
              <w:lastRenderedPageBreak/>
              <w:t>D. TOPLUMSAL KATKI</w:t>
            </w:r>
          </w:p>
        </w:tc>
      </w:tr>
      <w:tr w:rsidR="00906D21" w14:paraId="53FBEB95" w14:textId="77777777" w:rsidTr="007C221D">
        <w:trPr>
          <w:trHeight w:hRule="exact" w:val="1054"/>
        </w:trPr>
        <w:tc>
          <w:tcPr>
            <w:tcW w:w="15129" w:type="dxa"/>
            <w:gridSpan w:val="6"/>
            <w:shd w:val="clear" w:color="auto" w:fill="FAE7D9"/>
          </w:tcPr>
          <w:p w14:paraId="1B0442D8" w14:textId="77777777" w:rsidR="00906D21" w:rsidRDefault="00906D21" w:rsidP="007C221D">
            <w:pPr>
              <w:pStyle w:val="TableParagraph"/>
              <w:spacing w:before="9"/>
            </w:pPr>
          </w:p>
          <w:p w14:paraId="0D8524D3" w14:textId="77777777" w:rsidR="00906D21" w:rsidRDefault="00906D21" w:rsidP="007C221D">
            <w:pPr>
              <w:pStyle w:val="TableParagraph"/>
              <w:ind w:left="103"/>
              <w:rPr>
                <w:b/>
                <w:sz w:val="21"/>
              </w:rPr>
            </w:pPr>
            <w:r>
              <w:rPr>
                <w:b/>
                <w:sz w:val="21"/>
              </w:rPr>
              <w:t>D.2. Toplumsal Katkı Performansı</w:t>
            </w:r>
          </w:p>
          <w:p w14:paraId="47E269A6" w14:textId="77777777" w:rsidR="00906D21" w:rsidRDefault="00906D21" w:rsidP="007C221D">
            <w:pPr>
              <w:pStyle w:val="TableParagraph"/>
              <w:spacing w:before="19"/>
              <w:ind w:left="103"/>
              <w:rPr>
                <w:sz w:val="21"/>
              </w:rPr>
            </w:pPr>
            <w:r>
              <w:rPr>
                <w:sz w:val="21"/>
              </w:rPr>
              <w:t>Birim, toplumsal katkı stratejisi ve hedefleri doğrultusunda yürüttüğü faaliyetleri periyodik olarak izlemeli ve sürekli iyileştirmelidir.</w:t>
            </w:r>
          </w:p>
        </w:tc>
      </w:tr>
      <w:tr w:rsidR="00906D21" w14:paraId="1457E5BA" w14:textId="77777777" w:rsidTr="007C221D">
        <w:trPr>
          <w:trHeight w:hRule="exact" w:val="370"/>
        </w:trPr>
        <w:tc>
          <w:tcPr>
            <w:tcW w:w="5672" w:type="dxa"/>
            <w:shd w:val="clear" w:color="auto" w:fill="FAE7D9"/>
          </w:tcPr>
          <w:p w14:paraId="02898AA6" w14:textId="77777777" w:rsidR="00906D21" w:rsidRDefault="00906D21" w:rsidP="007C221D"/>
        </w:tc>
        <w:tc>
          <w:tcPr>
            <w:tcW w:w="1939" w:type="dxa"/>
            <w:shd w:val="clear" w:color="auto" w:fill="FAE7D9"/>
          </w:tcPr>
          <w:p w14:paraId="7198BBC6" w14:textId="77777777" w:rsidR="00906D21" w:rsidRDefault="00906D21" w:rsidP="007C221D">
            <w:pPr>
              <w:pStyle w:val="TableParagraph"/>
              <w:jc w:val="center"/>
              <w:rPr>
                <w:sz w:val="21"/>
              </w:rPr>
            </w:pPr>
            <w:r>
              <w:rPr>
                <w:sz w:val="21"/>
              </w:rPr>
              <w:t>1</w:t>
            </w:r>
          </w:p>
        </w:tc>
        <w:tc>
          <w:tcPr>
            <w:tcW w:w="2049" w:type="dxa"/>
            <w:shd w:val="clear" w:color="auto" w:fill="FAE7D9"/>
          </w:tcPr>
          <w:p w14:paraId="0B6880FD" w14:textId="77777777" w:rsidR="00906D21" w:rsidRDefault="00906D21" w:rsidP="007C221D">
            <w:pPr>
              <w:pStyle w:val="TableParagraph"/>
              <w:ind w:right="1"/>
              <w:jc w:val="center"/>
              <w:rPr>
                <w:sz w:val="21"/>
              </w:rPr>
            </w:pPr>
            <w:r>
              <w:rPr>
                <w:sz w:val="21"/>
              </w:rPr>
              <w:t>2</w:t>
            </w:r>
          </w:p>
        </w:tc>
        <w:tc>
          <w:tcPr>
            <w:tcW w:w="1891" w:type="dxa"/>
            <w:shd w:val="clear" w:color="auto" w:fill="FAE7D9"/>
          </w:tcPr>
          <w:p w14:paraId="43291D16" w14:textId="77777777" w:rsidR="00906D21" w:rsidRDefault="00906D21" w:rsidP="007C221D">
            <w:pPr>
              <w:pStyle w:val="TableParagraph"/>
              <w:jc w:val="center"/>
              <w:rPr>
                <w:sz w:val="21"/>
              </w:rPr>
            </w:pPr>
            <w:r>
              <w:rPr>
                <w:sz w:val="21"/>
              </w:rPr>
              <w:t>3</w:t>
            </w:r>
          </w:p>
        </w:tc>
        <w:tc>
          <w:tcPr>
            <w:tcW w:w="1940" w:type="dxa"/>
            <w:shd w:val="clear" w:color="auto" w:fill="FAE7D9"/>
          </w:tcPr>
          <w:p w14:paraId="1B4DB128" w14:textId="77777777" w:rsidR="00906D21" w:rsidRDefault="00906D21" w:rsidP="007C221D">
            <w:pPr>
              <w:pStyle w:val="TableParagraph"/>
              <w:ind w:right="1"/>
              <w:jc w:val="center"/>
              <w:rPr>
                <w:sz w:val="21"/>
              </w:rPr>
            </w:pPr>
            <w:r>
              <w:rPr>
                <w:sz w:val="21"/>
              </w:rPr>
              <w:t>4</w:t>
            </w:r>
          </w:p>
        </w:tc>
        <w:tc>
          <w:tcPr>
            <w:tcW w:w="1638" w:type="dxa"/>
            <w:shd w:val="clear" w:color="auto" w:fill="FAE7D9"/>
          </w:tcPr>
          <w:p w14:paraId="0E920F0C" w14:textId="77777777" w:rsidR="00906D21" w:rsidRDefault="00906D21" w:rsidP="007C221D">
            <w:pPr>
              <w:pStyle w:val="TableParagraph"/>
              <w:ind w:right="1"/>
              <w:jc w:val="center"/>
              <w:rPr>
                <w:sz w:val="21"/>
              </w:rPr>
            </w:pPr>
            <w:r>
              <w:rPr>
                <w:sz w:val="21"/>
              </w:rPr>
              <w:t>5</w:t>
            </w:r>
          </w:p>
        </w:tc>
      </w:tr>
      <w:tr w:rsidR="00906D21" w14:paraId="13CE05E8" w14:textId="77777777" w:rsidTr="007C221D">
        <w:trPr>
          <w:trHeight w:hRule="exact" w:val="2492"/>
        </w:trPr>
        <w:tc>
          <w:tcPr>
            <w:tcW w:w="5672" w:type="dxa"/>
            <w:vMerge w:val="restart"/>
          </w:tcPr>
          <w:p w14:paraId="0B14C40D" w14:textId="77777777" w:rsidR="00906D21" w:rsidRDefault="00906D21" w:rsidP="007C221D">
            <w:pPr>
              <w:pStyle w:val="TableParagraph"/>
              <w:spacing w:before="10"/>
              <w:rPr>
                <w:sz w:val="24"/>
              </w:rPr>
            </w:pPr>
          </w:p>
          <w:p w14:paraId="36B1D208" w14:textId="77777777" w:rsidR="00906D21" w:rsidRDefault="00906D21" w:rsidP="007C221D">
            <w:pPr>
              <w:pStyle w:val="TableParagraph"/>
              <w:spacing w:line="273" w:lineRule="auto"/>
              <w:ind w:left="103" w:right="31"/>
              <w:jc w:val="both"/>
              <w:rPr>
                <w:b/>
                <w:sz w:val="21"/>
              </w:rPr>
            </w:pPr>
            <w:r>
              <w:rPr>
                <w:b/>
                <w:sz w:val="21"/>
                <w:u w:val="single"/>
              </w:rPr>
              <w:t>D.2.1.Toplumsal katkı performansının izlenmesi ve değerlendirilmesi</w:t>
            </w:r>
          </w:p>
          <w:p w14:paraId="5ED3564B" w14:textId="77777777" w:rsidR="00906D21" w:rsidRDefault="00906D21" w:rsidP="007C221D">
            <w:pPr>
              <w:pStyle w:val="TableParagraph"/>
              <w:spacing w:before="9"/>
              <w:rPr>
                <w:sz w:val="24"/>
              </w:rPr>
            </w:pPr>
          </w:p>
          <w:p w14:paraId="6CA26FD5" w14:textId="77777777" w:rsidR="00906D21" w:rsidRDefault="00906D21" w:rsidP="007C221D">
            <w:pPr>
              <w:pStyle w:val="TableParagraph"/>
              <w:spacing w:line="276" w:lineRule="auto"/>
              <w:ind w:left="103" w:right="93"/>
              <w:jc w:val="both"/>
              <w:rPr>
                <w:sz w:val="21"/>
              </w:rPr>
            </w:pPr>
            <w:r>
              <w:rPr>
                <w:sz w:val="21"/>
              </w:rPr>
              <w:t>Birim, Sürdürülebilir Kalkınma Amaçları ile uyumlu, dezavantajlı gruplar dahil toplumun ve çevrenin ihtiyaçlarına cevap verebilen ve değer yaratan toplumsal katkı faaliyetlerinde bulunmaktadır. Ulusal ve uluslararası düzeyde kurumsal iş birlikleri, çeşitli kamu kurum ve kuruluşlarına yapılan görevlendirmeler ile kurumun bünyesinde yer alan birimler aracılığıyla yürütülen eğitim, hizmet, araştırma, danışmanlık vb. toplumsal katkı faaliyetleri izlenmektedir. İzleme mekanizma ve süreçleri yerleşik ve sürdürülebilirdir. İyileştirme adımlarının kanıtları vardır.</w:t>
            </w:r>
          </w:p>
        </w:tc>
        <w:tc>
          <w:tcPr>
            <w:tcW w:w="1939" w:type="dxa"/>
            <w:shd w:val="clear" w:color="auto" w:fill="F8D5BE"/>
          </w:tcPr>
          <w:p w14:paraId="2EA9307F" w14:textId="77777777" w:rsidR="00906D21" w:rsidRDefault="00906D21" w:rsidP="007C221D">
            <w:pPr>
              <w:pStyle w:val="TableParagraph"/>
              <w:spacing w:before="3"/>
              <w:ind w:left="103" w:right="56"/>
              <w:rPr>
                <w:sz w:val="21"/>
              </w:rPr>
            </w:pPr>
            <w:r>
              <w:rPr>
                <w:sz w:val="21"/>
              </w:rPr>
              <w:t>Bölümde/Programda toplumsal katkı performansının izlenmesine ve değerlendirmesine yönelik mekanizmalar bulunmamaktadır.</w:t>
            </w:r>
          </w:p>
        </w:tc>
        <w:tc>
          <w:tcPr>
            <w:tcW w:w="2049" w:type="dxa"/>
            <w:shd w:val="clear" w:color="auto" w:fill="F7C9AC"/>
          </w:tcPr>
          <w:p w14:paraId="2BB64431" w14:textId="77777777" w:rsidR="00906D21" w:rsidRDefault="00906D21" w:rsidP="007C221D">
            <w:pPr>
              <w:pStyle w:val="TableParagraph"/>
              <w:spacing w:before="3"/>
              <w:ind w:left="103" w:right="131"/>
              <w:rPr>
                <w:sz w:val="21"/>
              </w:rPr>
            </w:pPr>
            <w:r>
              <w:rPr>
                <w:sz w:val="21"/>
              </w:rPr>
              <w:t>Bölümde/Programda toplumsal katkı performansının izlenmesine ve değerlendirmesine yönelik ilke, kural ve göstergeler bulunmaktadır.</w:t>
            </w:r>
          </w:p>
        </w:tc>
        <w:tc>
          <w:tcPr>
            <w:tcW w:w="1891" w:type="dxa"/>
            <w:shd w:val="clear" w:color="auto" w:fill="F4AF83"/>
          </w:tcPr>
          <w:p w14:paraId="0A62CD4B" w14:textId="77777777" w:rsidR="00906D21" w:rsidRDefault="00906D21" w:rsidP="007C221D">
            <w:pPr>
              <w:pStyle w:val="TableParagraph"/>
              <w:spacing w:before="5" w:line="259" w:lineRule="auto"/>
              <w:ind w:left="102" w:right="32"/>
              <w:rPr>
                <w:sz w:val="21"/>
              </w:rPr>
            </w:pPr>
            <w:r>
              <w:rPr>
                <w:sz w:val="21"/>
              </w:rPr>
              <w:t>Bölümün/Programın genelinde toplumsal katkı performansını izlenmek ve değerlendirmek üzere oluşturulan mekanizmalar kullanılmaktadır.</w:t>
            </w:r>
          </w:p>
        </w:tc>
        <w:tc>
          <w:tcPr>
            <w:tcW w:w="1940" w:type="dxa"/>
            <w:shd w:val="clear" w:color="auto" w:fill="E6A77C"/>
          </w:tcPr>
          <w:p w14:paraId="0B6A6049" w14:textId="77777777" w:rsidR="00906D21" w:rsidRDefault="00906D21" w:rsidP="007C221D">
            <w:pPr>
              <w:pStyle w:val="TableParagraph"/>
              <w:spacing w:before="5" w:line="259" w:lineRule="auto"/>
              <w:ind w:left="102" w:right="58"/>
              <w:rPr>
                <w:sz w:val="21"/>
              </w:rPr>
            </w:pPr>
            <w:r>
              <w:rPr>
                <w:sz w:val="21"/>
              </w:rPr>
              <w:t>Bölümde/Programda toplumsal katkı performansı izlenmekte ve ilgili paydaşlarla değerlendirilerek iyileştirilmektedir.</w:t>
            </w:r>
          </w:p>
        </w:tc>
        <w:tc>
          <w:tcPr>
            <w:tcW w:w="1638" w:type="dxa"/>
            <w:shd w:val="clear" w:color="auto" w:fill="D9A481"/>
          </w:tcPr>
          <w:p w14:paraId="0AFC802D" w14:textId="77777777" w:rsidR="00906D21" w:rsidRDefault="00906D21" w:rsidP="007C221D">
            <w:pPr>
              <w:pStyle w:val="TableParagraph"/>
              <w:spacing w:before="3"/>
              <w:ind w:left="102" w:right="112"/>
              <w:rPr>
                <w:sz w:val="21"/>
              </w:rPr>
            </w:pPr>
            <w:r>
              <w:rPr>
                <w:sz w:val="21"/>
              </w:rPr>
              <w:t>İçselleştirilmiş, sistematik, sürdürülebilir ve örnek gösterilebilir uygulamalar bulunmaktadır.</w:t>
            </w:r>
          </w:p>
        </w:tc>
      </w:tr>
      <w:tr w:rsidR="00906D21" w14:paraId="6CAFF106" w14:textId="77777777" w:rsidTr="007C221D">
        <w:trPr>
          <w:trHeight w:hRule="exact" w:val="2684"/>
        </w:trPr>
        <w:tc>
          <w:tcPr>
            <w:tcW w:w="5672" w:type="dxa"/>
            <w:vMerge/>
          </w:tcPr>
          <w:p w14:paraId="61C55AAA" w14:textId="77777777" w:rsidR="00906D21" w:rsidRDefault="00906D21" w:rsidP="007C221D"/>
        </w:tc>
        <w:tc>
          <w:tcPr>
            <w:tcW w:w="9457" w:type="dxa"/>
            <w:gridSpan w:val="5"/>
            <w:shd w:val="clear" w:color="auto" w:fill="FAE7D9"/>
          </w:tcPr>
          <w:p w14:paraId="6B340D3D" w14:textId="77777777" w:rsidR="00906D21" w:rsidRDefault="00906D21" w:rsidP="007C221D">
            <w:pPr>
              <w:pStyle w:val="TableParagraph"/>
              <w:spacing w:before="9"/>
              <w:rPr>
                <w:sz w:val="23"/>
              </w:rPr>
            </w:pPr>
          </w:p>
          <w:p w14:paraId="46ECC310" w14:textId="77777777" w:rsidR="00906D21" w:rsidRDefault="00906D21" w:rsidP="007C221D">
            <w:pPr>
              <w:pStyle w:val="TableParagraph"/>
              <w:spacing w:before="1"/>
              <w:ind w:left="273"/>
              <w:rPr>
                <w:b/>
                <w:i/>
                <w:sz w:val="21"/>
              </w:rPr>
            </w:pPr>
            <w:r>
              <w:rPr>
                <w:b/>
                <w:i/>
                <w:sz w:val="21"/>
              </w:rPr>
              <w:t>Örnek Kanıtlar</w:t>
            </w:r>
          </w:p>
          <w:p w14:paraId="040417DB" w14:textId="77777777" w:rsidR="00906D21" w:rsidRDefault="00906D21" w:rsidP="002C3007">
            <w:pPr>
              <w:pStyle w:val="TableParagraph"/>
              <w:numPr>
                <w:ilvl w:val="0"/>
                <w:numId w:val="1"/>
              </w:numPr>
              <w:tabs>
                <w:tab w:val="left" w:pos="887"/>
                <w:tab w:val="left" w:pos="888"/>
              </w:tabs>
              <w:spacing w:before="62"/>
              <w:rPr>
                <w:i/>
                <w:sz w:val="21"/>
              </w:rPr>
            </w:pPr>
            <w:r>
              <w:rPr>
                <w:i/>
                <w:sz w:val="21"/>
              </w:rPr>
              <w:t>Kurumun hedefleriyle uyumlu toplumsal katkı</w:t>
            </w:r>
            <w:r>
              <w:rPr>
                <w:i/>
                <w:spacing w:val="-19"/>
                <w:sz w:val="21"/>
              </w:rPr>
              <w:t xml:space="preserve"> </w:t>
            </w:r>
            <w:r>
              <w:rPr>
                <w:i/>
                <w:sz w:val="21"/>
              </w:rPr>
              <w:t>faaliyetleri</w:t>
            </w:r>
          </w:p>
          <w:p w14:paraId="2C13D446" w14:textId="77777777" w:rsidR="00906D21" w:rsidRDefault="00906D21" w:rsidP="002C3007">
            <w:pPr>
              <w:pStyle w:val="TableParagraph"/>
              <w:numPr>
                <w:ilvl w:val="0"/>
                <w:numId w:val="1"/>
              </w:numPr>
              <w:tabs>
                <w:tab w:val="left" w:pos="887"/>
                <w:tab w:val="left" w:pos="888"/>
              </w:tabs>
              <w:spacing w:before="17"/>
              <w:rPr>
                <w:i/>
                <w:sz w:val="21"/>
              </w:rPr>
            </w:pPr>
            <w:r>
              <w:rPr>
                <w:i/>
                <w:sz w:val="21"/>
              </w:rPr>
              <w:t>Toplumsal katkı performansını izlemek üzere geçerli olan tanımlı</w:t>
            </w:r>
            <w:r>
              <w:rPr>
                <w:i/>
                <w:spacing w:val="-17"/>
                <w:sz w:val="21"/>
              </w:rPr>
              <w:t xml:space="preserve"> </w:t>
            </w:r>
            <w:r>
              <w:rPr>
                <w:i/>
                <w:sz w:val="21"/>
              </w:rPr>
              <w:t>süreçler</w:t>
            </w:r>
          </w:p>
          <w:p w14:paraId="0FC33F40" w14:textId="77777777" w:rsidR="00906D21" w:rsidRDefault="00906D21" w:rsidP="002C3007">
            <w:pPr>
              <w:pStyle w:val="TableParagraph"/>
              <w:numPr>
                <w:ilvl w:val="0"/>
                <w:numId w:val="1"/>
              </w:numPr>
              <w:tabs>
                <w:tab w:val="left" w:pos="887"/>
                <w:tab w:val="left" w:pos="888"/>
              </w:tabs>
              <w:spacing w:before="18" w:line="252" w:lineRule="exact"/>
              <w:rPr>
                <w:i/>
                <w:sz w:val="21"/>
              </w:rPr>
            </w:pPr>
            <w:r>
              <w:rPr>
                <w:i/>
                <w:sz w:val="21"/>
              </w:rPr>
              <w:t>Toplumsal katkı hedeflerine ulaşılıp ulaşılmadığını izlemek üzere oluşturulan</w:t>
            </w:r>
            <w:r>
              <w:rPr>
                <w:i/>
                <w:spacing w:val="-20"/>
                <w:sz w:val="21"/>
              </w:rPr>
              <w:t xml:space="preserve"> </w:t>
            </w:r>
            <w:r>
              <w:rPr>
                <w:i/>
                <w:sz w:val="21"/>
              </w:rPr>
              <w:t>mekanizmalar</w:t>
            </w:r>
          </w:p>
          <w:p w14:paraId="505E281B" w14:textId="77777777" w:rsidR="00906D21" w:rsidRDefault="00906D21" w:rsidP="002C3007">
            <w:pPr>
              <w:pStyle w:val="TableParagraph"/>
              <w:numPr>
                <w:ilvl w:val="0"/>
                <w:numId w:val="1"/>
              </w:numPr>
              <w:tabs>
                <w:tab w:val="left" w:pos="887"/>
                <w:tab w:val="left" w:pos="888"/>
              </w:tabs>
              <w:spacing w:line="252" w:lineRule="exact"/>
              <w:rPr>
                <w:i/>
                <w:sz w:val="21"/>
              </w:rPr>
            </w:pPr>
            <w:r>
              <w:rPr>
                <w:i/>
                <w:sz w:val="21"/>
              </w:rPr>
              <w:t>Paydaş geri</w:t>
            </w:r>
            <w:r>
              <w:rPr>
                <w:i/>
                <w:spacing w:val="-5"/>
                <w:sz w:val="21"/>
              </w:rPr>
              <w:t xml:space="preserve"> </w:t>
            </w:r>
            <w:r>
              <w:rPr>
                <w:i/>
                <w:sz w:val="21"/>
              </w:rPr>
              <w:t>bildirimleri</w:t>
            </w:r>
          </w:p>
          <w:p w14:paraId="473573F1" w14:textId="77777777" w:rsidR="00906D21" w:rsidRDefault="00906D21" w:rsidP="002C3007">
            <w:pPr>
              <w:pStyle w:val="TableParagraph"/>
              <w:numPr>
                <w:ilvl w:val="0"/>
                <w:numId w:val="1"/>
              </w:numPr>
              <w:tabs>
                <w:tab w:val="left" w:pos="887"/>
                <w:tab w:val="left" w:pos="888"/>
              </w:tabs>
              <w:spacing w:before="1"/>
              <w:rPr>
                <w:i/>
                <w:sz w:val="21"/>
              </w:rPr>
            </w:pPr>
            <w:r>
              <w:rPr>
                <w:i/>
                <w:sz w:val="21"/>
              </w:rPr>
              <w:t>Toplumsal katkı performansının izlenmesine ve iyileştirilmesine ilişkin</w:t>
            </w:r>
            <w:r>
              <w:rPr>
                <w:i/>
                <w:spacing w:val="-25"/>
                <w:sz w:val="21"/>
              </w:rPr>
              <w:t xml:space="preserve"> </w:t>
            </w:r>
            <w:r>
              <w:rPr>
                <w:i/>
                <w:sz w:val="21"/>
              </w:rPr>
              <w:t>kanıtlar</w:t>
            </w:r>
          </w:p>
          <w:p w14:paraId="68ADC01C" w14:textId="77777777" w:rsidR="00906D21" w:rsidRDefault="00906D21" w:rsidP="002C3007">
            <w:pPr>
              <w:pStyle w:val="TableParagraph"/>
              <w:numPr>
                <w:ilvl w:val="0"/>
                <w:numId w:val="1"/>
              </w:numPr>
              <w:tabs>
                <w:tab w:val="left" w:pos="887"/>
                <w:tab w:val="left" w:pos="888"/>
              </w:tabs>
              <w:spacing w:before="17" w:line="256" w:lineRule="auto"/>
              <w:ind w:right="36"/>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tc>
      </w:tr>
      <w:tr w:rsidR="00906D21" w14:paraId="74BA53D3" w14:textId="77777777" w:rsidTr="007C221D">
        <w:trPr>
          <w:trHeight w:hRule="exact" w:val="271"/>
        </w:trPr>
        <w:tc>
          <w:tcPr>
            <w:tcW w:w="5672" w:type="dxa"/>
          </w:tcPr>
          <w:p w14:paraId="34BE60E0" w14:textId="77777777" w:rsidR="00906D21" w:rsidRDefault="00906D21" w:rsidP="007C221D">
            <w:pPr>
              <w:pStyle w:val="TableParagraph"/>
              <w:spacing w:before="10"/>
              <w:ind w:left="1771"/>
              <w:rPr>
                <w:b/>
                <w:sz w:val="21"/>
              </w:rPr>
            </w:pPr>
            <w:r>
              <w:rPr>
                <w:b/>
                <w:sz w:val="21"/>
              </w:rPr>
              <w:t>Sorumlu Birim/Birimler</w:t>
            </w:r>
          </w:p>
        </w:tc>
        <w:tc>
          <w:tcPr>
            <w:tcW w:w="9457" w:type="dxa"/>
            <w:gridSpan w:val="5"/>
            <w:shd w:val="clear" w:color="auto" w:fill="FAE7D9"/>
          </w:tcPr>
          <w:p w14:paraId="06974839" w14:textId="77777777" w:rsidR="00906D21" w:rsidRDefault="00906D21" w:rsidP="007C221D">
            <w:pPr>
              <w:pStyle w:val="TableParagraph"/>
              <w:ind w:left="220"/>
              <w:rPr>
                <w:sz w:val="21"/>
              </w:rPr>
            </w:pPr>
            <w:r>
              <w:rPr>
                <w:sz w:val="21"/>
              </w:rPr>
              <w:t>Tüm Bölümler/Programlar</w:t>
            </w:r>
          </w:p>
        </w:tc>
      </w:tr>
    </w:tbl>
    <w:p w14:paraId="2B2EAA6F" w14:textId="77777777" w:rsidR="00906D21" w:rsidRDefault="00906D21" w:rsidP="00906D21"/>
    <w:p w14:paraId="3A6554DE" w14:textId="77777777" w:rsidR="00906D21" w:rsidRPr="00390BBF" w:rsidRDefault="00906D21" w:rsidP="00906D21"/>
    <w:sectPr w:rsidR="00906D21" w:rsidRPr="00390BBF" w:rsidSect="00542F9A">
      <w:headerReference w:type="default" r:id="rId166"/>
      <w:footerReference w:type="default" r:id="rId167"/>
      <w:pgSz w:w="16840" w:h="11910" w:orient="landscape"/>
      <w:pgMar w:top="840" w:right="740" w:bottom="280" w:left="740" w:header="0"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886DB" w14:textId="77777777" w:rsidR="00F4015E" w:rsidRDefault="00F4015E" w:rsidP="000C660B">
      <w:pPr>
        <w:spacing w:before="0" w:after="0"/>
      </w:pPr>
      <w:r>
        <w:separator/>
      </w:r>
    </w:p>
  </w:endnote>
  <w:endnote w:type="continuationSeparator" w:id="0">
    <w:p w14:paraId="4BF155B1" w14:textId="77777777" w:rsidR="00F4015E" w:rsidRDefault="00F4015E" w:rsidP="000C660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1937715243"/>
      <w:docPartObj>
        <w:docPartGallery w:val="Page Numbers (Bottom of Page)"/>
        <w:docPartUnique/>
      </w:docPartObj>
    </w:sdtPr>
    <w:sdtContent>
      <w:p w14:paraId="5335CD6A" w14:textId="7A738361" w:rsidR="008552AF" w:rsidRDefault="008552AF" w:rsidP="007C221D">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62</w:t>
        </w:r>
        <w:r>
          <w:rPr>
            <w:rStyle w:val="SayfaNumaras"/>
          </w:rPr>
          <w:fldChar w:fldCharType="end"/>
        </w:r>
      </w:p>
    </w:sdtContent>
  </w:sdt>
  <w:p w14:paraId="03AD8566" w14:textId="77777777" w:rsidR="008552AF" w:rsidRDefault="008552AF" w:rsidP="00F17019">
    <w:pPr>
      <w:pStyle w:val="AltBilgi"/>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92202" w14:textId="77777777" w:rsidR="008552AF" w:rsidRDefault="008552AF">
    <w:pPr>
      <w:pStyle w:val="GvdeMetni"/>
      <w:spacing w:line="14" w:lineRule="auto"/>
      <w:rPr>
        <w:sz w:val="2"/>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1C18C" w14:textId="77777777" w:rsidR="008552AF" w:rsidRDefault="008552AF">
    <w:pPr>
      <w:pStyle w:val="GvdeMetni"/>
      <w:spacing w:line="14" w:lineRule="auto"/>
      <w:rPr>
        <w:sz w:val="2"/>
      </w:rP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73580" w14:textId="77777777" w:rsidR="008552AF" w:rsidRDefault="008552AF">
    <w:pPr>
      <w:pStyle w:val="GvdeMetni"/>
      <w:spacing w:line="14" w:lineRule="auto"/>
      <w:rPr>
        <w:sz w:val="2"/>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E27ED" w14:textId="77777777" w:rsidR="008552AF" w:rsidRDefault="008552AF">
    <w:pPr>
      <w:pStyle w:val="GvdeMetni"/>
      <w:spacing w:line="14" w:lineRule="auto"/>
      <w:rPr>
        <w:sz w:val="2"/>
      </w:rP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C0BDD" w14:textId="77777777" w:rsidR="008552AF" w:rsidRDefault="008552AF">
    <w:pPr>
      <w:pStyle w:val="GvdeMetni"/>
      <w:spacing w:line="14" w:lineRule="auto"/>
      <w:rPr>
        <w:sz w:val="2"/>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42E03" w14:textId="77777777" w:rsidR="008552AF" w:rsidRDefault="008552AF">
    <w:pPr>
      <w:pStyle w:val="GvdeMetni"/>
      <w:spacing w:line="14" w:lineRule="auto"/>
      <w:rPr>
        <w:sz w:val="2"/>
      </w:rP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44591" w14:textId="77777777" w:rsidR="008552AF" w:rsidRDefault="008552AF">
    <w:pPr>
      <w:pStyle w:val="GvdeMetni"/>
      <w:spacing w:line="14" w:lineRule="auto"/>
      <w:rPr>
        <w:sz w:val="2"/>
      </w:rP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E5A72" w14:textId="77777777" w:rsidR="008552AF" w:rsidRDefault="008552AF">
    <w:pPr>
      <w:pStyle w:val="GvdeMetni"/>
      <w:spacing w:line="14" w:lineRule="auto"/>
      <w:rPr>
        <w:sz w:val="2"/>
      </w:rP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4A55C" w14:textId="77777777" w:rsidR="008552AF" w:rsidRDefault="008552AF">
    <w:pPr>
      <w:pStyle w:val="GvdeMetni"/>
      <w:spacing w:line="14" w:lineRule="auto"/>
      <w:rPr>
        <w:sz w:val="2"/>
      </w:rPr>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E11E0" w14:textId="77777777" w:rsidR="008552AF" w:rsidRDefault="008552AF">
    <w:pPr>
      <w:pStyle w:val="GvdeMetni"/>
      <w:spacing w:line="14" w:lineRule="auto"/>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1350716180"/>
      <w:docPartObj>
        <w:docPartGallery w:val="Page Numbers (Bottom of Page)"/>
        <w:docPartUnique/>
      </w:docPartObj>
    </w:sdtPr>
    <w:sdtContent>
      <w:p w14:paraId="3C842709" w14:textId="234F562D" w:rsidR="008552AF" w:rsidRDefault="008552AF" w:rsidP="007C221D">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C82F34">
          <w:rPr>
            <w:rStyle w:val="SayfaNumaras"/>
            <w:noProof/>
          </w:rPr>
          <w:t>3</w:t>
        </w:r>
        <w:r>
          <w:rPr>
            <w:rStyle w:val="SayfaNumaras"/>
          </w:rPr>
          <w:fldChar w:fldCharType="end"/>
        </w:r>
      </w:p>
    </w:sdtContent>
  </w:sdt>
  <w:p w14:paraId="52594C26" w14:textId="77777777" w:rsidR="008552AF" w:rsidRDefault="008552AF" w:rsidP="00F17019">
    <w:pPr>
      <w:pStyle w:val="AltBilgi"/>
      <w:ind w:right="360"/>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B3412" w14:textId="77777777" w:rsidR="008552AF" w:rsidRDefault="008552AF">
    <w:pPr>
      <w:pStyle w:val="GvdeMetni"/>
      <w:spacing w:line="14" w:lineRule="auto"/>
      <w:rPr>
        <w:sz w:val="2"/>
      </w:rPr>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614FA" w14:textId="77777777" w:rsidR="008552AF" w:rsidRDefault="008552AF">
    <w:pPr>
      <w:pStyle w:val="GvdeMetni"/>
      <w:spacing w:line="14" w:lineRule="auto"/>
      <w:rPr>
        <w:sz w:val="2"/>
      </w:rPr>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5FC79" w14:textId="77777777" w:rsidR="008552AF" w:rsidRDefault="008552AF">
    <w:pPr>
      <w:pStyle w:val="GvdeMetni"/>
      <w:spacing w:line="14" w:lineRule="auto"/>
      <w:rPr>
        <w:sz w:val="2"/>
      </w:rPr>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5649E" w14:textId="77777777" w:rsidR="008552AF" w:rsidRDefault="008552AF">
    <w:pPr>
      <w:pStyle w:val="GvdeMetni"/>
      <w:spacing w:line="14" w:lineRule="auto"/>
      <w:rPr>
        <w:sz w:val="2"/>
      </w:rPr>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F0660" w14:textId="77777777" w:rsidR="008552AF" w:rsidRDefault="008552AF">
    <w:pPr>
      <w:pStyle w:val="GvdeMetni"/>
      <w:spacing w:line="14" w:lineRule="auto"/>
      <w:rPr>
        <w:sz w:val="2"/>
      </w:rPr>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48516" w14:textId="77777777" w:rsidR="008552AF" w:rsidRDefault="008552AF">
    <w:pPr>
      <w:pStyle w:val="GvdeMetni"/>
      <w:spacing w:line="14" w:lineRule="auto"/>
      <w:rPr>
        <w:sz w:val="2"/>
      </w:rPr>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C8EC7" w14:textId="77777777" w:rsidR="008552AF" w:rsidRDefault="008552AF">
    <w:pPr>
      <w:pStyle w:val="GvdeMetni"/>
      <w:spacing w:line="14" w:lineRule="auto"/>
      <w:rPr>
        <w:sz w:val="2"/>
      </w:rPr>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73012" w14:textId="77777777" w:rsidR="008552AF" w:rsidRDefault="008552AF">
    <w:pPr>
      <w:pStyle w:val="GvdeMetni"/>
      <w:spacing w:line="14" w:lineRule="auto"/>
      <w:rPr>
        <w:sz w:val="2"/>
      </w:rPr>
    </w:pP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7A6F3" w14:textId="77777777" w:rsidR="008552AF" w:rsidRDefault="008552AF">
    <w:pPr>
      <w:pStyle w:val="GvdeMetni"/>
      <w:spacing w:line="14" w:lineRule="auto"/>
      <w:rPr>
        <w:sz w:val="20"/>
      </w:rPr>
    </w:pPr>
    <w:r>
      <w:rPr>
        <w:noProof/>
        <w:lang w:val="tr-TR" w:eastAsia="tr-TR"/>
      </w:rPr>
      <mc:AlternateContent>
        <mc:Choice Requires="wpg">
          <w:drawing>
            <wp:anchor distT="0" distB="0" distL="114300" distR="114300" simplePos="0" relativeHeight="251659264" behindDoc="1" locked="0" layoutInCell="1" allowOverlap="1" wp14:anchorId="36691288" wp14:editId="77F8CF35">
              <wp:simplePos x="0" y="0"/>
              <wp:positionH relativeFrom="page">
                <wp:posOffset>541020</wp:posOffset>
              </wp:positionH>
              <wp:positionV relativeFrom="page">
                <wp:posOffset>6736080</wp:posOffset>
              </wp:positionV>
              <wp:extent cx="9613265" cy="273050"/>
              <wp:effectExtent l="7620" t="11430" r="8890" b="1270"/>
              <wp:wrapNone/>
              <wp:docPr id="2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13265" cy="273050"/>
                        <a:chOff x="852" y="10608"/>
                        <a:chExt cx="15139" cy="430"/>
                      </a:xfrm>
                    </wpg:grpSpPr>
                    <wps:wsp>
                      <wps:cNvPr id="221" name="Rectangle 22"/>
                      <wps:cNvSpPr>
                        <a:spLocks noChangeArrowheads="1"/>
                      </wps:cNvSpPr>
                      <wps:spPr bwMode="auto">
                        <a:xfrm>
                          <a:off x="862" y="10622"/>
                          <a:ext cx="15117" cy="401"/>
                        </a:xfrm>
                        <a:prstGeom prst="rect">
                          <a:avLst/>
                        </a:prstGeom>
                        <a:solidFill>
                          <a:srgbClr val="A4D2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Line 21"/>
                      <wps:cNvCnPr>
                        <a:cxnSpLocks noChangeShapeType="1"/>
                      </wps:cNvCnPr>
                      <wps:spPr bwMode="auto">
                        <a:xfrm>
                          <a:off x="862" y="10617"/>
                          <a:ext cx="151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3" name="Line 20"/>
                      <wps:cNvCnPr>
                        <a:cxnSpLocks noChangeShapeType="1"/>
                      </wps:cNvCnPr>
                      <wps:spPr bwMode="auto">
                        <a:xfrm>
                          <a:off x="857" y="10612"/>
                          <a:ext cx="0" cy="4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4" name="Line 19"/>
                      <wps:cNvCnPr>
                        <a:cxnSpLocks noChangeShapeType="1"/>
                      </wps:cNvCnPr>
                      <wps:spPr bwMode="auto">
                        <a:xfrm>
                          <a:off x="862" y="11028"/>
                          <a:ext cx="15119"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225" name="Line 18"/>
                      <wps:cNvCnPr>
                        <a:cxnSpLocks noChangeShapeType="1"/>
                      </wps:cNvCnPr>
                      <wps:spPr bwMode="auto">
                        <a:xfrm>
                          <a:off x="15986" y="10612"/>
                          <a:ext cx="0" cy="4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A329420" id="Group 17" o:spid="_x0000_s1026" style="position:absolute;margin-left:42.6pt;margin-top:530.4pt;width:756.95pt;height:21.5pt;z-index:-251657216;mso-position-horizontal-relative:page;mso-position-vertical-relative:page" coordorigin="852,10608" coordsize="1513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">
              <v:rect id="Rectangle 22" o:spid="_x0000_s1027" style="position:absolute;left:862;top:10622;width:15117;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" fillcolor="#a4d2ec" stroked="f"/>
              <v:line id="Line 21" o:spid="_x0000_s1028" style="position:absolute;visibility:visible;mso-wrap-style:square" from="862,10617" to="15981,10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" strokeweight=".48pt"/>
              <v:line id="Line 20" o:spid="_x0000_s1029" style="position:absolute;visibility:visible;mso-wrap-style:square" from="857,10612" to="857,11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" strokeweight=".48pt"/>
              <v:line id="Line 19" o:spid="_x0000_s1030" style="position:absolute;visibility:visible;mso-wrap-style:square" from="862,11028" to="15981,11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" strokeweight=".16936mm"/>
              <v:line id="Line 18" o:spid="_x0000_s1031" style="position:absolute;visibility:visible;mso-wrap-style:square" from="15986,10612" to="15986,11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" strokeweight=".48pt"/>
              <w10:wrap anchorx="page" anchory="page"/>
            </v:group>
          </w:pict>
        </mc:Fallback>
      </mc:AlternateContent>
    </w:r>
    <w:r>
      <w:rPr>
        <w:noProof/>
        <w:lang w:val="tr-TR" w:eastAsia="tr-TR"/>
      </w:rPr>
      <mc:AlternateContent>
        <mc:Choice Requires="wps">
          <w:drawing>
            <wp:anchor distT="0" distB="0" distL="114300" distR="114300" simplePos="0" relativeHeight="251660288" behindDoc="1" locked="0" layoutInCell="1" allowOverlap="1" wp14:anchorId="1F32225C" wp14:editId="615CF1DF">
              <wp:simplePos x="0" y="0"/>
              <wp:positionH relativeFrom="page">
                <wp:posOffset>8582660</wp:posOffset>
              </wp:positionH>
              <wp:positionV relativeFrom="page">
                <wp:posOffset>6781800</wp:posOffset>
              </wp:positionV>
              <wp:extent cx="1546225" cy="173990"/>
              <wp:effectExtent l="635" t="0" r="0" b="0"/>
              <wp:wrapNone/>
              <wp:docPr id="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7CA7E" w14:textId="77777777" w:rsidR="008552AF" w:rsidRDefault="008552AF">
                          <w:pPr>
                            <w:spacing w:before="12"/>
                            <w:ind w:left="20"/>
                            <w:rPr>
                              <w:b/>
                              <w:sz w:val="21"/>
                            </w:rPr>
                          </w:pPr>
                          <w:r>
                            <w:rPr>
                              <w:b/>
                              <w:color w:val="1F3863"/>
                              <w:sz w:val="21"/>
                            </w:rPr>
                            <w:t>B. EĞİTİM ve ÖĞRETİM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2225C" id="_x0000_t202" coordsize="21600,21600" o:spt="202" path="m,l,21600r21600,l21600,xe">
              <v:stroke joinstyle="miter"/>
              <v:path gradientshapeok="t" o:connecttype="rect"/>
            </v:shapetype>
            <v:shape id="Text Box 16" o:spid="_x0000_s1036" type="#_x0000_t202" style="position:absolute;margin-left:675.8pt;margin-top:534pt;width:121.75pt;height:13.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" filled="f" stroked="f">
              <v:textbox inset="0,0,0,0">
                <w:txbxContent>
                  <w:p w14:paraId="2857CA7E" w14:textId="77777777" w:rsidR="008552AF" w:rsidRDefault="008552AF">
                    <w:pPr>
                      <w:spacing w:before="12"/>
                      <w:ind w:left="20"/>
                      <w:rPr>
                        <w:b/>
                        <w:sz w:val="21"/>
                      </w:rPr>
                    </w:pPr>
                    <w:r>
                      <w:rPr>
                        <w:b/>
                        <w:color w:val="1F3863"/>
                        <w:sz w:val="21"/>
                      </w:rPr>
                      <w:t>B. EĞİTİM ve ÖĞRETİM</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EB05C" w14:textId="77777777" w:rsidR="008552AF" w:rsidRDefault="008552AF">
    <w:pPr>
      <w:pStyle w:val="GvdeMetni"/>
      <w:spacing w:line="14" w:lineRule="auto"/>
      <w:rPr>
        <w:sz w:val="20"/>
      </w:rPr>
    </w:pPr>
    <w:r>
      <w:rPr>
        <w:noProof/>
        <w:lang w:val="tr-TR" w:eastAsia="tr-TR"/>
      </w:rPr>
      <mc:AlternateContent>
        <mc:Choice Requires="wpg">
          <w:drawing>
            <wp:anchor distT="0" distB="0" distL="114300" distR="114300" simplePos="0" relativeHeight="251661312" behindDoc="1" locked="0" layoutInCell="1" allowOverlap="1" wp14:anchorId="45B7D8AB" wp14:editId="38FFFE19">
              <wp:simplePos x="0" y="0"/>
              <wp:positionH relativeFrom="page">
                <wp:posOffset>537845</wp:posOffset>
              </wp:positionH>
              <wp:positionV relativeFrom="page">
                <wp:posOffset>6680835</wp:posOffset>
              </wp:positionV>
              <wp:extent cx="9619615" cy="283845"/>
              <wp:effectExtent l="4445" t="3810" r="5715" b="762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19615" cy="283845"/>
                        <a:chOff x="847" y="10521"/>
                        <a:chExt cx="15149" cy="447"/>
                      </a:xfrm>
                    </wpg:grpSpPr>
                    <wps:wsp>
                      <wps:cNvPr id="228" name="AutoShape 15"/>
                      <wps:cNvSpPr>
                        <a:spLocks/>
                      </wps:cNvSpPr>
                      <wps:spPr bwMode="auto">
                        <a:xfrm>
                          <a:off x="862" y="10538"/>
                          <a:ext cx="15118" cy="420"/>
                        </a:xfrm>
                        <a:custGeom>
                          <a:avLst/>
                          <a:gdLst>
                            <a:gd name="T0" fmla="+- 0 6459 862"/>
                            <a:gd name="T1" fmla="*/ T0 w 15118"/>
                            <a:gd name="T2" fmla="+- 0 10538 10538"/>
                            <a:gd name="T3" fmla="*/ 10538 h 420"/>
                            <a:gd name="T4" fmla="+- 0 6416 862"/>
                            <a:gd name="T5" fmla="*/ T4 w 15118"/>
                            <a:gd name="T6" fmla="+- 0 10538 10538"/>
                            <a:gd name="T7" fmla="*/ 10538 h 420"/>
                            <a:gd name="T8" fmla="+- 0 962 862"/>
                            <a:gd name="T9" fmla="*/ T8 w 15118"/>
                            <a:gd name="T10" fmla="+- 0 10538 10538"/>
                            <a:gd name="T11" fmla="*/ 10538 h 420"/>
                            <a:gd name="T12" fmla="+- 0 862 862"/>
                            <a:gd name="T13" fmla="*/ T12 w 15118"/>
                            <a:gd name="T14" fmla="+- 0 10538 10538"/>
                            <a:gd name="T15" fmla="*/ 10538 h 420"/>
                            <a:gd name="T16" fmla="+- 0 862 862"/>
                            <a:gd name="T17" fmla="*/ T16 w 15118"/>
                            <a:gd name="T18" fmla="+- 0 10958 10538"/>
                            <a:gd name="T19" fmla="*/ 10958 h 420"/>
                            <a:gd name="T20" fmla="+- 0 962 862"/>
                            <a:gd name="T21" fmla="*/ T20 w 15118"/>
                            <a:gd name="T22" fmla="+- 0 10958 10538"/>
                            <a:gd name="T23" fmla="*/ 10958 h 420"/>
                            <a:gd name="T24" fmla="+- 0 6416 862"/>
                            <a:gd name="T25" fmla="*/ T24 w 15118"/>
                            <a:gd name="T26" fmla="+- 0 10958 10538"/>
                            <a:gd name="T27" fmla="*/ 10958 h 420"/>
                            <a:gd name="T28" fmla="+- 0 6459 862"/>
                            <a:gd name="T29" fmla="*/ T28 w 15118"/>
                            <a:gd name="T30" fmla="+- 0 10958 10538"/>
                            <a:gd name="T31" fmla="*/ 10958 h 420"/>
                            <a:gd name="T32" fmla="+- 0 6459 862"/>
                            <a:gd name="T33" fmla="*/ T32 w 15118"/>
                            <a:gd name="T34" fmla="+- 0 10538 10538"/>
                            <a:gd name="T35" fmla="*/ 10538 h 420"/>
                            <a:gd name="T36" fmla="+- 0 15979 862"/>
                            <a:gd name="T37" fmla="*/ T36 w 15118"/>
                            <a:gd name="T38" fmla="+- 0 10538 10538"/>
                            <a:gd name="T39" fmla="*/ 10538 h 420"/>
                            <a:gd name="T40" fmla="+- 0 6459 862"/>
                            <a:gd name="T41" fmla="*/ T40 w 15118"/>
                            <a:gd name="T42" fmla="+- 0 10538 10538"/>
                            <a:gd name="T43" fmla="*/ 10538 h 420"/>
                            <a:gd name="T44" fmla="+- 0 6459 862"/>
                            <a:gd name="T45" fmla="*/ T44 w 15118"/>
                            <a:gd name="T46" fmla="+- 0 10958 10538"/>
                            <a:gd name="T47" fmla="*/ 10958 h 420"/>
                            <a:gd name="T48" fmla="+- 0 15979 862"/>
                            <a:gd name="T49" fmla="*/ T48 w 15118"/>
                            <a:gd name="T50" fmla="+- 0 10958 10538"/>
                            <a:gd name="T51" fmla="*/ 10958 h 420"/>
                            <a:gd name="T52" fmla="+- 0 15979 862"/>
                            <a:gd name="T53" fmla="*/ T52 w 15118"/>
                            <a:gd name="T54" fmla="+- 0 10538 10538"/>
                            <a:gd name="T55" fmla="*/ 10538 h 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5118" h="420">
                              <a:moveTo>
                                <a:pt x="5597" y="0"/>
                              </a:moveTo>
                              <a:lnTo>
                                <a:pt x="5554" y="0"/>
                              </a:lnTo>
                              <a:lnTo>
                                <a:pt x="100" y="0"/>
                              </a:lnTo>
                              <a:lnTo>
                                <a:pt x="0" y="0"/>
                              </a:lnTo>
                              <a:lnTo>
                                <a:pt x="0" y="420"/>
                              </a:lnTo>
                              <a:lnTo>
                                <a:pt x="100" y="420"/>
                              </a:lnTo>
                              <a:lnTo>
                                <a:pt x="5554" y="420"/>
                              </a:lnTo>
                              <a:lnTo>
                                <a:pt x="5597" y="420"/>
                              </a:lnTo>
                              <a:lnTo>
                                <a:pt x="5597" y="0"/>
                              </a:lnTo>
                              <a:moveTo>
                                <a:pt x="15117" y="0"/>
                              </a:moveTo>
                              <a:lnTo>
                                <a:pt x="5597" y="0"/>
                              </a:lnTo>
                              <a:lnTo>
                                <a:pt x="5597" y="420"/>
                              </a:lnTo>
                              <a:lnTo>
                                <a:pt x="15117" y="420"/>
                              </a:lnTo>
                              <a:lnTo>
                                <a:pt x="15117" y="0"/>
                              </a:lnTo>
                            </a:path>
                          </a:pathLst>
                        </a:custGeom>
                        <a:solidFill>
                          <a:srgbClr val="A4D2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Line 14"/>
                      <wps:cNvCnPr>
                        <a:cxnSpLocks noChangeShapeType="1"/>
                      </wps:cNvCnPr>
                      <wps:spPr bwMode="auto">
                        <a:xfrm>
                          <a:off x="862" y="10531"/>
                          <a:ext cx="5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0" name="Line 13"/>
                      <wps:cNvCnPr>
                        <a:cxnSpLocks noChangeShapeType="1"/>
                      </wps:cNvCnPr>
                      <wps:spPr bwMode="auto">
                        <a:xfrm>
                          <a:off x="6462" y="10531"/>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1" name="Line 12"/>
                      <wps:cNvCnPr>
                        <a:cxnSpLocks noChangeShapeType="1"/>
                      </wps:cNvCnPr>
                      <wps:spPr bwMode="auto">
                        <a:xfrm>
                          <a:off x="6471" y="10531"/>
                          <a:ext cx="95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2" name="Line 11"/>
                      <wps:cNvCnPr>
                        <a:cxnSpLocks noChangeShapeType="1"/>
                      </wps:cNvCnPr>
                      <wps:spPr bwMode="auto">
                        <a:xfrm>
                          <a:off x="857" y="10526"/>
                          <a:ext cx="0" cy="43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3" name="Line 10"/>
                      <wps:cNvCnPr>
                        <a:cxnSpLocks noChangeShapeType="1"/>
                      </wps:cNvCnPr>
                      <wps:spPr bwMode="auto">
                        <a:xfrm>
                          <a:off x="852" y="10963"/>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4" name="Line 9"/>
                      <wps:cNvCnPr>
                        <a:cxnSpLocks noChangeShapeType="1"/>
                      </wps:cNvCnPr>
                      <wps:spPr bwMode="auto">
                        <a:xfrm>
                          <a:off x="852" y="10963"/>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5" name="Line 8"/>
                      <wps:cNvCnPr>
                        <a:cxnSpLocks noChangeShapeType="1"/>
                      </wps:cNvCnPr>
                      <wps:spPr bwMode="auto">
                        <a:xfrm>
                          <a:off x="862" y="10963"/>
                          <a:ext cx="5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6" name="Line 7"/>
                      <wps:cNvCnPr>
                        <a:cxnSpLocks noChangeShapeType="1"/>
                      </wps:cNvCnPr>
                      <wps:spPr bwMode="auto">
                        <a:xfrm>
                          <a:off x="6447" y="10963"/>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7" name="Line 6"/>
                      <wps:cNvCnPr>
                        <a:cxnSpLocks noChangeShapeType="1"/>
                      </wps:cNvCnPr>
                      <wps:spPr bwMode="auto">
                        <a:xfrm>
                          <a:off x="6457" y="10963"/>
                          <a:ext cx="952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8" name="Line 5"/>
                      <wps:cNvCnPr>
                        <a:cxnSpLocks noChangeShapeType="1"/>
                      </wps:cNvCnPr>
                      <wps:spPr bwMode="auto">
                        <a:xfrm>
                          <a:off x="15986" y="10526"/>
                          <a:ext cx="0" cy="43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9" name="Line 4"/>
                      <wps:cNvCnPr>
                        <a:cxnSpLocks noChangeShapeType="1"/>
                      </wps:cNvCnPr>
                      <wps:spPr bwMode="auto">
                        <a:xfrm>
                          <a:off x="15981" y="10963"/>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0" name="Line 3"/>
                      <wps:cNvCnPr>
                        <a:cxnSpLocks noChangeShapeType="1"/>
                      </wps:cNvCnPr>
                      <wps:spPr bwMode="auto">
                        <a:xfrm>
                          <a:off x="15981" y="10963"/>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918D15D" id="Group 2" o:spid="_x0000_s1026" style="position:absolute;margin-left:42.35pt;margin-top:526.05pt;width:757.45pt;height:22.35pt;z-index:-251655168;mso-position-horizontal-relative:page;mso-position-vertical-relative:page" coordorigin="847,10521" coordsize="15149,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">
              <v:shape id="AutoShape 15" o:spid="_x0000_s1027" style="position:absolute;left:862;top:10538;width:15118;height:420;visibility:visible;mso-wrap-style:square;v-text-anchor:top" coordsize="1511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" path="m5597,r-43,l100,,,,,420r100,l5554,420r43,l5597,t9520,l5597,r,420l15117,420r,-420e" fillcolor="#a4d2ec" stroked="f">
                <v:path arrowok="t" o:connecttype="custom" o:connectlocs="5597,10538;5554,10538;100,10538;0,10538;0,10958;100,10958;5554,10958;5597,10958;5597,10538;15117,10538;5597,10538;5597,10958;15117,10958;15117,10538" o:connectangles="0,0,0,0,0,0,0,0,0,0,0,0,0,0"/>
              </v:shape>
              <v:line id="Line 14" o:spid="_x0000_s1028" style="position:absolute;visibility:visible;mso-wrap-style:square" from="862,10531" to="6462,10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" strokeweight=".48pt"/>
              <v:line id="Line 13" o:spid="_x0000_s1029" style="position:absolute;visibility:visible;mso-wrap-style:square" from="6462,10531" to="6471,10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" strokeweight=".48pt"/>
              <v:line id="Line 12" o:spid="_x0000_s1030" style="position:absolute;visibility:visible;mso-wrap-style:square" from="6471,10531" to="15981,10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" strokeweight=".48pt"/>
              <v:line id="Line 11" o:spid="_x0000_s1031" style="position:absolute;visibility:visible;mso-wrap-style:square" from="857,10526" to="857,10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" strokeweight=".48pt"/>
              <v:line id="Line 10" o:spid="_x0000_s1032" style="position:absolute;visibility:visible;mso-wrap-style:square" from="852,10963" to="862,10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" strokeweight=".48pt"/>
              <v:line id="Line 9" o:spid="_x0000_s1033" style="position:absolute;visibility:visible;mso-wrap-style:square" from="852,10963" to="862,10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" strokeweight=".48pt"/>
              <v:line id="Line 8" o:spid="_x0000_s1034" style="position:absolute;visibility:visible;mso-wrap-style:square" from="862,10963" to="6462,10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" strokeweight=".48pt"/>
              <v:line id="Line 7" o:spid="_x0000_s1035" style="position:absolute;visibility:visible;mso-wrap-style:square" from="6447,10963" to="6457,10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" strokeweight=".48pt"/>
              <v:line id="Line 6" o:spid="_x0000_s1036" style="position:absolute;visibility:visible;mso-wrap-style:square" from="6457,10963" to="15981,10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" strokeweight=".48pt"/>
              <v:line id="Line 5" o:spid="_x0000_s1037" style="position:absolute;visibility:visible;mso-wrap-style:square" from="15986,10526" to="15986,10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" strokeweight=".48pt"/>
              <v:line id="Line 4" o:spid="_x0000_s1038" style="position:absolute;visibility:visible;mso-wrap-style:square" from="15981,10963" to="15991,10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" strokeweight=".48pt"/>
              <v:line id="Line 3" o:spid="_x0000_s1039" style="position:absolute;visibility:visible;mso-wrap-style:square" from="15981,10963" to="15991,10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" strokeweight=".48pt"/>
              <w10:wrap anchorx="page" anchory="page"/>
            </v:group>
          </w:pict>
        </mc:Fallback>
      </mc:AlternateContent>
    </w:r>
    <w:r>
      <w:rPr>
        <w:noProof/>
        <w:lang w:val="tr-TR" w:eastAsia="tr-TR"/>
      </w:rPr>
      <mc:AlternateContent>
        <mc:Choice Requires="wps">
          <w:drawing>
            <wp:anchor distT="0" distB="0" distL="114300" distR="114300" simplePos="0" relativeHeight="251662336" behindDoc="1" locked="0" layoutInCell="1" allowOverlap="1" wp14:anchorId="4FC3E716" wp14:editId="29852750">
              <wp:simplePos x="0" y="0"/>
              <wp:positionH relativeFrom="page">
                <wp:posOffset>8590280</wp:posOffset>
              </wp:positionH>
              <wp:positionV relativeFrom="page">
                <wp:posOffset>6734810</wp:posOffset>
              </wp:positionV>
              <wp:extent cx="1546225" cy="173990"/>
              <wp:effectExtent l="0" t="635"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01166" w14:textId="77777777" w:rsidR="008552AF" w:rsidRDefault="008552AF">
                          <w:pPr>
                            <w:spacing w:before="12"/>
                            <w:ind w:left="20"/>
                            <w:rPr>
                              <w:b/>
                              <w:sz w:val="21"/>
                            </w:rPr>
                          </w:pPr>
                          <w:r>
                            <w:rPr>
                              <w:b/>
                              <w:color w:val="1F3863"/>
                              <w:sz w:val="21"/>
                            </w:rPr>
                            <w:t>B. EĞİTİM ve ÖĞRETİM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3E716" id="_x0000_t202" coordsize="21600,21600" o:spt="202" path="m,l,21600r21600,l21600,xe">
              <v:stroke joinstyle="miter"/>
              <v:path gradientshapeok="t" o:connecttype="rect"/>
            </v:shapetype>
            <v:shape id="Text Box 1" o:spid="_x0000_s1037" type="#_x0000_t202" style="position:absolute;margin-left:676.4pt;margin-top:530.3pt;width:121.75pt;height:13.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" filled="f" stroked="f">
              <v:textbox inset="0,0,0,0">
                <w:txbxContent>
                  <w:p w14:paraId="4B001166" w14:textId="77777777" w:rsidR="008552AF" w:rsidRDefault="008552AF">
                    <w:pPr>
                      <w:spacing w:before="12"/>
                      <w:ind w:left="20"/>
                      <w:rPr>
                        <w:b/>
                        <w:sz w:val="21"/>
                      </w:rPr>
                    </w:pPr>
                    <w:r>
                      <w:rPr>
                        <w:b/>
                        <w:color w:val="1F3863"/>
                        <w:sz w:val="21"/>
                      </w:rPr>
                      <w:t>B. EĞİTİM ve ÖĞRETİM</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0669E" w14:textId="77777777" w:rsidR="008552AF" w:rsidRDefault="008552AF">
    <w:pPr>
      <w:pStyle w:val="GvdeMetni"/>
      <w:spacing w:line="14" w:lineRule="auto"/>
      <w:rPr>
        <w:sz w:val="2"/>
      </w:rPr>
    </w:pP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255C4" w14:textId="77777777" w:rsidR="008552AF" w:rsidRDefault="008552AF">
    <w:pPr>
      <w:pStyle w:val="GvdeMetni"/>
      <w:spacing w:line="14" w:lineRule="auto"/>
      <w:rPr>
        <w:sz w:val="2"/>
      </w:rPr>
    </w:pP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91DD5" w14:textId="77777777" w:rsidR="008552AF" w:rsidRDefault="008552AF">
    <w:pPr>
      <w:pStyle w:val="GvdeMetni"/>
      <w:spacing w:line="14" w:lineRule="auto"/>
      <w:rPr>
        <w:sz w:val="2"/>
      </w:rPr>
    </w:pP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3E99B" w14:textId="77777777" w:rsidR="008552AF" w:rsidRDefault="008552AF">
    <w:pPr>
      <w:pStyle w:val="GvdeMetni"/>
      <w:spacing w:line="14" w:lineRule="auto"/>
      <w:rPr>
        <w:sz w:val="2"/>
      </w:rPr>
    </w:pP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7344F" w14:textId="77777777" w:rsidR="008552AF" w:rsidRDefault="008552AF">
    <w:pPr>
      <w:pStyle w:val="GvdeMetni"/>
      <w:spacing w:line="14" w:lineRule="auto"/>
      <w:rPr>
        <w:sz w:val="2"/>
      </w:rPr>
    </w:pP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FFCAE" w14:textId="77777777" w:rsidR="008552AF" w:rsidRDefault="008552AF">
    <w:pPr>
      <w:pStyle w:val="GvdeMetni"/>
      <w:spacing w:line="14" w:lineRule="auto"/>
      <w:rPr>
        <w:sz w:val="2"/>
      </w:rPr>
    </w:pP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40DE4" w14:textId="77777777" w:rsidR="008552AF" w:rsidRDefault="008552AF">
    <w:pPr>
      <w:pStyle w:val="GvdeMetni"/>
      <w:spacing w:line="14" w:lineRule="auto"/>
      <w:rPr>
        <w:sz w:val="2"/>
      </w:rPr>
    </w:pP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0C088" w14:textId="77777777" w:rsidR="008552AF" w:rsidRDefault="008552AF">
    <w:pPr>
      <w:pStyle w:val="GvdeMetni"/>
      <w:spacing w:line="14" w:lineRule="auto"/>
      <w:rPr>
        <w:sz w:val="2"/>
      </w:rPr>
    </w:pP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602A6" w14:textId="77777777" w:rsidR="008552AF" w:rsidRDefault="008552AF">
    <w:pPr>
      <w:pStyle w:val="GvdeMetni"/>
      <w:spacing w:line="14" w:lineRule="auto"/>
      <w:rPr>
        <w:sz w:val="2"/>
      </w:rPr>
    </w:pP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6BE43" w14:textId="77777777" w:rsidR="008552AF" w:rsidRDefault="008552AF">
    <w:pPr>
      <w:pStyle w:val="GvdeMetni"/>
      <w:spacing w:line="14" w:lineRule="auto"/>
      <w:rPr>
        <w:sz w:val="2"/>
      </w:rPr>
    </w:pPr>
  </w:p>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3582B" w14:textId="77777777" w:rsidR="008552AF" w:rsidRDefault="008552AF">
    <w:pPr>
      <w:pStyle w:val="GvdeMetni"/>
      <w:spacing w:line="14" w:lineRule="auto"/>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AF3D2" w14:textId="77777777" w:rsidR="008552AF" w:rsidRDefault="008552AF">
    <w:pPr>
      <w:pStyle w:val="GvdeMetni"/>
      <w:spacing w:line="14" w:lineRule="auto"/>
      <w:rPr>
        <w:sz w:val="2"/>
      </w:rPr>
    </w:pP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ADECD" w14:textId="77777777" w:rsidR="008552AF" w:rsidRDefault="008552AF">
    <w:pPr>
      <w:pStyle w:val="GvdeMetni"/>
      <w:spacing w:line="14" w:lineRule="auto"/>
      <w:rPr>
        <w:sz w:val="2"/>
      </w:rPr>
    </w:pPr>
  </w:p>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E2C49" w14:textId="77777777" w:rsidR="008552AF" w:rsidRDefault="008552AF">
    <w:pPr>
      <w:pStyle w:val="GvdeMetni"/>
      <w:spacing w:line="14" w:lineRule="auto"/>
      <w:rPr>
        <w:sz w:val="2"/>
      </w:rPr>
    </w:pPr>
  </w:p>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DA18A" w14:textId="77777777" w:rsidR="008552AF" w:rsidRDefault="008552AF">
    <w:pPr>
      <w:pStyle w:val="GvdeMetni"/>
      <w:spacing w:line="14" w:lineRule="auto"/>
      <w:rPr>
        <w:sz w:val="2"/>
      </w:rPr>
    </w:pPr>
  </w:p>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9316C" w14:textId="77777777" w:rsidR="008552AF" w:rsidRDefault="008552AF">
    <w:pPr>
      <w:pStyle w:val="GvdeMetni"/>
      <w:spacing w:line="14" w:lineRule="auto"/>
      <w:rPr>
        <w:sz w:val="2"/>
      </w:rPr>
    </w:pP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9F4AA" w14:textId="77777777" w:rsidR="008552AF" w:rsidRDefault="008552AF">
    <w:pPr>
      <w:pStyle w:val="GvdeMetni"/>
      <w:spacing w:line="14" w:lineRule="auto"/>
      <w:rPr>
        <w:sz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14B46" w14:textId="77777777" w:rsidR="008552AF" w:rsidRDefault="008552AF">
    <w:pPr>
      <w:pStyle w:val="GvdeMetni"/>
      <w:spacing w:line="14" w:lineRule="auto"/>
      <w:rPr>
        <w:sz w:val="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C95A4" w14:textId="77777777" w:rsidR="008552AF" w:rsidRDefault="008552AF">
    <w:pPr>
      <w:pStyle w:val="GvdeMetni"/>
      <w:spacing w:line="14" w:lineRule="auto"/>
      <w:rPr>
        <w:sz w:val="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C270D" w14:textId="77777777" w:rsidR="008552AF" w:rsidRDefault="008552AF">
    <w:pPr>
      <w:pStyle w:val="GvdeMetni"/>
      <w:spacing w:line="14" w:lineRule="auto"/>
      <w:rPr>
        <w:sz w:val="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D188C" w14:textId="77777777" w:rsidR="008552AF" w:rsidRDefault="008552AF">
    <w:pPr>
      <w:pStyle w:val="GvdeMetni"/>
      <w:spacing w:line="14" w:lineRule="auto"/>
      <w:rPr>
        <w:sz w:val="2"/>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EF920" w14:textId="77777777" w:rsidR="008552AF" w:rsidRDefault="008552AF">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2E8A4" w14:textId="77777777" w:rsidR="00F4015E" w:rsidRDefault="00F4015E" w:rsidP="000C660B">
      <w:pPr>
        <w:spacing w:before="0" w:after="0"/>
      </w:pPr>
      <w:r>
        <w:separator/>
      </w:r>
    </w:p>
  </w:footnote>
  <w:footnote w:type="continuationSeparator" w:id="0">
    <w:p w14:paraId="7AB73F5B" w14:textId="77777777" w:rsidR="00F4015E" w:rsidRDefault="00F4015E" w:rsidP="000C660B">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BA099" w14:textId="1CD53ECE" w:rsidR="008552AF" w:rsidRDefault="008552AF">
    <w:pPr>
      <w:pStyle w:val="stBilgi"/>
    </w:pPr>
    <w:r>
      <w:rPr>
        <w:noProof/>
        <w:lang w:eastAsia="tr-TR"/>
      </w:rPr>
      <mc:AlternateContent>
        <mc:Choice Requires="wps">
          <w:drawing>
            <wp:anchor distT="0" distB="0" distL="114300" distR="114300" simplePos="0" relativeHeight="251666432" behindDoc="1" locked="0" layoutInCell="1" allowOverlap="1" wp14:anchorId="0B06F316" wp14:editId="0CB75F94">
              <wp:simplePos x="0" y="0"/>
              <wp:positionH relativeFrom="page">
                <wp:posOffset>94615</wp:posOffset>
              </wp:positionH>
              <wp:positionV relativeFrom="page">
                <wp:posOffset>897890</wp:posOffset>
              </wp:positionV>
              <wp:extent cx="7560310" cy="0"/>
              <wp:effectExtent l="0" t="0" r="8890" b="12700"/>
              <wp:wrapNone/>
              <wp:docPr id="5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line">
                        <a:avLst/>
                      </a:prstGeom>
                      <a:noFill/>
                      <a:ln w="6350">
                        <a:solidFill>
                          <a:srgbClr val="4471C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996EA58" id="Line 47"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45pt,70.7pt" to="602.75pt,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" strokecolor="#4471c4" strokeweight=".5pt">
              <w10:wrap anchorx="page" anchory="page"/>
            </v:line>
          </w:pict>
        </mc:Fallback>
      </mc:AlternateContent>
    </w:r>
    <w:r>
      <w:rPr>
        <w:noProof/>
        <w:lang w:eastAsia="tr-TR"/>
      </w:rPr>
      <mc:AlternateContent>
        <mc:Choice Requires="wps">
          <w:drawing>
            <wp:anchor distT="0" distB="0" distL="114300" distR="114300" simplePos="0" relativeHeight="251665408" behindDoc="1" locked="0" layoutInCell="1" allowOverlap="1" wp14:anchorId="7BED29BB" wp14:editId="78FC9399">
              <wp:simplePos x="0" y="0"/>
              <wp:positionH relativeFrom="page">
                <wp:posOffset>94615</wp:posOffset>
              </wp:positionH>
              <wp:positionV relativeFrom="page">
                <wp:posOffset>880745</wp:posOffset>
              </wp:positionV>
              <wp:extent cx="7560310" cy="0"/>
              <wp:effectExtent l="0" t="0" r="8890" b="12700"/>
              <wp:wrapNone/>
              <wp:docPr id="55"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line">
                        <a:avLst/>
                      </a:prstGeom>
                      <a:noFill/>
                      <a:ln w="6350">
                        <a:solidFill>
                          <a:srgbClr val="4471C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822B69A" id="Line 48"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45pt,69.35pt" to="602.75pt,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" strokecolor="#4471c4" strokeweight=".5pt">
              <w10:wrap anchorx="page" anchory="page"/>
            </v:line>
          </w:pict>
        </mc:Fallback>
      </mc:AlternateContent>
    </w:r>
    <w:r>
      <w:rPr>
        <w:noProof/>
        <w:lang w:eastAsia="tr-TR"/>
      </w:rPr>
      <w:drawing>
        <wp:anchor distT="0" distB="0" distL="0" distR="0" simplePos="0" relativeHeight="251664384" behindDoc="1" locked="0" layoutInCell="1" allowOverlap="1" wp14:anchorId="3DF821A4" wp14:editId="17A03ACD">
          <wp:simplePos x="0" y="0"/>
          <wp:positionH relativeFrom="page">
            <wp:posOffset>3610610</wp:posOffset>
          </wp:positionH>
          <wp:positionV relativeFrom="page">
            <wp:posOffset>203835</wp:posOffset>
          </wp:positionV>
          <wp:extent cx="518160" cy="612140"/>
          <wp:effectExtent l="0" t="0" r="2540" b="0"/>
          <wp:wrapNone/>
          <wp:docPr id="7" name="image1.jpeg"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jpeg" descr="A blue and white logo&#10;&#10;Description automatically generated"/>
                  <pic:cNvPicPr/>
                </pic:nvPicPr>
                <pic:blipFill>
                  <a:blip r:embed="rId1" cstate="print"/>
                  <a:stretch>
                    <a:fillRect/>
                  </a:stretch>
                </pic:blipFill>
                <pic:spPr>
                  <a:xfrm>
                    <a:off x="0" y="0"/>
                    <a:ext cx="518160" cy="612140"/>
                  </a:xfrm>
                  <a:prstGeom prst="rect">
                    <a:avLst/>
                  </a:prstGeom>
                </pic:spPr>
              </pic:pic>
            </a:graphicData>
          </a:graphic>
        </wp:anchor>
      </w:drawing>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AF9AB" w14:textId="77777777" w:rsidR="008552AF" w:rsidRDefault="008552AF">
    <w:pPr>
      <w:pStyle w:val="GvdeMetni"/>
      <w:spacing w:line="14" w:lineRule="auto"/>
      <w:rPr>
        <w:sz w:val="2"/>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B6BBF" w14:textId="77777777" w:rsidR="008552AF" w:rsidRDefault="008552AF">
    <w:pPr>
      <w:pStyle w:val="GvdeMetni"/>
      <w:spacing w:line="14" w:lineRule="auto"/>
      <w:rPr>
        <w:sz w:val="2"/>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D9B4F" w14:textId="77777777" w:rsidR="008552AF" w:rsidRDefault="008552AF">
    <w:pPr>
      <w:pStyle w:val="GvdeMetni"/>
      <w:spacing w:line="14" w:lineRule="auto"/>
      <w:rPr>
        <w:sz w:val="2"/>
      </w:rP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F9766" w14:textId="77777777" w:rsidR="008552AF" w:rsidRDefault="008552AF">
    <w:pPr>
      <w:pStyle w:val="GvdeMetni"/>
      <w:spacing w:line="14" w:lineRule="auto"/>
      <w:rPr>
        <w:sz w:val="2"/>
      </w:rP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71913" w14:textId="77777777" w:rsidR="008552AF" w:rsidRDefault="008552AF">
    <w:pPr>
      <w:pStyle w:val="GvdeMetni"/>
      <w:spacing w:line="14" w:lineRule="auto"/>
      <w:rPr>
        <w:sz w:val="2"/>
      </w:rP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9AC30" w14:textId="77777777" w:rsidR="008552AF" w:rsidRDefault="008552AF">
    <w:pPr>
      <w:pStyle w:val="GvdeMetni"/>
      <w:spacing w:line="14" w:lineRule="auto"/>
      <w:rPr>
        <w:sz w:val="2"/>
      </w:rP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49E57" w14:textId="77777777" w:rsidR="008552AF" w:rsidRDefault="008552AF">
    <w:pPr>
      <w:pStyle w:val="GvdeMetni"/>
      <w:spacing w:line="14" w:lineRule="auto"/>
      <w:rPr>
        <w:sz w:val="2"/>
      </w:rP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60B53" w14:textId="77777777" w:rsidR="008552AF" w:rsidRDefault="008552AF">
    <w:pPr>
      <w:pStyle w:val="GvdeMetni"/>
      <w:spacing w:line="14" w:lineRule="auto"/>
      <w:rPr>
        <w:sz w:val="2"/>
      </w:rP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DADA6" w14:textId="77777777" w:rsidR="008552AF" w:rsidRDefault="008552AF">
    <w:pPr>
      <w:pStyle w:val="GvdeMetni"/>
      <w:spacing w:line="14" w:lineRule="auto"/>
      <w:rPr>
        <w:sz w:val="2"/>
      </w:rPr>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32FEA" w14:textId="77777777" w:rsidR="008552AF" w:rsidRDefault="008552AF">
    <w:pPr>
      <w:pStyle w:val="GvdeMetni"/>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856C9" w14:textId="77777777" w:rsidR="008552AF" w:rsidRDefault="008552AF">
    <w:pPr>
      <w:pStyle w:val="GvdeMetni"/>
      <w:spacing w:line="14" w:lineRule="auto"/>
      <w:rPr>
        <w:sz w:val="2"/>
      </w:rPr>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C879" w14:textId="77777777" w:rsidR="008552AF" w:rsidRDefault="008552AF">
    <w:pPr>
      <w:pStyle w:val="GvdeMetni"/>
      <w:spacing w:line="14" w:lineRule="auto"/>
      <w:rPr>
        <w:sz w:val="2"/>
      </w:rPr>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2F886" w14:textId="77777777" w:rsidR="008552AF" w:rsidRDefault="008552AF">
    <w:pPr>
      <w:pStyle w:val="GvdeMetni"/>
      <w:spacing w:line="14" w:lineRule="auto"/>
      <w:rPr>
        <w:sz w:val="2"/>
      </w:rPr>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A2D7D" w14:textId="77777777" w:rsidR="008552AF" w:rsidRDefault="008552AF">
    <w:pPr>
      <w:pStyle w:val="GvdeMetni"/>
      <w:spacing w:line="14" w:lineRule="auto"/>
      <w:rPr>
        <w:sz w:val="2"/>
      </w:rPr>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119ED" w14:textId="77777777" w:rsidR="008552AF" w:rsidRDefault="008552AF">
    <w:pPr>
      <w:pStyle w:val="GvdeMetni"/>
      <w:spacing w:line="14" w:lineRule="auto"/>
      <w:rPr>
        <w:sz w:val="2"/>
      </w:rPr>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2C009" w14:textId="77777777" w:rsidR="008552AF" w:rsidRDefault="008552AF">
    <w:pPr>
      <w:pStyle w:val="GvdeMetni"/>
      <w:spacing w:line="14" w:lineRule="auto"/>
      <w:rPr>
        <w:sz w:val="2"/>
      </w:rPr>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47287" w14:textId="77777777" w:rsidR="008552AF" w:rsidRDefault="008552AF">
    <w:pPr>
      <w:pStyle w:val="GvdeMetni"/>
      <w:spacing w:line="14" w:lineRule="auto"/>
      <w:rPr>
        <w:sz w:val="2"/>
      </w:rPr>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32535" w14:textId="77777777" w:rsidR="008552AF" w:rsidRDefault="008552AF">
    <w:pPr>
      <w:pStyle w:val="GvdeMetni"/>
      <w:spacing w:line="14" w:lineRule="auto"/>
      <w:rPr>
        <w:sz w:val="2"/>
      </w:rPr>
    </w:pP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86DA3" w14:textId="77777777" w:rsidR="008552AF" w:rsidRDefault="008552AF">
    <w:pPr>
      <w:pStyle w:val="GvdeMetni"/>
      <w:spacing w:line="14" w:lineRule="auto"/>
      <w:rPr>
        <w:sz w:val="2"/>
      </w:rPr>
    </w:pP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43FAC" w14:textId="77777777" w:rsidR="008552AF" w:rsidRDefault="008552AF">
    <w:pPr>
      <w:pStyle w:val="GvdeMetni"/>
      <w:spacing w:line="14" w:lineRule="auto"/>
      <w:rPr>
        <w:sz w:val="2"/>
      </w:rPr>
    </w:pP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79F65" w14:textId="77777777" w:rsidR="008552AF" w:rsidRDefault="008552AF">
    <w:pPr>
      <w:pStyle w:val="GvdeMetni"/>
      <w:spacing w:line="14" w:lineRule="auto"/>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0119A" w14:textId="77777777" w:rsidR="008552AF" w:rsidRDefault="008552AF">
    <w:pPr>
      <w:pStyle w:val="GvdeMetni"/>
      <w:spacing w:line="14" w:lineRule="auto"/>
      <w:rPr>
        <w:sz w:val="2"/>
      </w:rPr>
    </w:pP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47795" w14:textId="77777777" w:rsidR="008552AF" w:rsidRDefault="008552AF">
    <w:pPr>
      <w:pStyle w:val="GvdeMetni"/>
      <w:spacing w:line="14" w:lineRule="auto"/>
      <w:rPr>
        <w:sz w:val="2"/>
      </w:rPr>
    </w:pP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C5D67" w14:textId="77777777" w:rsidR="008552AF" w:rsidRDefault="008552AF">
    <w:pPr>
      <w:pStyle w:val="GvdeMetni"/>
      <w:spacing w:line="14" w:lineRule="auto"/>
      <w:rPr>
        <w:sz w:val="2"/>
      </w:rPr>
    </w:pP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B0747" w14:textId="77777777" w:rsidR="008552AF" w:rsidRDefault="008552AF">
    <w:pPr>
      <w:pStyle w:val="GvdeMetni"/>
      <w:spacing w:line="14" w:lineRule="auto"/>
      <w:rPr>
        <w:sz w:val="2"/>
      </w:rPr>
    </w:pP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507BD" w14:textId="77777777" w:rsidR="008552AF" w:rsidRDefault="008552AF">
    <w:pPr>
      <w:pStyle w:val="GvdeMetni"/>
      <w:spacing w:line="14" w:lineRule="auto"/>
      <w:rPr>
        <w:sz w:val="2"/>
      </w:rPr>
    </w:pP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AF277" w14:textId="77777777" w:rsidR="008552AF" w:rsidRDefault="008552AF">
    <w:pPr>
      <w:pStyle w:val="GvdeMetni"/>
      <w:spacing w:line="14" w:lineRule="auto"/>
      <w:rPr>
        <w:sz w:val="2"/>
      </w:rPr>
    </w:pPr>
  </w:p>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01CC0" w14:textId="77777777" w:rsidR="008552AF" w:rsidRDefault="008552AF">
    <w:pPr>
      <w:pStyle w:val="GvdeMetni"/>
      <w:spacing w:line="14" w:lineRule="auto"/>
      <w:rPr>
        <w:sz w:val="2"/>
      </w:rPr>
    </w:pPr>
  </w:p>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6D607" w14:textId="77777777" w:rsidR="008552AF" w:rsidRDefault="008552AF">
    <w:pPr>
      <w:pStyle w:val="GvdeMetni"/>
      <w:spacing w:line="14" w:lineRule="auto"/>
      <w:rPr>
        <w:sz w:val="2"/>
      </w:rPr>
    </w:pPr>
  </w:p>
</w:hdr>
</file>

<file path=word/header3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11EB7" w14:textId="77777777" w:rsidR="008552AF" w:rsidRDefault="008552AF">
    <w:pPr>
      <w:pStyle w:val="GvdeMetni"/>
      <w:spacing w:line="14" w:lineRule="auto"/>
      <w:rPr>
        <w:sz w:val="2"/>
      </w:rPr>
    </w:pPr>
  </w:p>
</w:hdr>
</file>

<file path=word/header3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A435E" w14:textId="77777777" w:rsidR="008552AF" w:rsidRDefault="008552AF">
    <w:pPr>
      <w:pStyle w:val="GvdeMetni"/>
      <w:spacing w:line="14" w:lineRule="auto"/>
      <w:rPr>
        <w:sz w:val="2"/>
      </w:rPr>
    </w:pPr>
  </w:p>
</w:hdr>
</file>

<file path=word/header3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E2EA1" w14:textId="77777777" w:rsidR="008552AF" w:rsidRDefault="008552AF">
    <w:pPr>
      <w:pStyle w:val="GvdeMetni"/>
      <w:spacing w:line="14" w:lineRule="auto"/>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DD0D7" w14:textId="77777777" w:rsidR="008552AF" w:rsidRDefault="008552AF">
    <w:pPr>
      <w:pStyle w:val="GvdeMetni"/>
      <w:spacing w:line="14" w:lineRule="auto"/>
      <w:rPr>
        <w:sz w:val="2"/>
      </w:rPr>
    </w:pPr>
  </w:p>
</w:hdr>
</file>

<file path=word/header4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65588" w14:textId="77777777" w:rsidR="008552AF" w:rsidRDefault="008552AF">
    <w:pPr>
      <w:pStyle w:val="GvdeMetni"/>
      <w:spacing w:line="14" w:lineRule="auto"/>
      <w:rPr>
        <w:sz w:val="2"/>
      </w:rPr>
    </w:pPr>
  </w:p>
</w:hdr>
</file>

<file path=word/header4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70690" w14:textId="77777777" w:rsidR="008552AF" w:rsidRDefault="008552AF">
    <w:pPr>
      <w:pStyle w:val="GvdeMetni"/>
      <w:spacing w:line="14" w:lineRule="auto"/>
      <w:rPr>
        <w:sz w:val="2"/>
      </w:rPr>
    </w:pPr>
  </w:p>
</w:hdr>
</file>

<file path=word/header4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FF032" w14:textId="77777777" w:rsidR="008552AF" w:rsidRDefault="008552AF">
    <w:pPr>
      <w:pStyle w:val="GvdeMetni"/>
      <w:spacing w:line="14" w:lineRule="auto"/>
      <w:rPr>
        <w:sz w:val="2"/>
      </w:rPr>
    </w:pPr>
  </w:p>
</w:hdr>
</file>

<file path=word/header4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1E640" w14:textId="77777777" w:rsidR="008552AF" w:rsidRDefault="008552AF">
    <w:pPr>
      <w:pStyle w:val="GvdeMetni"/>
      <w:spacing w:line="14" w:lineRule="auto"/>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3CF24" w14:textId="77777777" w:rsidR="008552AF" w:rsidRDefault="008552AF">
    <w:pPr>
      <w:pStyle w:val="GvdeMetni"/>
      <w:spacing w:line="14" w:lineRule="auto"/>
      <w:rPr>
        <w:sz w:val="2"/>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A122A" w14:textId="77777777" w:rsidR="008552AF" w:rsidRDefault="008552AF">
    <w:pPr>
      <w:pStyle w:val="GvdeMetni"/>
      <w:spacing w:line="14" w:lineRule="auto"/>
      <w:rPr>
        <w:sz w:val="2"/>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BD847" w14:textId="77777777" w:rsidR="008552AF" w:rsidRDefault="008552AF">
    <w:pPr>
      <w:pStyle w:val="GvdeMetni"/>
      <w:spacing w:line="14" w:lineRule="auto"/>
      <w:rPr>
        <w:sz w:val="2"/>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67B78" w14:textId="77777777" w:rsidR="008552AF" w:rsidRDefault="008552AF">
    <w:pPr>
      <w:pStyle w:val="GvdeMetni"/>
      <w:spacing w:line="14" w:lineRule="auto"/>
      <w:rPr>
        <w:sz w:val="2"/>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29115" w14:textId="77777777" w:rsidR="008552AF" w:rsidRDefault="008552AF">
    <w:pPr>
      <w:pStyle w:val="GvdeMetni"/>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6CE"/>
    <w:multiLevelType w:val="hybridMultilevel"/>
    <w:tmpl w:val="E91EBDA8"/>
    <w:lvl w:ilvl="0" w:tplc="7160F5B4">
      <w:numFmt w:val="bullet"/>
      <w:lvlText w:val="•"/>
      <w:lvlJc w:val="left"/>
      <w:pPr>
        <w:ind w:left="888" w:hanging="360"/>
      </w:pPr>
      <w:rPr>
        <w:rFonts w:ascii="Arial" w:eastAsia="Arial" w:hAnsi="Arial" w:cs="Arial" w:hint="default"/>
        <w:w w:val="100"/>
        <w:sz w:val="22"/>
        <w:szCs w:val="22"/>
      </w:rPr>
    </w:lvl>
    <w:lvl w:ilvl="1" w:tplc="AEC2FA7C">
      <w:numFmt w:val="bullet"/>
      <w:lvlText w:val="•"/>
      <w:lvlJc w:val="left"/>
      <w:pPr>
        <w:ind w:left="1744" w:hanging="360"/>
      </w:pPr>
      <w:rPr>
        <w:rFonts w:hint="default"/>
      </w:rPr>
    </w:lvl>
    <w:lvl w:ilvl="2" w:tplc="ECE25904">
      <w:numFmt w:val="bullet"/>
      <w:lvlText w:val="•"/>
      <w:lvlJc w:val="left"/>
      <w:pPr>
        <w:ind w:left="2608" w:hanging="360"/>
      </w:pPr>
      <w:rPr>
        <w:rFonts w:hint="default"/>
      </w:rPr>
    </w:lvl>
    <w:lvl w:ilvl="3" w:tplc="69C04192">
      <w:numFmt w:val="bullet"/>
      <w:lvlText w:val="•"/>
      <w:lvlJc w:val="left"/>
      <w:pPr>
        <w:ind w:left="3473" w:hanging="360"/>
      </w:pPr>
      <w:rPr>
        <w:rFonts w:hint="default"/>
      </w:rPr>
    </w:lvl>
    <w:lvl w:ilvl="4" w:tplc="12FC8E12">
      <w:numFmt w:val="bullet"/>
      <w:lvlText w:val="•"/>
      <w:lvlJc w:val="left"/>
      <w:pPr>
        <w:ind w:left="4337" w:hanging="360"/>
      </w:pPr>
      <w:rPr>
        <w:rFonts w:hint="default"/>
      </w:rPr>
    </w:lvl>
    <w:lvl w:ilvl="5" w:tplc="CED2E0EE">
      <w:numFmt w:val="bullet"/>
      <w:lvlText w:val="•"/>
      <w:lvlJc w:val="left"/>
      <w:pPr>
        <w:ind w:left="5202" w:hanging="360"/>
      </w:pPr>
      <w:rPr>
        <w:rFonts w:hint="default"/>
      </w:rPr>
    </w:lvl>
    <w:lvl w:ilvl="6" w:tplc="BE763702">
      <w:numFmt w:val="bullet"/>
      <w:lvlText w:val="•"/>
      <w:lvlJc w:val="left"/>
      <w:pPr>
        <w:ind w:left="6066" w:hanging="360"/>
      </w:pPr>
      <w:rPr>
        <w:rFonts w:hint="default"/>
      </w:rPr>
    </w:lvl>
    <w:lvl w:ilvl="7" w:tplc="901638DE">
      <w:numFmt w:val="bullet"/>
      <w:lvlText w:val="•"/>
      <w:lvlJc w:val="left"/>
      <w:pPr>
        <w:ind w:left="6930" w:hanging="360"/>
      </w:pPr>
      <w:rPr>
        <w:rFonts w:hint="default"/>
      </w:rPr>
    </w:lvl>
    <w:lvl w:ilvl="8" w:tplc="FB0210DC">
      <w:numFmt w:val="bullet"/>
      <w:lvlText w:val="•"/>
      <w:lvlJc w:val="left"/>
      <w:pPr>
        <w:ind w:left="7795" w:hanging="360"/>
      </w:pPr>
      <w:rPr>
        <w:rFonts w:hint="default"/>
      </w:rPr>
    </w:lvl>
  </w:abstractNum>
  <w:abstractNum w:abstractNumId="1" w15:restartNumberingAfterBreak="0">
    <w:nsid w:val="019B58CF"/>
    <w:multiLevelType w:val="hybridMultilevel"/>
    <w:tmpl w:val="9B6033AC"/>
    <w:lvl w:ilvl="0" w:tplc="BA5871D8">
      <w:numFmt w:val="bullet"/>
      <w:lvlText w:val="•"/>
      <w:lvlJc w:val="left"/>
      <w:pPr>
        <w:ind w:left="943" w:hanging="360"/>
      </w:pPr>
      <w:rPr>
        <w:rFonts w:ascii="Arial" w:eastAsia="Arial" w:hAnsi="Arial" w:cs="Arial" w:hint="default"/>
        <w:w w:val="99"/>
        <w:sz w:val="20"/>
        <w:szCs w:val="20"/>
      </w:rPr>
    </w:lvl>
    <w:lvl w:ilvl="1" w:tplc="E47CF6DE">
      <w:numFmt w:val="bullet"/>
      <w:lvlText w:val="•"/>
      <w:lvlJc w:val="left"/>
      <w:pPr>
        <w:ind w:left="1815" w:hanging="360"/>
      </w:pPr>
      <w:rPr>
        <w:rFonts w:hint="default"/>
      </w:rPr>
    </w:lvl>
    <w:lvl w:ilvl="2" w:tplc="5E34747E">
      <w:numFmt w:val="bullet"/>
      <w:lvlText w:val="•"/>
      <w:lvlJc w:val="left"/>
      <w:pPr>
        <w:ind w:left="2690" w:hanging="360"/>
      </w:pPr>
      <w:rPr>
        <w:rFonts w:hint="default"/>
      </w:rPr>
    </w:lvl>
    <w:lvl w:ilvl="3" w:tplc="A8A2C1C4">
      <w:numFmt w:val="bullet"/>
      <w:lvlText w:val="•"/>
      <w:lvlJc w:val="left"/>
      <w:pPr>
        <w:ind w:left="3565" w:hanging="360"/>
      </w:pPr>
      <w:rPr>
        <w:rFonts w:hint="default"/>
      </w:rPr>
    </w:lvl>
    <w:lvl w:ilvl="4" w:tplc="EED4D8F8">
      <w:numFmt w:val="bullet"/>
      <w:lvlText w:val="•"/>
      <w:lvlJc w:val="left"/>
      <w:pPr>
        <w:ind w:left="4440" w:hanging="360"/>
      </w:pPr>
      <w:rPr>
        <w:rFonts w:hint="default"/>
      </w:rPr>
    </w:lvl>
    <w:lvl w:ilvl="5" w:tplc="1AA0C5BE">
      <w:numFmt w:val="bullet"/>
      <w:lvlText w:val="•"/>
      <w:lvlJc w:val="left"/>
      <w:pPr>
        <w:ind w:left="5316" w:hanging="360"/>
      </w:pPr>
      <w:rPr>
        <w:rFonts w:hint="default"/>
      </w:rPr>
    </w:lvl>
    <w:lvl w:ilvl="6" w:tplc="9A566812">
      <w:numFmt w:val="bullet"/>
      <w:lvlText w:val="•"/>
      <w:lvlJc w:val="left"/>
      <w:pPr>
        <w:ind w:left="6191" w:hanging="360"/>
      </w:pPr>
      <w:rPr>
        <w:rFonts w:hint="default"/>
      </w:rPr>
    </w:lvl>
    <w:lvl w:ilvl="7" w:tplc="03CC115E">
      <w:numFmt w:val="bullet"/>
      <w:lvlText w:val="•"/>
      <w:lvlJc w:val="left"/>
      <w:pPr>
        <w:ind w:left="7066" w:hanging="360"/>
      </w:pPr>
      <w:rPr>
        <w:rFonts w:hint="default"/>
      </w:rPr>
    </w:lvl>
    <w:lvl w:ilvl="8" w:tplc="95484EB2">
      <w:numFmt w:val="bullet"/>
      <w:lvlText w:val="•"/>
      <w:lvlJc w:val="left"/>
      <w:pPr>
        <w:ind w:left="7941" w:hanging="360"/>
      </w:pPr>
      <w:rPr>
        <w:rFonts w:hint="default"/>
      </w:rPr>
    </w:lvl>
  </w:abstractNum>
  <w:abstractNum w:abstractNumId="2" w15:restartNumberingAfterBreak="0">
    <w:nsid w:val="07644262"/>
    <w:multiLevelType w:val="hybridMultilevel"/>
    <w:tmpl w:val="B4360D3E"/>
    <w:lvl w:ilvl="0" w:tplc="44305266">
      <w:numFmt w:val="bullet"/>
      <w:lvlText w:val="•"/>
      <w:lvlJc w:val="left"/>
      <w:pPr>
        <w:ind w:left="888" w:hanging="360"/>
      </w:pPr>
      <w:rPr>
        <w:rFonts w:ascii="Arial" w:eastAsia="Arial" w:hAnsi="Arial" w:cs="Arial" w:hint="default"/>
        <w:w w:val="100"/>
        <w:sz w:val="22"/>
        <w:szCs w:val="22"/>
      </w:rPr>
    </w:lvl>
    <w:lvl w:ilvl="1" w:tplc="62B42764">
      <w:numFmt w:val="bullet"/>
      <w:lvlText w:val="•"/>
      <w:lvlJc w:val="left"/>
      <w:pPr>
        <w:ind w:left="1743" w:hanging="360"/>
      </w:pPr>
      <w:rPr>
        <w:rFonts w:hint="default"/>
      </w:rPr>
    </w:lvl>
    <w:lvl w:ilvl="2" w:tplc="96A4B7EA">
      <w:numFmt w:val="bullet"/>
      <w:lvlText w:val="•"/>
      <w:lvlJc w:val="left"/>
      <w:pPr>
        <w:ind w:left="2606" w:hanging="360"/>
      </w:pPr>
      <w:rPr>
        <w:rFonts w:hint="default"/>
      </w:rPr>
    </w:lvl>
    <w:lvl w:ilvl="3" w:tplc="3EB88B3C">
      <w:numFmt w:val="bullet"/>
      <w:lvlText w:val="•"/>
      <w:lvlJc w:val="left"/>
      <w:pPr>
        <w:ind w:left="3470" w:hanging="360"/>
      </w:pPr>
      <w:rPr>
        <w:rFonts w:hint="default"/>
      </w:rPr>
    </w:lvl>
    <w:lvl w:ilvl="4" w:tplc="1CDCAE46">
      <w:numFmt w:val="bullet"/>
      <w:lvlText w:val="•"/>
      <w:lvlJc w:val="left"/>
      <w:pPr>
        <w:ind w:left="4333" w:hanging="360"/>
      </w:pPr>
      <w:rPr>
        <w:rFonts w:hint="default"/>
      </w:rPr>
    </w:lvl>
    <w:lvl w:ilvl="5" w:tplc="5FE8C59A">
      <w:numFmt w:val="bullet"/>
      <w:lvlText w:val="•"/>
      <w:lvlJc w:val="left"/>
      <w:pPr>
        <w:ind w:left="5197" w:hanging="360"/>
      </w:pPr>
      <w:rPr>
        <w:rFonts w:hint="default"/>
      </w:rPr>
    </w:lvl>
    <w:lvl w:ilvl="6" w:tplc="247ACAD2">
      <w:numFmt w:val="bullet"/>
      <w:lvlText w:val="•"/>
      <w:lvlJc w:val="left"/>
      <w:pPr>
        <w:ind w:left="6060" w:hanging="360"/>
      </w:pPr>
      <w:rPr>
        <w:rFonts w:hint="default"/>
      </w:rPr>
    </w:lvl>
    <w:lvl w:ilvl="7" w:tplc="93E2E06E">
      <w:numFmt w:val="bullet"/>
      <w:lvlText w:val="•"/>
      <w:lvlJc w:val="left"/>
      <w:pPr>
        <w:ind w:left="6924" w:hanging="360"/>
      </w:pPr>
      <w:rPr>
        <w:rFonts w:hint="default"/>
      </w:rPr>
    </w:lvl>
    <w:lvl w:ilvl="8" w:tplc="A0A2EE36">
      <w:numFmt w:val="bullet"/>
      <w:lvlText w:val="•"/>
      <w:lvlJc w:val="left"/>
      <w:pPr>
        <w:ind w:left="7787" w:hanging="360"/>
      </w:pPr>
      <w:rPr>
        <w:rFonts w:hint="default"/>
      </w:rPr>
    </w:lvl>
  </w:abstractNum>
  <w:abstractNum w:abstractNumId="3" w15:restartNumberingAfterBreak="0">
    <w:nsid w:val="0AF054D7"/>
    <w:multiLevelType w:val="hybridMultilevel"/>
    <w:tmpl w:val="2A6E3094"/>
    <w:lvl w:ilvl="0" w:tplc="02F6101C">
      <w:numFmt w:val="bullet"/>
      <w:lvlText w:val="•"/>
      <w:lvlJc w:val="left"/>
      <w:pPr>
        <w:ind w:left="1029" w:hanging="360"/>
      </w:pPr>
      <w:rPr>
        <w:rFonts w:ascii="Arial" w:eastAsia="Arial" w:hAnsi="Arial" w:cs="Arial" w:hint="default"/>
        <w:w w:val="100"/>
        <w:sz w:val="22"/>
        <w:szCs w:val="22"/>
      </w:rPr>
    </w:lvl>
    <w:lvl w:ilvl="1" w:tplc="76B6AE14">
      <w:numFmt w:val="bullet"/>
      <w:lvlText w:val="•"/>
      <w:lvlJc w:val="left"/>
      <w:pPr>
        <w:ind w:left="1884" w:hanging="360"/>
      </w:pPr>
      <w:rPr>
        <w:rFonts w:hint="default"/>
      </w:rPr>
    </w:lvl>
    <w:lvl w:ilvl="2" w:tplc="D436A6B6">
      <w:numFmt w:val="bullet"/>
      <w:lvlText w:val="•"/>
      <w:lvlJc w:val="left"/>
      <w:pPr>
        <w:ind w:left="2748" w:hanging="360"/>
      </w:pPr>
      <w:rPr>
        <w:rFonts w:hint="default"/>
      </w:rPr>
    </w:lvl>
    <w:lvl w:ilvl="3" w:tplc="148A2EFA">
      <w:numFmt w:val="bullet"/>
      <w:lvlText w:val="•"/>
      <w:lvlJc w:val="left"/>
      <w:pPr>
        <w:ind w:left="3613" w:hanging="360"/>
      </w:pPr>
      <w:rPr>
        <w:rFonts w:hint="default"/>
      </w:rPr>
    </w:lvl>
    <w:lvl w:ilvl="4" w:tplc="AB3CC24C">
      <w:numFmt w:val="bullet"/>
      <w:lvlText w:val="•"/>
      <w:lvlJc w:val="left"/>
      <w:pPr>
        <w:ind w:left="4477" w:hanging="360"/>
      </w:pPr>
      <w:rPr>
        <w:rFonts w:hint="default"/>
      </w:rPr>
    </w:lvl>
    <w:lvl w:ilvl="5" w:tplc="5A3AD740">
      <w:numFmt w:val="bullet"/>
      <w:lvlText w:val="•"/>
      <w:lvlJc w:val="left"/>
      <w:pPr>
        <w:ind w:left="5341" w:hanging="360"/>
      </w:pPr>
      <w:rPr>
        <w:rFonts w:hint="default"/>
      </w:rPr>
    </w:lvl>
    <w:lvl w:ilvl="6" w:tplc="6F2ED326">
      <w:numFmt w:val="bullet"/>
      <w:lvlText w:val="•"/>
      <w:lvlJc w:val="left"/>
      <w:pPr>
        <w:ind w:left="6206" w:hanging="360"/>
      </w:pPr>
      <w:rPr>
        <w:rFonts w:hint="default"/>
      </w:rPr>
    </w:lvl>
    <w:lvl w:ilvl="7" w:tplc="ED62799E">
      <w:numFmt w:val="bullet"/>
      <w:lvlText w:val="•"/>
      <w:lvlJc w:val="left"/>
      <w:pPr>
        <w:ind w:left="7070" w:hanging="360"/>
      </w:pPr>
      <w:rPr>
        <w:rFonts w:hint="default"/>
      </w:rPr>
    </w:lvl>
    <w:lvl w:ilvl="8" w:tplc="2618C5BA">
      <w:numFmt w:val="bullet"/>
      <w:lvlText w:val="•"/>
      <w:lvlJc w:val="left"/>
      <w:pPr>
        <w:ind w:left="7934" w:hanging="360"/>
      </w:pPr>
      <w:rPr>
        <w:rFonts w:hint="default"/>
      </w:rPr>
    </w:lvl>
  </w:abstractNum>
  <w:abstractNum w:abstractNumId="4" w15:restartNumberingAfterBreak="0">
    <w:nsid w:val="0C362026"/>
    <w:multiLevelType w:val="hybridMultilevel"/>
    <w:tmpl w:val="F4D41F84"/>
    <w:lvl w:ilvl="0" w:tplc="879CCB6C">
      <w:numFmt w:val="bullet"/>
      <w:lvlText w:val="•"/>
      <w:lvlJc w:val="left"/>
      <w:pPr>
        <w:ind w:left="1029" w:hanging="360"/>
      </w:pPr>
      <w:rPr>
        <w:rFonts w:ascii="Arial" w:eastAsia="Arial" w:hAnsi="Arial" w:cs="Arial" w:hint="default"/>
        <w:w w:val="100"/>
        <w:sz w:val="22"/>
        <w:szCs w:val="22"/>
      </w:rPr>
    </w:lvl>
    <w:lvl w:ilvl="1" w:tplc="6E262E2C">
      <w:numFmt w:val="bullet"/>
      <w:lvlText w:val="•"/>
      <w:lvlJc w:val="left"/>
      <w:pPr>
        <w:ind w:left="1872" w:hanging="360"/>
      </w:pPr>
      <w:rPr>
        <w:rFonts w:hint="default"/>
      </w:rPr>
    </w:lvl>
    <w:lvl w:ilvl="2" w:tplc="D8BC23DE">
      <w:numFmt w:val="bullet"/>
      <w:lvlText w:val="•"/>
      <w:lvlJc w:val="left"/>
      <w:pPr>
        <w:ind w:left="2725" w:hanging="360"/>
      </w:pPr>
      <w:rPr>
        <w:rFonts w:hint="default"/>
      </w:rPr>
    </w:lvl>
    <w:lvl w:ilvl="3" w:tplc="825CA608">
      <w:numFmt w:val="bullet"/>
      <w:lvlText w:val="•"/>
      <w:lvlJc w:val="left"/>
      <w:pPr>
        <w:ind w:left="3577" w:hanging="360"/>
      </w:pPr>
      <w:rPr>
        <w:rFonts w:hint="default"/>
      </w:rPr>
    </w:lvl>
    <w:lvl w:ilvl="4" w:tplc="1EBEBFB8">
      <w:numFmt w:val="bullet"/>
      <w:lvlText w:val="•"/>
      <w:lvlJc w:val="left"/>
      <w:pPr>
        <w:ind w:left="4430" w:hanging="360"/>
      </w:pPr>
      <w:rPr>
        <w:rFonts w:hint="default"/>
      </w:rPr>
    </w:lvl>
    <w:lvl w:ilvl="5" w:tplc="A9AA6420">
      <w:numFmt w:val="bullet"/>
      <w:lvlText w:val="•"/>
      <w:lvlJc w:val="left"/>
      <w:pPr>
        <w:ind w:left="5282" w:hanging="360"/>
      </w:pPr>
      <w:rPr>
        <w:rFonts w:hint="default"/>
      </w:rPr>
    </w:lvl>
    <w:lvl w:ilvl="6" w:tplc="84C274AE">
      <w:numFmt w:val="bullet"/>
      <w:lvlText w:val="•"/>
      <w:lvlJc w:val="left"/>
      <w:pPr>
        <w:ind w:left="6135" w:hanging="360"/>
      </w:pPr>
      <w:rPr>
        <w:rFonts w:hint="default"/>
      </w:rPr>
    </w:lvl>
    <w:lvl w:ilvl="7" w:tplc="C262BBE4">
      <w:numFmt w:val="bullet"/>
      <w:lvlText w:val="•"/>
      <w:lvlJc w:val="left"/>
      <w:pPr>
        <w:ind w:left="6988" w:hanging="360"/>
      </w:pPr>
      <w:rPr>
        <w:rFonts w:hint="default"/>
      </w:rPr>
    </w:lvl>
    <w:lvl w:ilvl="8" w:tplc="AA24CD76">
      <w:numFmt w:val="bullet"/>
      <w:lvlText w:val="•"/>
      <w:lvlJc w:val="left"/>
      <w:pPr>
        <w:ind w:left="7840" w:hanging="360"/>
      </w:pPr>
      <w:rPr>
        <w:rFonts w:hint="default"/>
      </w:rPr>
    </w:lvl>
  </w:abstractNum>
  <w:abstractNum w:abstractNumId="5" w15:restartNumberingAfterBreak="0">
    <w:nsid w:val="0D354DCE"/>
    <w:multiLevelType w:val="hybridMultilevel"/>
    <w:tmpl w:val="53CAEEFA"/>
    <w:lvl w:ilvl="0" w:tplc="7D243CCE">
      <w:numFmt w:val="bullet"/>
      <w:lvlText w:val="•"/>
      <w:lvlJc w:val="left"/>
      <w:pPr>
        <w:ind w:left="940" w:hanging="360"/>
      </w:pPr>
      <w:rPr>
        <w:rFonts w:ascii="Arial" w:eastAsia="Arial" w:hAnsi="Arial" w:cs="Arial" w:hint="default"/>
        <w:w w:val="100"/>
        <w:sz w:val="22"/>
        <w:szCs w:val="22"/>
      </w:rPr>
    </w:lvl>
    <w:lvl w:ilvl="1" w:tplc="3122586C">
      <w:numFmt w:val="bullet"/>
      <w:lvlText w:val="•"/>
      <w:lvlJc w:val="left"/>
      <w:pPr>
        <w:ind w:left="1783" w:hanging="360"/>
      </w:pPr>
      <w:rPr>
        <w:rFonts w:hint="default"/>
      </w:rPr>
    </w:lvl>
    <w:lvl w:ilvl="2" w:tplc="8590580E">
      <w:numFmt w:val="bullet"/>
      <w:lvlText w:val="•"/>
      <w:lvlJc w:val="left"/>
      <w:pPr>
        <w:ind w:left="2627" w:hanging="360"/>
      </w:pPr>
      <w:rPr>
        <w:rFonts w:hint="default"/>
      </w:rPr>
    </w:lvl>
    <w:lvl w:ilvl="3" w:tplc="6B88CC64">
      <w:numFmt w:val="bullet"/>
      <w:lvlText w:val="•"/>
      <w:lvlJc w:val="left"/>
      <w:pPr>
        <w:ind w:left="3470" w:hanging="360"/>
      </w:pPr>
      <w:rPr>
        <w:rFonts w:hint="default"/>
      </w:rPr>
    </w:lvl>
    <w:lvl w:ilvl="4" w:tplc="BFA00276">
      <w:numFmt w:val="bullet"/>
      <w:lvlText w:val="•"/>
      <w:lvlJc w:val="left"/>
      <w:pPr>
        <w:ind w:left="4314" w:hanging="360"/>
      </w:pPr>
      <w:rPr>
        <w:rFonts w:hint="default"/>
      </w:rPr>
    </w:lvl>
    <w:lvl w:ilvl="5" w:tplc="A1FE028C">
      <w:numFmt w:val="bullet"/>
      <w:lvlText w:val="•"/>
      <w:lvlJc w:val="left"/>
      <w:pPr>
        <w:ind w:left="5157" w:hanging="360"/>
      </w:pPr>
      <w:rPr>
        <w:rFonts w:hint="default"/>
      </w:rPr>
    </w:lvl>
    <w:lvl w:ilvl="6" w:tplc="2CAC2158">
      <w:numFmt w:val="bullet"/>
      <w:lvlText w:val="•"/>
      <w:lvlJc w:val="left"/>
      <w:pPr>
        <w:ind w:left="6001" w:hanging="360"/>
      </w:pPr>
      <w:rPr>
        <w:rFonts w:hint="default"/>
      </w:rPr>
    </w:lvl>
    <w:lvl w:ilvl="7" w:tplc="910CFAB4">
      <w:numFmt w:val="bullet"/>
      <w:lvlText w:val="•"/>
      <w:lvlJc w:val="left"/>
      <w:pPr>
        <w:ind w:left="6844" w:hanging="360"/>
      </w:pPr>
      <w:rPr>
        <w:rFonts w:hint="default"/>
      </w:rPr>
    </w:lvl>
    <w:lvl w:ilvl="8" w:tplc="87C2B114">
      <w:numFmt w:val="bullet"/>
      <w:lvlText w:val="•"/>
      <w:lvlJc w:val="left"/>
      <w:pPr>
        <w:ind w:left="7688" w:hanging="360"/>
      </w:pPr>
      <w:rPr>
        <w:rFonts w:hint="default"/>
      </w:rPr>
    </w:lvl>
  </w:abstractNum>
  <w:abstractNum w:abstractNumId="6" w15:restartNumberingAfterBreak="0">
    <w:nsid w:val="17181724"/>
    <w:multiLevelType w:val="hybridMultilevel"/>
    <w:tmpl w:val="DC8458D8"/>
    <w:lvl w:ilvl="0" w:tplc="DCD80458">
      <w:numFmt w:val="bullet"/>
      <w:lvlText w:val="•"/>
      <w:lvlJc w:val="left"/>
      <w:pPr>
        <w:ind w:left="885" w:hanging="360"/>
      </w:pPr>
      <w:rPr>
        <w:rFonts w:ascii="Arial" w:eastAsia="Arial" w:hAnsi="Arial" w:cs="Arial" w:hint="default"/>
        <w:w w:val="100"/>
        <w:sz w:val="22"/>
        <w:szCs w:val="22"/>
      </w:rPr>
    </w:lvl>
    <w:lvl w:ilvl="1" w:tplc="1730D5B6">
      <w:numFmt w:val="bullet"/>
      <w:lvlText w:val="•"/>
      <w:lvlJc w:val="left"/>
      <w:pPr>
        <w:ind w:left="1756" w:hanging="360"/>
      </w:pPr>
      <w:rPr>
        <w:rFonts w:hint="default"/>
      </w:rPr>
    </w:lvl>
    <w:lvl w:ilvl="2" w:tplc="3AD2170A">
      <w:numFmt w:val="bullet"/>
      <w:lvlText w:val="•"/>
      <w:lvlJc w:val="left"/>
      <w:pPr>
        <w:ind w:left="2632" w:hanging="360"/>
      </w:pPr>
      <w:rPr>
        <w:rFonts w:hint="default"/>
      </w:rPr>
    </w:lvl>
    <w:lvl w:ilvl="3" w:tplc="5FBC379C">
      <w:numFmt w:val="bullet"/>
      <w:lvlText w:val="•"/>
      <w:lvlJc w:val="left"/>
      <w:pPr>
        <w:ind w:left="3509" w:hanging="360"/>
      </w:pPr>
      <w:rPr>
        <w:rFonts w:hint="default"/>
      </w:rPr>
    </w:lvl>
    <w:lvl w:ilvl="4" w:tplc="AE72E6B4">
      <w:numFmt w:val="bullet"/>
      <w:lvlText w:val="•"/>
      <w:lvlJc w:val="left"/>
      <w:pPr>
        <w:ind w:left="4385" w:hanging="360"/>
      </w:pPr>
      <w:rPr>
        <w:rFonts w:hint="default"/>
      </w:rPr>
    </w:lvl>
    <w:lvl w:ilvl="5" w:tplc="35125640">
      <w:numFmt w:val="bullet"/>
      <w:lvlText w:val="•"/>
      <w:lvlJc w:val="left"/>
      <w:pPr>
        <w:ind w:left="5262" w:hanging="360"/>
      </w:pPr>
      <w:rPr>
        <w:rFonts w:hint="default"/>
      </w:rPr>
    </w:lvl>
    <w:lvl w:ilvl="6" w:tplc="506498D8">
      <w:numFmt w:val="bullet"/>
      <w:lvlText w:val="•"/>
      <w:lvlJc w:val="left"/>
      <w:pPr>
        <w:ind w:left="6138" w:hanging="360"/>
      </w:pPr>
      <w:rPr>
        <w:rFonts w:hint="default"/>
      </w:rPr>
    </w:lvl>
    <w:lvl w:ilvl="7" w:tplc="26946030">
      <w:numFmt w:val="bullet"/>
      <w:lvlText w:val="•"/>
      <w:lvlJc w:val="left"/>
      <w:pPr>
        <w:ind w:left="7014" w:hanging="360"/>
      </w:pPr>
      <w:rPr>
        <w:rFonts w:hint="default"/>
      </w:rPr>
    </w:lvl>
    <w:lvl w:ilvl="8" w:tplc="A7B8C26A">
      <w:numFmt w:val="bullet"/>
      <w:lvlText w:val="•"/>
      <w:lvlJc w:val="left"/>
      <w:pPr>
        <w:ind w:left="7891" w:hanging="360"/>
      </w:pPr>
      <w:rPr>
        <w:rFonts w:hint="default"/>
      </w:rPr>
    </w:lvl>
  </w:abstractNum>
  <w:abstractNum w:abstractNumId="7" w15:restartNumberingAfterBreak="0">
    <w:nsid w:val="17A24946"/>
    <w:multiLevelType w:val="hybridMultilevel"/>
    <w:tmpl w:val="7598E352"/>
    <w:lvl w:ilvl="0" w:tplc="733C52FA">
      <w:numFmt w:val="bullet"/>
      <w:lvlText w:val="•"/>
      <w:lvlJc w:val="left"/>
      <w:pPr>
        <w:ind w:left="943" w:hanging="360"/>
      </w:pPr>
      <w:rPr>
        <w:rFonts w:ascii="Arial" w:eastAsia="Arial" w:hAnsi="Arial" w:cs="Arial" w:hint="default"/>
        <w:w w:val="100"/>
        <w:sz w:val="22"/>
        <w:szCs w:val="22"/>
      </w:rPr>
    </w:lvl>
    <w:lvl w:ilvl="1" w:tplc="DBD86E16">
      <w:numFmt w:val="bullet"/>
      <w:lvlText w:val="•"/>
      <w:lvlJc w:val="left"/>
      <w:pPr>
        <w:ind w:left="1831" w:hanging="360"/>
      </w:pPr>
      <w:rPr>
        <w:rFonts w:hint="default"/>
      </w:rPr>
    </w:lvl>
    <w:lvl w:ilvl="2" w:tplc="AA44842E">
      <w:numFmt w:val="bullet"/>
      <w:lvlText w:val="•"/>
      <w:lvlJc w:val="left"/>
      <w:pPr>
        <w:ind w:left="2723" w:hanging="360"/>
      </w:pPr>
      <w:rPr>
        <w:rFonts w:hint="default"/>
      </w:rPr>
    </w:lvl>
    <w:lvl w:ilvl="3" w:tplc="58DEC5A6">
      <w:numFmt w:val="bullet"/>
      <w:lvlText w:val="•"/>
      <w:lvlJc w:val="left"/>
      <w:pPr>
        <w:ind w:left="3614" w:hanging="360"/>
      </w:pPr>
      <w:rPr>
        <w:rFonts w:hint="default"/>
      </w:rPr>
    </w:lvl>
    <w:lvl w:ilvl="4" w:tplc="1D6C1846">
      <w:numFmt w:val="bullet"/>
      <w:lvlText w:val="•"/>
      <w:lvlJc w:val="left"/>
      <w:pPr>
        <w:ind w:left="4506" w:hanging="360"/>
      </w:pPr>
      <w:rPr>
        <w:rFonts w:hint="default"/>
      </w:rPr>
    </w:lvl>
    <w:lvl w:ilvl="5" w:tplc="BADC37BA">
      <w:numFmt w:val="bullet"/>
      <w:lvlText w:val="•"/>
      <w:lvlJc w:val="left"/>
      <w:pPr>
        <w:ind w:left="5397" w:hanging="360"/>
      </w:pPr>
      <w:rPr>
        <w:rFonts w:hint="default"/>
      </w:rPr>
    </w:lvl>
    <w:lvl w:ilvl="6" w:tplc="69F07AE8">
      <w:numFmt w:val="bullet"/>
      <w:lvlText w:val="•"/>
      <w:lvlJc w:val="left"/>
      <w:pPr>
        <w:ind w:left="6289" w:hanging="360"/>
      </w:pPr>
      <w:rPr>
        <w:rFonts w:hint="default"/>
      </w:rPr>
    </w:lvl>
    <w:lvl w:ilvl="7" w:tplc="AA7AAD78">
      <w:numFmt w:val="bullet"/>
      <w:lvlText w:val="•"/>
      <w:lvlJc w:val="left"/>
      <w:pPr>
        <w:ind w:left="7180" w:hanging="360"/>
      </w:pPr>
      <w:rPr>
        <w:rFonts w:hint="default"/>
      </w:rPr>
    </w:lvl>
    <w:lvl w:ilvl="8" w:tplc="45EE3B6A">
      <w:numFmt w:val="bullet"/>
      <w:lvlText w:val="•"/>
      <w:lvlJc w:val="left"/>
      <w:pPr>
        <w:ind w:left="8072" w:hanging="360"/>
      </w:pPr>
      <w:rPr>
        <w:rFonts w:hint="default"/>
      </w:rPr>
    </w:lvl>
  </w:abstractNum>
  <w:abstractNum w:abstractNumId="8" w15:restartNumberingAfterBreak="0">
    <w:nsid w:val="1C71519B"/>
    <w:multiLevelType w:val="hybridMultilevel"/>
    <w:tmpl w:val="BAE4426C"/>
    <w:lvl w:ilvl="0" w:tplc="7448853E">
      <w:numFmt w:val="bullet"/>
      <w:lvlText w:val="•"/>
      <w:lvlJc w:val="left"/>
      <w:pPr>
        <w:ind w:left="890" w:hanging="360"/>
      </w:pPr>
      <w:rPr>
        <w:rFonts w:ascii="Arial" w:eastAsia="Arial" w:hAnsi="Arial" w:cs="Arial" w:hint="default"/>
        <w:w w:val="100"/>
        <w:sz w:val="22"/>
        <w:szCs w:val="22"/>
      </w:rPr>
    </w:lvl>
    <w:lvl w:ilvl="1" w:tplc="3468EA2A">
      <w:numFmt w:val="bullet"/>
      <w:lvlText w:val="•"/>
      <w:lvlJc w:val="left"/>
      <w:pPr>
        <w:ind w:left="1771" w:hanging="360"/>
      </w:pPr>
      <w:rPr>
        <w:rFonts w:hint="default"/>
      </w:rPr>
    </w:lvl>
    <w:lvl w:ilvl="2" w:tplc="0EC01F70">
      <w:numFmt w:val="bullet"/>
      <w:lvlText w:val="•"/>
      <w:lvlJc w:val="left"/>
      <w:pPr>
        <w:ind w:left="2643" w:hanging="360"/>
      </w:pPr>
      <w:rPr>
        <w:rFonts w:hint="default"/>
      </w:rPr>
    </w:lvl>
    <w:lvl w:ilvl="3" w:tplc="82EC1240">
      <w:numFmt w:val="bullet"/>
      <w:lvlText w:val="•"/>
      <w:lvlJc w:val="left"/>
      <w:pPr>
        <w:ind w:left="3514" w:hanging="360"/>
      </w:pPr>
      <w:rPr>
        <w:rFonts w:hint="default"/>
      </w:rPr>
    </w:lvl>
    <w:lvl w:ilvl="4" w:tplc="705A89E0">
      <w:numFmt w:val="bullet"/>
      <w:lvlText w:val="•"/>
      <w:lvlJc w:val="left"/>
      <w:pPr>
        <w:ind w:left="4386" w:hanging="360"/>
      </w:pPr>
      <w:rPr>
        <w:rFonts w:hint="default"/>
      </w:rPr>
    </w:lvl>
    <w:lvl w:ilvl="5" w:tplc="E684D1C4">
      <w:numFmt w:val="bullet"/>
      <w:lvlText w:val="•"/>
      <w:lvlJc w:val="left"/>
      <w:pPr>
        <w:ind w:left="5257" w:hanging="360"/>
      </w:pPr>
      <w:rPr>
        <w:rFonts w:hint="default"/>
      </w:rPr>
    </w:lvl>
    <w:lvl w:ilvl="6" w:tplc="E7D6BAD8">
      <w:numFmt w:val="bullet"/>
      <w:lvlText w:val="•"/>
      <w:lvlJc w:val="left"/>
      <w:pPr>
        <w:ind w:left="6129" w:hanging="360"/>
      </w:pPr>
      <w:rPr>
        <w:rFonts w:hint="default"/>
      </w:rPr>
    </w:lvl>
    <w:lvl w:ilvl="7" w:tplc="9B0A772E">
      <w:numFmt w:val="bullet"/>
      <w:lvlText w:val="•"/>
      <w:lvlJc w:val="left"/>
      <w:pPr>
        <w:ind w:left="7000" w:hanging="360"/>
      </w:pPr>
      <w:rPr>
        <w:rFonts w:hint="default"/>
      </w:rPr>
    </w:lvl>
    <w:lvl w:ilvl="8" w:tplc="C13814C0">
      <w:numFmt w:val="bullet"/>
      <w:lvlText w:val="•"/>
      <w:lvlJc w:val="left"/>
      <w:pPr>
        <w:ind w:left="7872" w:hanging="360"/>
      </w:pPr>
      <w:rPr>
        <w:rFonts w:hint="default"/>
      </w:rPr>
    </w:lvl>
  </w:abstractNum>
  <w:abstractNum w:abstractNumId="9" w15:restartNumberingAfterBreak="0">
    <w:nsid w:val="1D587F2C"/>
    <w:multiLevelType w:val="hybridMultilevel"/>
    <w:tmpl w:val="FBFA3B6E"/>
    <w:lvl w:ilvl="0" w:tplc="7632FE10">
      <w:numFmt w:val="bullet"/>
      <w:lvlText w:val="•"/>
      <w:lvlJc w:val="left"/>
      <w:pPr>
        <w:ind w:left="888" w:hanging="360"/>
      </w:pPr>
      <w:rPr>
        <w:rFonts w:ascii="Arial" w:eastAsia="Arial" w:hAnsi="Arial" w:cs="Arial" w:hint="default"/>
        <w:w w:val="100"/>
        <w:sz w:val="22"/>
        <w:szCs w:val="22"/>
      </w:rPr>
    </w:lvl>
    <w:lvl w:ilvl="1" w:tplc="56487E72">
      <w:numFmt w:val="bullet"/>
      <w:lvlText w:val="•"/>
      <w:lvlJc w:val="left"/>
      <w:pPr>
        <w:ind w:left="1749" w:hanging="360"/>
      </w:pPr>
      <w:rPr>
        <w:rFonts w:hint="default"/>
      </w:rPr>
    </w:lvl>
    <w:lvl w:ilvl="2" w:tplc="48AC3F04">
      <w:numFmt w:val="bullet"/>
      <w:lvlText w:val="•"/>
      <w:lvlJc w:val="left"/>
      <w:pPr>
        <w:ind w:left="2619" w:hanging="360"/>
      </w:pPr>
      <w:rPr>
        <w:rFonts w:hint="default"/>
      </w:rPr>
    </w:lvl>
    <w:lvl w:ilvl="3" w:tplc="F502FCB4">
      <w:numFmt w:val="bullet"/>
      <w:lvlText w:val="•"/>
      <w:lvlJc w:val="left"/>
      <w:pPr>
        <w:ind w:left="3489" w:hanging="360"/>
      </w:pPr>
      <w:rPr>
        <w:rFonts w:hint="default"/>
      </w:rPr>
    </w:lvl>
    <w:lvl w:ilvl="4" w:tplc="3E1ABA82">
      <w:numFmt w:val="bullet"/>
      <w:lvlText w:val="•"/>
      <w:lvlJc w:val="left"/>
      <w:pPr>
        <w:ind w:left="4358" w:hanging="360"/>
      </w:pPr>
      <w:rPr>
        <w:rFonts w:hint="default"/>
      </w:rPr>
    </w:lvl>
    <w:lvl w:ilvl="5" w:tplc="BEFA2802">
      <w:numFmt w:val="bullet"/>
      <w:lvlText w:val="•"/>
      <w:lvlJc w:val="left"/>
      <w:pPr>
        <w:ind w:left="5228" w:hanging="360"/>
      </w:pPr>
      <w:rPr>
        <w:rFonts w:hint="default"/>
      </w:rPr>
    </w:lvl>
    <w:lvl w:ilvl="6" w:tplc="3330FEE2">
      <w:numFmt w:val="bullet"/>
      <w:lvlText w:val="•"/>
      <w:lvlJc w:val="left"/>
      <w:pPr>
        <w:ind w:left="6098" w:hanging="360"/>
      </w:pPr>
      <w:rPr>
        <w:rFonts w:hint="default"/>
      </w:rPr>
    </w:lvl>
    <w:lvl w:ilvl="7" w:tplc="C3F06080">
      <w:numFmt w:val="bullet"/>
      <w:lvlText w:val="•"/>
      <w:lvlJc w:val="left"/>
      <w:pPr>
        <w:ind w:left="6967" w:hanging="360"/>
      </w:pPr>
      <w:rPr>
        <w:rFonts w:hint="default"/>
      </w:rPr>
    </w:lvl>
    <w:lvl w:ilvl="8" w:tplc="A7C82354">
      <w:numFmt w:val="bullet"/>
      <w:lvlText w:val="•"/>
      <w:lvlJc w:val="left"/>
      <w:pPr>
        <w:ind w:left="7837" w:hanging="360"/>
      </w:pPr>
      <w:rPr>
        <w:rFonts w:hint="default"/>
      </w:rPr>
    </w:lvl>
  </w:abstractNum>
  <w:abstractNum w:abstractNumId="10" w15:restartNumberingAfterBreak="0">
    <w:nsid w:val="1F1A616B"/>
    <w:multiLevelType w:val="hybridMultilevel"/>
    <w:tmpl w:val="4724B222"/>
    <w:lvl w:ilvl="0" w:tplc="4C9EC02C">
      <w:numFmt w:val="bullet"/>
      <w:lvlText w:val="•"/>
      <w:lvlJc w:val="left"/>
      <w:pPr>
        <w:ind w:left="1029" w:hanging="360"/>
      </w:pPr>
      <w:rPr>
        <w:rFonts w:ascii="Arial" w:eastAsia="Arial" w:hAnsi="Arial" w:cs="Arial" w:hint="default"/>
        <w:w w:val="100"/>
        <w:sz w:val="22"/>
        <w:szCs w:val="22"/>
      </w:rPr>
    </w:lvl>
    <w:lvl w:ilvl="1" w:tplc="D202303A">
      <w:numFmt w:val="bullet"/>
      <w:lvlText w:val="•"/>
      <w:lvlJc w:val="left"/>
      <w:pPr>
        <w:ind w:left="1912" w:hanging="360"/>
      </w:pPr>
      <w:rPr>
        <w:rFonts w:hint="default"/>
      </w:rPr>
    </w:lvl>
    <w:lvl w:ilvl="2" w:tplc="6666E7D2">
      <w:numFmt w:val="bullet"/>
      <w:lvlText w:val="•"/>
      <w:lvlJc w:val="left"/>
      <w:pPr>
        <w:ind w:left="2804" w:hanging="360"/>
      </w:pPr>
      <w:rPr>
        <w:rFonts w:hint="default"/>
      </w:rPr>
    </w:lvl>
    <w:lvl w:ilvl="3" w:tplc="E4D42E42">
      <w:numFmt w:val="bullet"/>
      <w:lvlText w:val="•"/>
      <w:lvlJc w:val="left"/>
      <w:pPr>
        <w:ind w:left="3696" w:hanging="360"/>
      </w:pPr>
      <w:rPr>
        <w:rFonts w:hint="default"/>
      </w:rPr>
    </w:lvl>
    <w:lvl w:ilvl="4" w:tplc="EDCA1C8E">
      <w:numFmt w:val="bullet"/>
      <w:lvlText w:val="•"/>
      <w:lvlJc w:val="left"/>
      <w:pPr>
        <w:ind w:left="4588" w:hanging="360"/>
      </w:pPr>
      <w:rPr>
        <w:rFonts w:hint="default"/>
      </w:rPr>
    </w:lvl>
    <w:lvl w:ilvl="5" w:tplc="FD6EF6AA">
      <w:numFmt w:val="bullet"/>
      <w:lvlText w:val="•"/>
      <w:lvlJc w:val="left"/>
      <w:pPr>
        <w:ind w:left="5480" w:hanging="360"/>
      </w:pPr>
      <w:rPr>
        <w:rFonts w:hint="default"/>
      </w:rPr>
    </w:lvl>
    <w:lvl w:ilvl="6" w:tplc="893E9F34">
      <w:numFmt w:val="bullet"/>
      <w:lvlText w:val="•"/>
      <w:lvlJc w:val="left"/>
      <w:pPr>
        <w:ind w:left="6373" w:hanging="360"/>
      </w:pPr>
      <w:rPr>
        <w:rFonts w:hint="default"/>
      </w:rPr>
    </w:lvl>
    <w:lvl w:ilvl="7" w:tplc="33885F0E">
      <w:numFmt w:val="bullet"/>
      <w:lvlText w:val="•"/>
      <w:lvlJc w:val="left"/>
      <w:pPr>
        <w:ind w:left="7265" w:hanging="360"/>
      </w:pPr>
      <w:rPr>
        <w:rFonts w:hint="default"/>
      </w:rPr>
    </w:lvl>
    <w:lvl w:ilvl="8" w:tplc="0BC6259E">
      <w:numFmt w:val="bullet"/>
      <w:lvlText w:val="•"/>
      <w:lvlJc w:val="left"/>
      <w:pPr>
        <w:ind w:left="8157" w:hanging="360"/>
      </w:pPr>
      <w:rPr>
        <w:rFonts w:hint="default"/>
      </w:rPr>
    </w:lvl>
  </w:abstractNum>
  <w:abstractNum w:abstractNumId="11" w15:restartNumberingAfterBreak="0">
    <w:nsid w:val="1F2F7B45"/>
    <w:multiLevelType w:val="hybridMultilevel"/>
    <w:tmpl w:val="D0F60F2A"/>
    <w:lvl w:ilvl="0" w:tplc="36163640">
      <w:numFmt w:val="bullet"/>
      <w:lvlText w:val="•"/>
      <w:lvlJc w:val="left"/>
      <w:pPr>
        <w:ind w:left="940" w:hanging="360"/>
      </w:pPr>
      <w:rPr>
        <w:rFonts w:ascii="Arial" w:eastAsia="Arial" w:hAnsi="Arial" w:cs="Arial" w:hint="default"/>
        <w:w w:val="100"/>
        <w:sz w:val="22"/>
        <w:szCs w:val="22"/>
      </w:rPr>
    </w:lvl>
    <w:lvl w:ilvl="1" w:tplc="B386906C">
      <w:numFmt w:val="bullet"/>
      <w:lvlText w:val="•"/>
      <w:lvlJc w:val="left"/>
      <w:pPr>
        <w:ind w:left="2003" w:hanging="360"/>
      </w:pPr>
      <w:rPr>
        <w:rFonts w:hint="default"/>
      </w:rPr>
    </w:lvl>
    <w:lvl w:ilvl="2" w:tplc="F54E6582">
      <w:numFmt w:val="bullet"/>
      <w:lvlText w:val="•"/>
      <w:lvlJc w:val="left"/>
      <w:pPr>
        <w:ind w:left="3067" w:hanging="360"/>
      </w:pPr>
      <w:rPr>
        <w:rFonts w:hint="default"/>
      </w:rPr>
    </w:lvl>
    <w:lvl w:ilvl="3" w:tplc="850455FA">
      <w:numFmt w:val="bullet"/>
      <w:lvlText w:val="•"/>
      <w:lvlJc w:val="left"/>
      <w:pPr>
        <w:ind w:left="4131" w:hanging="360"/>
      </w:pPr>
      <w:rPr>
        <w:rFonts w:hint="default"/>
      </w:rPr>
    </w:lvl>
    <w:lvl w:ilvl="4" w:tplc="C6D450D0">
      <w:numFmt w:val="bullet"/>
      <w:lvlText w:val="•"/>
      <w:lvlJc w:val="left"/>
      <w:pPr>
        <w:ind w:left="5195" w:hanging="360"/>
      </w:pPr>
      <w:rPr>
        <w:rFonts w:hint="default"/>
      </w:rPr>
    </w:lvl>
    <w:lvl w:ilvl="5" w:tplc="A202D100">
      <w:numFmt w:val="bullet"/>
      <w:lvlText w:val="•"/>
      <w:lvlJc w:val="left"/>
      <w:pPr>
        <w:ind w:left="6259" w:hanging="360"/>
      </w:pPr>
      <w:rPr>
        <w:rFonts w:hint="default"/>
      </w:rPr>
    </w:lvl>
    <w:lvl w:ilvl="6" w:tplc="AC745546">
      <w:numFmt w:val="bullet"/>
      <w:lvlText w:val="•"/>
      <w:lvlJc w:val="left"/>
      <w:pPr>
        <w:ind w:left="7323" w:hanging="360"/>
      </w:pPr>
      <w:rPr>
        <w:rFonts w:hint="default"/>
      </w:rPr>
    </w:lvl>
    <w:lvl w:ilvl="7" w:tplc="B53A0D3A">
      <w:numFmt w:val="bullet"/>
      <w:lvlText w:val="•"/>
      <w:lvlJc w:val="left"/>
      <w:pPr>
        <w:ind w:left="8387" w:hanging="360"/>
      </w:pPr>
      <w:rPr>
        <w:rFonts w:hint="default"/>
      </w:rPr>
    </w:lvl>
    <w:lvl w:ilvl="8" w:tplc="DD780958">
      <w:numFmt w:val="bullet"/>
      <w:lvlText w:val="•"/>
      <w:lvlJc w:val="left"/>
      <w:pPr>
        <w:ind w:left="9451" w:hanging="360"/>
      </w:pPr>
      <w:rPr>
        <w:rFonts w:hint="default"/>
      </w:rPr>
    </w:lvl>
  </w:abstractNum>
  <w:abstractNum w:abstractNumId="12" w15:restartNumberingAfterBreak="0">
    <w:nsid w:val="25B01131"/>
    <w:multiLevelType w:val="hybridMultilevel"/>
    <w:tmpl w:val="94448754"/>
    <w:lvl w:ilvl="0" w:tplc="3FCE3F66">
      <w:numFmt w:val="bullet"/>
      <w:lvlText w:val="•"/>
      <w:lvlJc w:val="left"/>
      <w:pPr>
        <w:ind w:left="940" w:hanging="360"/>
      </w:pPr>
      <w:rPr>
        <w:rFonts w:ascii="Arial" w:eastAsia="Arial" w:hAnsi="Arial" w:cs="Arial" w:hint="default"/>
        <w:w w:val="99"/>
        <w:sz w:val="20"/>
        <w:szCs w:val="20"/>
      </w:rPr>
    </w:lvl>
    <w:lvl w:ilvl="1" w:tplc="A5CCF596">
      <w:numFmt w:val="bullet"/>
      <w:lvlText w:val="•"/>
      <w:lvlJc w:val="left"/>
      <w:pPr>
        <w:ind w:left="1806" w:hanging="360"/>
      </w:pPr>
      <w:rPr>
        <w:rFonts w:hint="default"/>
      </w:rPr>
    </w:lvl>
    <w:lvl w:ilvl="2" w:tplc="05002378">
      <w:numFmt w:val="bullet"/>
      <w:lvlText w:val="•"/>
      <w:lvlJc w:val="left"/>
      <w:pPr>
        <w:ind w:left="2672" w:hanging="360"/>
      </w:pPr>
      <w:rPr>
        <w:rFonts w:hint="default"/>
      </w:rPr>
    </w:lvl>
    <w:lvl w:ilvl="3" w:tplc="0EFAE294">
      <w:numFmt w:val="bullet"/>
      <w:lvlText w:val="•"/>
      <w:lvlJc w:val="left"/>
      <w:pPr>
        <w:ind w:left="3539" w:hanging="360"/>
      </w:pPr>
      <w:rPr>
        <w:rFonts w:hint="default"/>
      </w:rPr>
    </w:lvl>
    <w:lvl w:ilvl="4" w:tplc="C9B24B6A">
      <w:numFmt w:val="bullet"/>
      <w:lvlText w:val="•"/>
      <w:lvlJc w:val="left"/>
      <w:pPr>
        <w:ind w:left="4405" w:hanging="360"/>
      </w:pPr>
      <w:rPr>
        <w:rFonts w:hint="default"/>
      </w:rPr>
    </w:lvl>
    <w:lvl w:ilvl="5" w:tplc="ACD4E0A2">
      <w:numFmt w:val="bullet"/>
      <w:lvlText w:val="•"/>
      <w:lvlJc w:val="left"/>
      <w:pPr>
        <w:ind w:left="5271" w:hanging="360"/>
      </w:pPr>
      <w:rPr>
        <w:rFonts w:hint="default"/>
      </w:rPr>
    </w:lvl>
    <w:lvl w:ilvl="6" w:tplc="4CC0AF42">
      <w:numFmt w:val="bullet"/>
      <w:lvlText w:val="•"/>
      <w:lvlJc w:val="left"/>
      <w:pPr>
        <w:ind w:left="6138" w:hanging="360"/>
      </w:pPr>
      <w:rPr>
        <w:rFonts w:hint="default"/>
      </w:rPr>
    </w:lvl>
    <w:lvl w:ilvl="7" w:tplc="0A967360">
      <w:numFmt w:val="bullet"/>
      <w:lvlText w:val="•"/>
      <w:lvlJc w:val="left"/>
      <w:pPr>
        <w:ind w:left="7004" w:hanging="360"/>
      </w:pPr>
      <w:rPr>
        <w:rFonts w:hint="default"/>
      </w:rPr>
    </w:lvl>
    <w:lvl w:ilvl="8" w:tplc="B17A2B8E">
      <w:numFmt w:val="bullet"/>
      <w:lvlText w:val="•"/>
      <w:lvlJc w:val="left"/>
      <w:pPr>
        <w:ind w:left="7870" w:hanging="360"/>
      </w:pPr>
      <w:rPr>
        <w:rFonts w:hint="default"/>
      </w:rPr>
    </w:lvl>
  </w:abstractNum>
  <w:abstractNum w:abstractNumId="13" w15:restartNumberingAfterBreak="0">
    <w:nsid w:val="27244040"/>
    <w:multiLevelType w:val="hybridMultilevel"/>
    <w:tmpl w:val="1F1CE21E"/>
    <w:lvl w:ilvl="0" w:tplc="3A6A4442">
      <w:numFmt w:val="bullet"/>
      <w:lvlText w:val="•"/>
      <w:lvlJc w:val="left"/>
      <w:pPr>
        <w:ind w:left="1300" w:hanging="360"/>
      </w:pPr>
      <w:rPr>
        <w:rFonts w:ascii="Arial" w:eastAsia="Arial" w:hAnsi="Arial" w:cs="Arial" w:hint="default"/>
        <w:w w:val="100"/>
        <w:sz w:val="22"/>
        <w:szCs w:val="22"/>
      </w:rPr>
    </w:lvl>
    <w:lvl w:ilvl="1" w:tplc="20AA7B00">
      <w:numFmt w:val="bullet"/>
      <w:lvlText w:val="•"/>
      <w:lvlJc w:val="left"/>
      <w:pPr>
        <w:ind w:left="2110" w:hanging="360"/>
      </w:pPr>
      <w:rPr>
        <w:rFonts w:hint="default"/>
      </w:rPr>
    </w:lvl>
    <w:lvl w:ilvl="2" w:tplc="336AE508">
      <w:numFmt w:val="bullet"/>
      <w:lvlText w:val="•"/>
      <w:lvlJc w:val="left"/>
      <w:pPr>
        <w:ind w:left="2921" w:hanging="360"/>
      </w:pPr>
      <w:rPr>
        <w:rFonts w:hint="default"/>
      </w:rPr>
    </w:lvl>
    <w:lvl w:ilvl="3" w:tplc="FDA8DFF0">
      <w:numFmt w:val="bullet"/>
      <w:lvlText w:val="•"/>
      <w:lvlJc w:val="left"/>
      <w:pPr>
        <w:ind w:left="3732" w:hanging="360"/>
      </w:pPr>
      <w:rPr>
        <w:rFonts w:hint="default"/>
      </w:rPr>
    </w:lvl>
    <w:lvl w:ilvl="4" w:tplc="AA760796">
      <w:numFmt w:val="bullet"/>
      <w:lvlText w:val="•"/>
      <w:lvlJc w:val="left"/>
      <w:pPr>
        <w:ind w:left="4543" w:hanging="360"/>
      </w:pPr>
      <w:rPr>
        <w:rFonts w:hint="default"/>
      </w:rPr>
    </w:lvl>
    <w:lvl w:ilvl="5" w:tplc="5484DBA8">
      <w:numFmt w:val="bullet"/>
      <w:lvlText w:val="•"/>
      <w:lvlJc w:val="left"/>
      <w:pPr>
        <w:ind w:left="5354" w:hanging="360"/>
      </w:pPr>
      <w:rPr>
        <w:rFonts w:hint="default"/>
      </w:rPr>
    </w:lvl>
    <w:lvl w:ilvl="6" w:tplc="7BFE5ABC">
      <w:numFmt w:val="bullet"/>
      <w:lvlText w:val="•"/>
      <w:lvlJc w:val="left"/>
      <w:pPr>
        <w:ind w:left="6165" w:hanging="360"/>
      </w:pPr>
      <w:rPr>
        <w:rFonts w:hint="default"/>
      </w:rPr>
    </w:lvl>
    <w:lvl w:ilvl="7" w:tplc="77B03600">
      <w:numFmt w:val="bullet"/>
      <w:lvlText w:val="•"/>
      <w:lvlJc w:val="left"/>
      <w:pPr>
        <w:ind w:left="6976" w:hanging="360"/>
      </w:pPr>
      <w:rPr>
        <w:rFonts w:hint="default"/>
      </w:rPr>
    </w:lvl>
    <w:lvl w:ilvl="8" w:tplc="EA823F0C">
      <w:numFmt w:val="bullet"/>
      <w:lvlText w:val="•"/>
      <w:lvlJc w:val="left"/>
      <w:pPr>
        <w:ind w:left="7787" w:hanging="360"/>
      </w:pPr>
      <w:rPr>
        <w:rFonts w:hint="default"/>
      </w:rPr>
    </w:lvl>
  </w:abstractNum>
  <w:abstractNum w:abstractNumId="14" w15:restartNumberingAfterBreak="0">
    <w:nsid w:val="2DF1382E"/>
    <w:multiLevelType w:val="hybridMultilevel"/>
    <w:tmpl w:val="006C9DF8"/>
    <w:lvl w:ilvl="0" w:tplc="9B9E9B18">
      <w:numFmt w:val="bullet"/>
      <w:lvlText w:val="•"/>
      <w:lvlJc w:val="left"/>
      <w:pPr>
        <w:ind w:left="940" w:hanging="360"/>
      </w:pPr>
      <w:rPr>
        <w:rFonts w:ascii="Arial" w:eastAsia="Arial" w:hAnsi="Arial" w:cs="Arial" w:hint="default"/>
        <w:w w:val="100"/>
        <w:sz w:val="22"/>
        <w:szCs w:val="22"/>
      </w:rPr>
    </w:lvl>
    <w:lvl w:ilvl="1" w:tplc="904E72D2">
      <w:numFmt w:val="bullet"/>
      <w:lvlText w:val="•"/>
      <w:lvlJc w:val="left"/>
      <w:pPr>
        <w:ind w:left="1792" w:hanging="360"/>
      </w:pPr>
      <w:rPr>
        <w:rFonts w:hint="default"/>
      </w:rPr>
    </w:lvl>
    <w:lvl w:ilvl="2" w:tplc="66925F8C">
      <w:numFmt w:val="bullet"/>
      <w:lvlText w:val="•"/>
      <w:lvlJc w:val="left"/>
      <w:pPr>
        <w:ind w:left="2644" w:hanging="360"/>
      </w:pPr>
      <w:rPr>
        <w:rFonts w:hint="default"/>
      </w:rPr>
    </w:lvl>
    <w:lvl w:ilvl="3" w:tplc="DB60794E">
      <w:numFmt w:val="bullet"/>
      <w:lvlText w:val="•"/>
      <w:lvlJc w:val="left"/>
      <w:pPr>
        <w:ind w:left="3496" w:hanging="360"/>
      </w:pPr>
      <w:rPr>
        <w:rFonts w:hint="default"/>
      </w:rPr>
    </w:lvl>
    <w:lvl w:ilvl="4" w:tplc="32A8C028">
      <w:numFmt w:val="bullet"/>
      <w:lvlText w:val="•"/>
      <w:lvlJc w:val="left"/>
      <w:pPr>
        <w:ind w:left="4348" w:hanging="360"/>
      </w:pPr>
      <w:rPr>
        <w:rFonts w:hint="default"/>
      </w:rPr>
    </w:lvl>
    <w:lvl w:ilvl="5" w:tplc="3DC4EDA6">
      <w:numFmt w:val="bullet"/>
      <w:lvlText w:val="•"/>
      <w:lvlJc w:val="left"/>
      <w:pPr>
        <w:ind w:left="5200" w:hanging="360"/>
      </w:pPr>
      <w:rPr>
        <w:rFonts w:hint="default"/>
      </w:rPr>
    </w:lvl>
    <w:lvl w:ilvl="6" w:tplc="B616E72A">
      <w:numFmt w:val="bullet"/>
      <w:lvlText w:val="•"/>
      <w:lvlJc w:val="left"/>
      <w:pPr>
        <w:ind w:left="6053" w:hanging="360"/>
      </w:pPr>
      <w:rPr>
        <w:rFonts w:hint="default"/>
      </w:rPr>
    </w:lvl>
    <w:lvl w:ilvl="7" w:tplc="E5A69480">
      <w:numFmt w:val="bullet"/>
      <w:lvlText w:val="•"/>
      <w:lvlJc w:val="left"/>
      <w:pPr>
        <w:ind w:left="6905" w:hanging="360"/>
      </w:pPr>
      <w:rPr>
        <w:rFonts w:hint="default"/>
      </w:rPr>
    </w:lvl>
    <w:lvl w:ilvl="8" w:tplc="6FB4C6E8">
      <w:numFmt w:val="bullet"/>
      <w:lvlText w:val="•"/>
      <w:lvlJc w:val="left"/>
      <w:pPr>
        <w:ind w:left="7757" w:hanging="360"/>
      </w:pPr>
      <w:rPr>
        <w:rFonts w:hint="default"/>
      </w:rPr>
    </w:lvl>
  </w:abstractNum>
  <w:abstractNum w:abstractNumId="15" w15:restartNumberingAfterBreak="0">
    <w:nsid w:val="2FFA47DF"/>
    <w:multiLevelType w:val="hybridMultilevel"/>
    <w:tmpl w:val="E1CABFB2"/>
    <w:lvl w:ilvl="0" w:tplc="BD76F708">
      <w:numFmt w:val="bullet"/>
      <w:lvlText w:val="•"/>
      <w:lvlJc w:val="left"/>
      <w:pPr>
        <w:ind w:left="1029" w:hanging="360"/>
      </w:pPr>
      <w:rPr>
        <w:rFonts w:ascii="Arial" w:eastAsia="Arial" w:hAnsi="Arial" w:cs="Arial" w:hint="default"/>
        <w:w w:val="100"/>
        <w:sz w:val="22"/>
        <w:szCs w:val="22"/>
      </w:rPr>
    </w:lvl>
    <w:lvl w:ilvl="1" w:tplc="72A6CFB4">
      <w:numFmt w:val="bullet"/>
      <w:lvlText w:val="•"/>
      <w:lvlJc w:val="left"/>
      <w:pPr>
        <w:ind w:left="1861" w:hanging="360"/>
      </w:pPr>
      <w:rPr>
        <w:rFonts w:hint="default"/>
      </w:rPr>
    </w:lvl>
    <w:lvl w:ilvl="2" w:tplc="D286F3EA">
      <w:numFmt w:val="bullet"/>
      <w:lvlText w:val="•"/>
      <w:lvlJc w:val="left"/>
      <w:pPr>
        <w:ind w:left="2702" w:hanging="360"/>
      </w:pPr>
      <w:rPr>
        <w:rFonts w:hint="default"/>
      </w:rPr>
    </w:lvl>
    <w:lvl w:ilvl="3" w:tplc="F3BE734A">
      <w:numFmt w:val="bullet"/>
      <w:lvlText w:val="•"/>
      <w:lvlJc w:val="left"/>
      <w:pPr>
        <w:ind w:left="3543" w:hanging="360"/>
      </w:pPr>
      <w:rPr>
        <w:rFonts w:hint="default"/>
      </w:rPr>
    </w:lvl>
    <w:lvl w:ilvl="4" w:tplc="499EA0EE">
      <w:numFmt w:val="bullet"/>
      <w:lvlText w:val="•"/>
      <w:lvlJc w:val="left"/>
      <w:pPr>
        <w:ind w:left="4384" w:hanging="360"/>
      </w:pPr>
      <w:rPr>
        <w:rFonts w:hint="default"/>
      </w:rPr>
    </w:lvl>
    <w:lvl w:ilvl="5" w:tplc="6ADAAEAC">
      <w:numFmt w:val="bullet"/>
      <w:lvlText w:val="•"/>
      <w:lvlJc w:val="left"/>
      <w:pPr>
        <w:ind w:left="5225" w:hanging="360"/>
      </w:pPr>
      <w:rPr>
        <w:rFonts w:hint="default"/>
      </w:rPr>
    </w:lvl>
    <w:lvl w:ilvl="6" w:tplc="A5BA52FE">
      <w:numFmt w:val="bullet"/>
      <w:lvlText w:val="•"/>
      <w:lvlJc w:val="left"/>
      <w:pPr>
        <w:ind w:left="6066" w:hanging="360"/>
      </w:pPr>
      <w:rPr>
        <w:rFonts w:hint="default"/>
      </w:rPr>
    </w:lvl>
    <w:lvl w:ilvl="7" w:tplc="4450FFCC">
      <w:numFmt w:val="bullet"/>
      <w:lvlText w:val="•"/>
      <w:lvlJc w:val="left"/>
      <w:pPr>
        <w:ind w:left="6907" w:hanging="360"/>
      </w:pPr>
      <w:rPr>
        <w:rFonts w:hint="default"/>
      </w:rPr>
    </w:lvl>
    <w:lvl w:ilvl="8" w:tplc="FC56FE52">
      <w:numFmt w:val="bullet"/>
      <w:lvlText w:val="•"/>
      <w:lvlJc w:val="left"/>
      <w:pPr>
        <w:ind w:left="7748" w:hanging="360"/>
      </w:pPr>
      <w:rPr>
        <w:rFonts w:hint="default"/>
      </w:rPr>
    </w:lvl>
  </w:abstractNum>
  <w:abstractNum w:abstractNumId="16" w15:restartNumberingAfterBreak="0">
    <w:nsid w:val="32B32E15"/>
    <w:multiLevelType w:val="hybridMultilevel"/>
    <w:tmpl w:val="0ADC0CD4"/>
    <w:lvl w:ilvl="0" w:tplc="74C8848A">
      <w:numFmt w:val="bullet"/>
      <w:lvlText w:val="•"/>
      <w:lvlJc w:val="left"/>
      <w:pPr>
        <w:ind w:left="888" w:hanging="360"/>
      </w:pPr>
      <w:rPr>
        <w:rFonts w:ascii="Arial" w:eastAsia="Arial" w:hAnsi="Arial" w:cs="Arial" w:hint="default"/>
        <w:w w:val="100"/>
        <w:sz w:val="22"/>
        <w:szCs w:val="22"/>
      </w:rPr>
    </w:lvl>
    <w:lvl w:ilvl="1" w:tplc="2F98352E">
      <w:numFmt w:val="bullet"/>
      <w:lvlText w:val="•"/>
      <w:lvlJc w:val="left"/>
      <w:pPr>
        <w:ind w:left="1753" w:hanging="360"/>
      </w:pPr>
      <w:rPr>
        <w:rFonts w:hint="default"/>
      </w:rPr>
    </w:lvl>
    <w:lvl w:ilvl="2" w:tplc="91D296FE">
      <w:numFmt w:val="bullet"/>
      <w:lvlText w:val="•"/>
      <w:lvlJc w:val="left"/>
      <w:pPr>
        <w:ind w:left="2627" w:hanging="360"/>
      </w:pPr>
      <w:rPr>
        <w:rFonts w:hint="default"/>
      </w:rPr>
    </w:lvl>
    <w:lvl w:ilvl="3" w:tplc="21B2F47E">
      <w:numFmt w:val="bullet"/>
      <w:lvlText w:val="•"/>
      <w:lvlJc w:val="left"/>
      <w:pPr>
        <w:ind w:left="3501" w:hanging="360"/>
      </w:pPr>
      <w:rPr>
        <w:rFonts w:hint="default"/>
      </w:rPr>
    </w:lvl>
    <w:lvl w:ilvl="4" w:tplc="391C5EDE">
      <w:numFmt w:val="bullet"/>
      <w:lvlText w:val="•"/>
      <w:lvlJc w:val="left"/>
      <w:pPr>
        <w:ind w:left="4375" w:hanging="360"/>
      </w:pPr>
      <w:rPr>
        <w:rFonts w:hint="default"/>
      </w:rPr>
    </w:lvl>
    <w:lvl w:ilvl="5" w:tplc="D51C4DDC">
      <w:numFmt w:val="bullet"/>
      <w:lvlText w:val="•"/>
      <w:lvlJc w:val="left"/>
      <w:pPr>
        <w:ind w:left="5248" w:hanging="360"/>
      </w:pPr>
      <w:rPr>
        <w:rFonts w:hint="default"/>
      </w:rPr>
    </w:lvl>
    <w:lvl w:ilvl="6" w:tplc="44887832">
      <w:numFmt w:val="bullet"/>
      <w:lvlText w:val="•"/>
      <w:lvlJc w:val="left"/>
      <w:pPr>
        <w:ind w:left="6122" w:hanging="360"/>
      </w:pPr>
      <w:rPr>
        <w:rFonts w:hint="default"/>
      </w:rPr>
    </w:lvl>
    <w:lvl w:ilvl="7" w:tplc="7DFE0000">
      <w:numFmt w:val="bullet"/>
      <w:lvlText w:val="•"/>
      <w:lvlJc w:val="left"/>
      <w:pPr>
        <w:ind w:left="6996" w:hanging="360"/>
      </w:pPr>
      <w:rPr>
        <w:rFonts w:hint="default"/>
      </w:rPr>
    </w:lvl>
    <w:lvl w:ilvl="8" w:tplc="6CDE0BD8">
      <w:numFmt w:val="bullet"/>
      <w:lvlText w:val="•"/>
      <w:lvlJc w:val="left"/>
      <w:pPr>
        <w:ind w:left="7870" w:hanging="360"/>
      </w:pPr>
      <w:rPr>
        <w:rFonts w:hint="default"/>
      </w:rPr>
    </w:lvl>
  </w:abstractNum>
  <w:abstractNum w:abstractNumId="17" w15:restartNumberingAfterBreak="0">
    <w:nsid w:val="35A661AC"/>
    <w:multiLevelType w:val="hybridMultilevel"/>
    <w:tmpl w:val="B37E599C"/>
    <w:lvl w:ilvl="0" w:tplc="1466F640">
      <w:numFmt w:val="bullet"/>
      <w:lvlText w:val="•"/>
      <w:lvlJc w:val="left"/>
      <w:pPr>
        <w:ind w:left="890" w:hanging="360"/>
      </w:pPr>
      <w:rPr>
        <w:rFonts w:ascii="Arial" w:eastAsia="Arial" w:hAnsi="Arial" w:cs="Arial" w:hint="default"/>
        <w:w w:val="100"/>
        <w:sz w:val="22"/>
        <w:szCs w:val="22"/>
      </w:rPr>
    </w:lvl>
    <w:lvl w:ilvl="1" w:tplc="BE16D8D6">
      <w:numFmt w:val="bullet"/>
      <w:lvlText w:val="•"/>
      <w:lvlJc w:val="left"/>
      <w:pPr>
        <w:ind w:left="1794" w:hanging="360"/>
      </w:pPr>
      <w:rPr>
        <w:rFonts w:hint="default"/>
      </w:rPr>
    </w:lvl>
    <w:lvl w:ilvl="2" w:tplc="35067576">
      <w:numFmt w:val="bullet"/>
      <w:lvlText w:val="•"/>
      <w:lvlJc w:val="left"/>
      <w:pPr>
        <w:ind w:left="2688" w:hanging="360"/>
      </w:pPr>
      <w:rPr>
        <w:rFonts w:hint="default"/>
      </w:rPr>
    </w:lvl>
    <w:lvl w:ilvl="3" w:tplc="B1F8F5E4">
      <w:numFmt w:val="bullet"/>
      <w:lvlText w:val="•"/>
      <w:lvlJc w:val="left"/>
      <w:pPr>
        <w:ind w:left="3583" w:hanging="360"/>
      </w:pPr>
      <w:rPr>
        <w:rFonts w:hint="default"/>
      </w:rPr>
    </w:lvl>
    <w:lvl w:ilvl="4" w:tplc="B7DAAC5A">
      <w:numFmt w:val="bullet"/>
      <w:lvlText w:val="•"/>
      <w:lvlJc w:val="left"/>
      <w:pPr>
        <w:ind w:left="4477" w:hanging="360"/>
      </w:pPr>
      <w:rPr>
        <w:rFonts w:hint="default"/>
      </w:rPr>
    </w:lvl>
    <w:lvl w:ilvl="5" w:tplc="63C4BDF4">
      <w:numFmt w:val="bullet"/>
      <w:lvlText w:val="•"/>
      <w:lvlJc w:val="left"/>
      <w:pPr>
        <w:ind w:left="5371" w:hanging="360"/>
      </w:pPr>
      <w:rPr>
        <w:rFonts w:hint="default"/>
      </w:rPr>
    </w:lvl>
    <w:lvl w:ilvl="6" w:tplc="D90A145A">
      <w:numFmt w:val="bullet"/>
      <w:lvlText w:val="•"/>
      <w:lvlJc w:val="left"/>
      <w:pPr>
        <w:ind w:left="6266" w:hanging="360"/>
      </w:pPr>
      <w:rPr>
        <w:rFonts w:hint="default"/>
      </w:rPr>
    </w:lvl>
    <w:lvl w:ilvl="7" w:tplc="17929612">
      <w:numFmt w:val="bullet"/>
      <w:lvlText w:val="•"/>
      <w:lvlJc w:val="left"/>
      <w:pPr>
        <w:ind w:left="7160" w:hanging="360"/>
      </w:pPr>
      <w:rPr>
        <w:rFonts w:hint="default"/>
      </w:rPr>
    </w:lvl>
    <w:lvl w:ilvl="8" w:tplc="A07EB162">
      <w:numFmt w:val="bullet"/>
      <w:lvlText w:val="•"/>
      <w:lvlJc w:val="left"/>
      <w:pPr>
        <w:ind w:left="8054" w:hanging="360"/>
      </w:pPr>
      <w:rPr>
        <w:rFonts w:hint="default"/>
      </w:rPr>
    </w:lvl>
  </w:abstractNum>
  <w:abstractNum w:abstractNumId="18" w15:restartNumberingAfterBreak="0">
    <w:nsid w:val="3A047476"/>
    <w:multiLevelType w:val="hybridMultilevel"/>
    <w:tmpl w:val="69CA06DE"/>
    <w:lvl w:ilvl="0" w:tplc="E9F01D4C">
      <w:numFmt w:val="bullet"/>
      <w:lvlText w:val="•"/>
      <w:lvlJc w:val="left"/>
      <w:pPr>
        <w:ind w:left="940" w:hanging="360"/>
      </w:pPr>
      <w:rPr>
        <w:rFonts w:ascii="Arial" w:eastAsia="Arial" w:hAnsi="Arial" w:cs="Arial" w:hint="default"/>
        <w:w w:val="100"/>
        <w:sz w:val="22"/>
        <w:szCs w:val="22"/>
      </w:rPr>
    </w:lvl>
    <w:lvl w:ilvl="1" w:tplc="63948AA6">
      <w:numFmt w:val="bullet"/>
      <w:lvlText w:val="•"/>
      <w:lvlJc w:val="left"/>
      <w:pPr>
        <w:ind w:left="1802" w:hanging="360"/>
      </w:pPr>
      <w:rPr>
        <w:rFonts w:hint="default"/>
      </w:rPr>
    </w:lvl>
    <w:lvl w:ilvl="2" w:tplc="79867FE2">
      <w:numFmt w:val="bullet"/>
      <w:lvlText w:val="•"/>
      <w:lvlJc w:val="left"/>
      <w:pPr>
        <w:ind w:left="2664" w:hanging="360"/>
      </w:pPr>
      <w:rPr>
        <w:rFonts w:hint="default"/>
      </w:rPr>
    </w:lvl>
    <w:lvl w:ilvl="3" w:tplc="83E8C8AC">
      <w:numFmt w:val="bullet"/>
      <w:lvlText w:val="•"/>
      <w:lvlJc w:val="left"/>
      <w:pPr>
        <w:ind w:left="3526" w:hanging="360"/>
      </w:pPr>
      <w:rPr>
        <w:rFonts w:hint="default"/>
      </w:rPr>
    </w:lvl>
    <w:lvl w:ilvl="4" w:tplc="0816ADA6">
      <w:numFmt w:val="bullet"/>
      <w:lvlText w:val="•"/>
      <w:lvlJc w:val="left"/>
      <w:pPr>
        <w:ind w:left="4389" w:hanging="360"/>
      </w:pPr>
      <w:rPr>
        <w:rFonts w:hint="default"/>
      </w:rPr>
    </w:lvl>
    <w:lvl w:ilvl="5" w:tplc="546C257A">
      <w:numFmt w:val="bullet"/>
      <w:lvlText w:val="•"/>
      <w:lvlJc w:val="left"/>
      <w:pPr>
        <w:ind w:left="5251" w:hanging="360"/>
      </w:pPr>
      <w:rPr>
        <w:rFonts w:hint="default"/>
      </w:rPr>
    </w:lvl>
    <w:lvl w:ilvl="6" w:tplc="0D62A684">
      <w:numFmt w:val="bullet"/>
      <w:lvlText w:val="•"/>
      <w:lvlJc w:val="left"/>
      <w:pPr>
        <w:ind w:left="6113" w:hanging="360"/>
      </w:pPr>
      <w:rPr>
        <w:rFonts w:hint="default"/>
      </w:rPr>
    </w:lvl>
    <w:lvl w:ilvl="7" w:tplc="AB903D56">
      <w:numFmt w:val="bullet"/>
      <w:lvlText w:val="•"/>
      <w:lvlJc w:val="left"/>
      <w:pPr>
        <w:ind w:left="6975" w:hanging="360"/>
      </w:pPr>
      <w:rPr>
        <w:rFonts w:hint="default"/>
      </w:rPr>
    </w:lvl>
    <w:lvl w:ilvl="8" w:tplc="9D08D632">
      <w:numFmt w:val="bullet"/>
      <w:lvlText w:val="•"/>
      <w:lvlJc w:val="left"/>
      <w:pPr>
        <w:ind w:left="7838" w:hanging="360"/>
      </w:pPr>
      <w:rPr>
        <w:rFonts w:hint="default"/>
      </w:rPr>
    </w:lvl>
  </w:abstractNum>
  <w:abstractNum w:abstractNumId="19" w15:restartNumberingAfterBreak="0">
    <w:nsid w:val="3D9C4644"/>
    <w:multiLevelType w:val="hybridMultilevel"/>
    <w:tmpl w:val="B86EE564"/>
    <w:lvl w:ilvl="0" w:tplc="E60ACD02">
      <w:numFmt w:val="bullet"/>
      <w:lvlText w:val="•"/>
      <w:lvlJc w:val="left"/>
      <w:pPr>
        <w:ind w:left="888" w:hanging="360"/>
      </w:pPr>
      <w:rPr>
        <w:rFonts w:ascii="Arial" w:eastAsia="Arial" w:hAnsi="Arial" w:cs="Arial" w:hint="default"/>
        <w:w w:val="100"/>
        <w:sz w:val="22"/>
        <w:szCs w:val="22"/>
      </w:rPr>
    </w:lvl>
    <w:lvl w:ilvl="1" w:tplc="4586A7D8">
      <w:numFmt w:val="bullet"/>
      <w:lvlText w:val="•"/>
      <w:lvlJc w:val="left"/>
      <w:pPr>
        <w:ind w:left="1744" w:hanging="360"/>
      </w:pPr>
      <w:rPr>
        <w:rFonts w:hint="default"/>
      </w:rPr>
    </w:lvl>
    <w:lvl w:ilvl="2" w:tplc="B9627750">
      <w:numFmt w:val="bullet"/>
      <w:lvlText w:val="•"/>
      <w:lvlJc w:val="left"/>
      <w:pPr>
        <w:ind w:left="2609" w:hanging="360"/>
      </w:pPr>
      <w:rPr>
        <w:rFonts w:hint="default"/>
      </w:rPr>
    </w:lvl>
    <w:lvl w:ilvl="3" w:tplc="992A6898">
      <w:numFmt w:val="bullet"/>
      <w:lvlText w:val="•"/>
      <w:lvlJc w:val="left"/>
      <w:pPr>
        <w:ind w:left="3474" w:hanging="360"/>
      </w:pPr>
      <w:rPr>
        <w:rFonts w:hint="default"/>
      </w:rPr>
    </w:lvl>
    <w:lvl w:ilvl="4" w:tplc="2F8C6BF8">
      <w:numFmt w:val="bullet"/>
      <w:lvlText w:val="•"/>
      <w:lvlJc w:val="left"/>
      <w:pPr>
        <w:ind w:left="4339" w:hanging="360"/>
      </w:pPr>
      <w:rPr>
        <w:rFonts w:hint="default"/>
      </w:rPr>
    </w:lvl>
    <w:lvl w:ilvl="5" w:tplc="6D92DFE6">
      <w:numFmt w:val="bullet"/>
      <w:lvlText w:val="•"/>
      <w:lvlJc w:val="left"/>
      <w:pPr>
        <w:ind w:left="5204" w:hanging="360"/>
      </w:pPr>
      <w:rPr>
        <w:rFonts w:hint="default"/>
      </w:rPr>
    </w:lvl>
    <w:lvl w:ilvl="6" w:tplc="FFB0A852">
      <w:numFmt w:val="bullet"/>
      <w:lvlText w:val="•"/>
      <w:lvlJc w:val="left"/>
      <w:pPr>
        <w:ind w:left="6069" w:hanging="360"/>
      </w:pPr>
      <w:rPr>
        <w:rFonts w:hint="default"/>
      </w:rPr>
    </w:lvl>
    <w:lvl w:ilvl="7" w:tplc="BCE8C09A">
      <w:numFmt w:val="bullet"/>
      <w:lvlText w:val="•"/>
      <w:lvlJc w:val="left"/>
      <w:pPr>
        <w:ind w:left="6934" w:hanging="360"/>
      </w:pPr>
      <w:rPr>
        <w:rFonts w:hint="default"/>
      </w:rPr>
    </w:lvl>
    <w:lvl w:ilvl="8" w:tplc="57780830">
      <w:numFmt w:val="bullet"/>
      <w:lvlText w:val="•"/>
      <w:lvlJc w:val="left"/>
      <w:pPr>
        <w:ind w:left="7799" w:hanging="360"/>
      </w:pPr>
      <w:rPr>
        <w:rFonts w:hint="default"/>
      </w:rPr>
    </w:lvl>
  </w:abstractNum>
  <w:abstractNum w:abstractNumId="20" w15:restartNumberingAfterBreak="0">
    <w:nsid w:val="3DDB2BD3"/>
    <w:multiLevelType w:val="hybridMultilevel"/>
    <w:tmpl w:val="00FAE392"/>
    <w:lvl w:ilvl="0" w:tplc="1DB03F5E">
      <w:numFmt w:val="bullet"/>
      <w:lvlText w:val="•"/>
      <w:lvlJc w:val="left"/>
      <w:pPr>
        <w:ind w:left="1032" w:hanging="360"/>
      </w:pPr>
      <w:rPr>
        <w:rFonts w:ascii="Arial" w:eastAsia="Arial" w:hAnsi="Arial" w:cs="Arial" w:hint="default"/>
        <w:w w:val="100"/>
        <w:sz w:val="22"/>
        <w:szCs w:val="22"/>
      </w:rPr>
    </w:lvl>
    <w:lvl w:ilvl="1" w:tplc="7B6C85EC">
      <w:numFmt w:val="bullet"/>
      <w:lvlText w:val="•"/>
      <w:lvlJc w:val="left"/>
      <w:pPr>
        <w:ind w:left="1899" w:hanging="360"/>
      </w:pPr>
      <w:rPr>
        <w:rFonts w:hint="default"/>
      </w:rPr>
    </w:lvl>
    <w:lvl w:ilvl="2" w:tplc="2FE281A0">
      <w:numFmt w:val="bullet"/>
      <w:lvlText w:val="•"/>
      <w:lvlJc w:val="left"/>
      <w:pPr>
        <w:ind w:left="2759" w:hanging="360"/>
      </w:pPr>
      <w:rPr>
        <w:rFonts w:hint="default"/>
      </w:rPr>
    </w:lvl>
    <w:lvl w:ilvl="3" w:tplc="4A0AD706">
      <w:numFmt w:val="bullet"/>
      <w:lvlText w:val="•"/>
      <w:lvlJc w:val="left"/>
      <w:pPr>
        <w:ind w:left="3619" w:hanging="360"/>
      </w:pPr>
      <w:rPr>
        <w:rFonts w:hint="default"/>
      </w:rPr>
    </w:lvl>
    <w:lvl w:ilvl="4" w:tplc="7D989F52">
      <w:numFmt w:val="bullet"/>
      <w:lvlText w:val="•"/>
      <w:lvlJc w:val="left"/>
      <w:pPr>
        <w:ind w:left="4479" w:hanging="360"/>
      </w:pPr>
      <w:rPr>
        <w:rFonts w:hint="default"/>
      </w:rPr>
    </w:lvl>
    <w:lvl w:ilvl="5" w:tplc="8F7899F0">
      <w:numFmt w:val="bullet"/>
      <w:lvlText w:val="•"/>
      <w:lvlJc w:val="left"/>
      <w:pPr>
        <w:ind w:left="5339" w:hanging="360"/>
      </w:pPr>
      <w:rPr>
        <w:rFonts w:hint="default"/>
      </w:rPr>
    </w:lvl>
    <w:lvl w:ilvl="6" w:tplc="06E6F342">
      <w:numFmt w:val="bullet"/>
      <w:lvlText w:val="•"/>
      <w:lvlJc w:val="left"/>
      <w:pPr>
        <w:ind w:left="6199" w:hanging="360"/>
      </w:pPr>
      <w:rPr>
        <w:rFonts w:hint="default"/>
      </w:rPr>
    </w:lvl>
    <w:lvl w:ilvl="7" w:tplc="C2328A08">
      <w:numFmt w:val="bullet"/>
      <w:lvlText w:val="•"/>
      <w:lvlJc w:val="left"/>
      <w:pPr>
        <w:ind w:left="7059" w:hanging="360"/>
      </w:pPr>
      <w:rPr>
        <w:rFonts w:hint="default"/>
      </w:rPr>
    </w:lvl>
    <w:lvl w:ilvl="8" w:tplc="F0C08E48">
      <w:numFmt w:val="bullet"/>
      <w:lvlText w:val="•"/>
      <w:lvlJc w:val="left"/>
      <w:pPr>
        <w:ind w:left="7919" w:hanging="360"/>
      </w:pPr>
      <w:rPr>
        <w:rFonts w:hint="default"/>
      </w:rPr>
    </w:lvl>
  </w:abstractNum>
  <w:abstractNum w:abstractNumId="21" w15:restartNumberingAfterBreak="0">
    <w:nsid w:val="40386AA2"/>
    <w:multiLevelType w:val="hybridMultilevel"/>
    <w:tmpl w:val="0BD06D62"/>
    <w:lvl w:ilvl="0" w:tplc="BB1CB3FC">
      <w:numFmt w:val="bullet"/>
      <w:lvlText w:val="•"/>
      <w:lvlJc w:val="left"/>
      <w:pPr>
        <w:ind w:left="940" w:hanging="360"/>
      </w:pPr>
      <w:rPr>
        <w:rFonts w:ascii="Arial" w:eastAsia="Arial" w:hAnsi="Arial" w:cs="Arial" w:hint="default"/>
        <w:w w:val="100"/>
        <w:sz w:val="22"/>
        <w:szCs w:val="22"/>
      </w:rPr>
    </w:lvl>
    <w:lvl w:ilvl="1" w:tplc="57722B78">
      <w:numFmt w:val="bullet"/>
      <w:lvlText w:val="•"/>
      <w:lvlJc w:val="left"/>
      <w:pPr>
        <w:ind w:left="1804" w:hanging="360"/>
      </w:pPr>
      <w:rPr>
        <w:rFonts w:hint="default"/>
      </w:rPr>
    </w:lvl>
    <w:lvl w:ilvl="2" w:tplc="1DB29B68">
      <w:numFmt w:val="bullet"/>
      <w:lvlText w:val="•"/>
      <w:lvlJc w:val="left"/>
      <w:pPr>
        <w:ind w:left="2668" w:hanging="360"/>
      </w:pPr>
      <w:rPr>
        <w:rFonts w:hint="default"/>
      </w:rPr>
    </w:lvl>
    <w:lvl w:ilvl="3" w:tplc="4B509ABC">
      <w:numFmt w:val="bullet"/>
      <w:lvlText w:val="•"/>
      <w:lvlJc w:val="left"/>
      <w:pPr>
        <w:ind w:left="3532" w:hanging="360"/>
      </w:pPr>
      <w:rPr>
        <w:rFonts w:hint="default"/>
      </w:rPr>
    </w:lvl>
    <w:lvl w:ilvl="4" w:tplc="C7DE02DE">
      <w:numFmt w:val="bullet"/>
      <w:lvlText w:val="•"/>
      <w:lvlJc w:val="left"/>
      <w:pPr>
        <w:ind w:left="4396" w:hanging="360"/>
      </w:pPr>
      <w:rPr>
        <w:rFonts w:hint="default"/>
      </w:rPr>
    </w:lvl>
    <w:lvl w:ilvl="5" w:tplc="36D61DD0">
      <w:numFmt w:val="bullet"/>
      <w:lvlText w:val="•"/>
      <w:lvlJc w:val="left"/>
      <w:pPr>
        <w:ind w:left="5261" w:hanging="360"/>
      </w:pPr>
      <w:rPr>
        <w:rFonts w:hint="default"/>
      </w:rPr>
    </w:lvl>
    <w:lvl w:ilvl="6" w:tplc="FED604A4">
      <w:numFmt w:val="bullet"/>
      <w:lvlText w:val="•"/>
      <w:lvlJc w:val="left"/>
      <w:pPr>
        <w:ind w:left="6125" w:hanging="360"/>
      </w:pPr>
      <w:rPr>
        <w:rFonts w:hint="default"/>
      </w:rPr>
    </w:lvl>
    <w:lvl w:ilvl="7" w:tplc="4F8E76C4">
      <w:numFmt w:val="bullet"/>
      <w:lvlText w:val="•"/>
      <w:lvlJc w:val="left"/>
      <w:pPr>
        <w:ind w:left="6989" w:hanging="360"/>
      </w:pPr>
      <w:rPr>
        <w:rFonts w:hint="default"/>
      </w:rPr>
    </w:lvl>
    <w:lvl w:ilvl="8" w:tplc="E33C01BA">
      <w:numFmt w:val="bullet"/>
      <w:lvlText w:val="•"/>
      <w:lvlJc w:val="left"/>
      <w:pPr>
        <w:ind w:left="7853" w:hanging="360"/>
      </w:pPr>
      <w:rPr>
        <w:rFonts w:hint="default"/>
      </w:rPr>
    </w:lvl>
  </w:abstractNum>
  <w:abstractNum w:abstractNumId="22" w15:restartNumberingAfterBreak="0">
    <w:nsid w:val="40FF2709"/>
    <w:multiLevelType w:val="hybridMultilevel"/>
    <w:tmpl w:val="63201738"/>
    <w:lvl w:ilvl="0" w:tplc="279A8274">
      <w:numFmt w:val="bullet"/>
      <w:lvlText w:val="•"/>
      <w:lvlJc w:val="left"/>
      <w:pPr>
        <w:ind w:left="940" w:hanging="360"/>
      </w:pPr>
      <w:rPr>
        <w:rFonts w:ascii="Arial" w:eastAsia="Arial" w:hAnsi="Arial" w:cs="Arial" w:hint="default"/>
        <w:w w:val="100"/>
        <w:sz w:val="22"/>
        <w:szCs w:val="22"/>
      </w:rPr>
    </w:lvl>
    <w:lvl w:ilvl="1" w:tplc="35B0029A">
      <w:numFmt w:val="bullet"/>
      <w:lvlText w:val="•"/>
      <w:lvlJc w:val="left"/>
      <w:pPr>
        <w:ind w:left="1800" w:hanging="360"/>
      </w:pPr>
      <w:rPr>
        <w:rFonts w:hint="default"/>
      </w:rPr>
    </w:lvl>
    <w:lvl w:ilvl="2" w:tplc="08EC83C2">
      <w:numFmt w:val="bullet"/>
      <w:lvlText w:val="•"/>
      <w:lvlJc w:val="left"/>
      <w:pPr>
        <w:ind w:left="2661" w:hanging="360"/>
      </w:pPr>
      <w:rPr>
        <w:rFonts w:hint="default"/>
      </w:rPr>
    </w:lvl>
    <w:lvl w:ilvl="3" w:tplc="1C124590">
      <w:numFmt w:val="bullet"/>
      <w:lvlText w:val="•"/>
      <w:lvlJc w:val="left"/>
      <w:pPr>
        <w:ind w:left="3521" w:hanging="360"/>
      </w:pPr>
      <w:rPr>
        <w:rFonts w:hint="default"/>
      </w:rPr>
    </w:lvl>
    <w:lvl w:ilvl="4" w:tplc="F936235E">
      <w:numFmt w:val="bullet"/>
      <w:lvlText w:val="•"/>
      <w:lvlJc w:val="left"/>
      <w:pPr>
        <w:ind w:left="4382" w:hanging="360"/>
      </w:pPr>
      <w:rPr>
        <w:rFonts w:hint="default"/>
      </w:rPr>
    </w:lvl>
    <w:lvl w:ilvl="5" w:tplc="32A0814C">
      <w:numFmt w:val="bullet"/>
      <w:lvlText w:val="•"/>
      <w:lvlJc w:val="left"/>
      <w:pPr>
        <w:ind w:left="5242" w:hanging="360"/>
      </w:pPr>
      <w:rPr>
        <w:rFonts w:hint="default"/>
      </w:rPr>
    </w:lvl>
    <w:lvl w:ilvl="6" w:tplc="C720BDFA">
      <w:numFmt w:val="bullet"/>
      <w:lvlText w:val="•"/>
      <w:lvlJc w:val="left"/>
      <w:pPr>
        <w:ind w:left="6103" w:hanging="360"/>
      </w:pPr>
      <w:rPr>
        <w:rFonts w:hint="default"/>
      </w:rPr>
    </w:lvl>
    <w:lvl w:ilvl="7" w:tplc="9A9CE21C">
      <w:numFmt w:val="bullet"/>
      <w:lvlText w:val="•"/>
      <w:lvlJc w:val="left"/>
      <w:pPr>
        <w:ind w:left="6964" w:hanging="360"/>
      </w:pPr>
      <w:rPr>
        <w:rFonts w:hint="default"/>
      </w:rPr>
    </w:lvl>
    <w:lvl w:ilvl="8" w:tplc="C77EBCF4">
      <w:numFmt w:val="bullet"/>
      <w:lvlText w:val="•"/>
      <w:lvlJc w:val="left"/>
      <w:pPr>
        <w:ind w:left="7824" w:hanging="360"/>
      </w:pPr>
      <w:rPr>
        <w:rFonts w:hint="default"/>
      </w:rPr>
    </w:lvl>
  </w:abstractNum>
  <w:abstractNum w:abstractNumId="23" w15:restartNumberingAfterBreak="0">
    <w:nsid w:val="44DA256B"/>
    <w:multiLevelType w:val="hybridMultilevel"/>
    <w:tmpl w:val="75885890"/>
    <w:lvl w:ilvl="0" w:tplc="E72C3D72">
      <w:numFmt w:val="bullet"/>
      <w:lvlText w:val="•"/>
      <w:lvlJc w:val="left"/>
      <w:pPr>
        <w:ind w:left="1029" w:hanging="360"/>
      </w:pPr>
      <w:rPr>
        <w:rFonts w:ascii="Arial" w:eastAsia="Arial" w:hAnsi="Arial" w:cs="Arial" w:hint="default"/>
        <w:w w:val="100"/>
        <w:sz w:val="22"/>
        <w:szCs w:val="22"/>
      </w:rPr>
    </w:lvl>
    <w:lvl w:ilvl="1" w:tplc="8DA0D1A0">
      <w:numFmt w:val="bullet"/>
      <w:lvlText w:val="•"/>
      <w:lvlJc w:val="left"/>
      <w:pPr>
        <w:ind w:left="1881" w:hanging="360"/>
      </w:pPr>
      <w:rPr>
        <w:rFonts w:hint="default"/>
      </w:rPr>
    </w:lvl>
    <w:lvl w:ilvl="2" w:tplc="63729D40">
      <w:numFmt w:val="bullet"/>
      <w:lvlText w:val="•"/>
      <w:lvlJc w:val="left"/>
      <w:pPr>
        <w:ind w:left="2743" w:hanging="360"/>
      </w:pPr>
      <w:rPr>
        <w:rFonts w:hint="default"/>
      </w:rPr>
    </w:lvl>
    <w:lvl w:ilvl="3" w:tplc="28E2BC8C">
      <w:numFmt w:val="bullet"/>
      <w:lvlText w:val="•"/>
      <w:lvlJc w:val="left"/>
      <w:pPr>
        <w:ind w:left="3605" w:hanging="360"/>
      </w:pPr>
      <w:rPr>
        <w:rFonts w:hint="default"/>
      </w:rPr>
    </w:lvl>
    <w:lvl w:ilvl="4" w:tplc="C76C1EF8">
      <w:numFmt w:val="bullet"/>
      <w:lvlText w:val="•"/>
      <w:lvlJc w:val="left"/>
      <w:pPr>
        <w:ind w:left="4467" w:hanging="360"/>
      </w:pPr>
      <w:rPr>
        <w:rFonts w:hint="default"/>
      </w:rPr>
    </w:lvl>
    <w:lvl w:ilvl="5" w:tplc="8C367D92">
      <w:numFmt w:val="bullet"/>
      <w:lvlText w:val="•"/>
      <w:lvlJc w:val="left"/>
      <w:pPr>
        <w:ind w:left="5329" w:hanging="360"/>
      </w:pPr>
      <w:rPr>
        <w:rFonts w:hint="default"/>
      </w:rPr>
    </w:lvl>
    <w:lvl w:ilvl="6" w:tplc="E8328588">
      <w:numFmt w:val="bullet"/>
      <w:lvlText w:val="•"/>
      <w:lvlJc w:val="left"/>
      <w:pPr>
        <w:ind w:left="6191" w:hanging="360"/>
      </w:pPr>
      <w:rPr>
        <w:rFonts w:hint="default"/>
      </w:rPr>
    </w:lvl>
    <w:lvl w:ilvl="7" w:tplc="2188DEB6">
      <w:numFmt w:val="bullet"/>
      <w:lvlText w:val="•"/>
      <w:lvlJc w:val="left"/>
      <w:pPr>
        <w:ind w:left="7053" w:hanging="360"/>
      </w:pPr>
      <w:rPr>
        <w:rFonts w:hint="default"/>
      </w:rPr>
    </w:lvl>
    <w:lvl w:ilvl="8" w:tplc="8DE871A8">
      <w:numFmt w:val="bullet"/>
      <w:lvlText w:val="•"/>
      <w:lvlJc w:val="left"/>
      <w:pPr>
        <w:ind w:left="7915" w:hanging="360"/>
      </w:pPr>
      <w:rPr>
        <w:rFonts w:hint="default"/>
      </w:rPr>
    </w:lvl>
  </w:abstractNum>
  <w:abstractNum w:abstractNumId="24" w15:restartNumberingAfterBreak="0">
    <w:nsid w:val="4BA54D63"/>
    <w:multiLevelType w:val="hybridMultilevel"/>
    <w:tmpl w:val="23AE0B96"/>
    <w:lvl w:ilvl="0" w:tplc="C9707A54">
      <w:numFmt w:val="bullet"/>
      <w:lvlText w:val="•"/>
      <w:lvlJc w:val="left"/>
      <w:pPr>
        <w:ind w:left="888" w:hanging="360"/>
      </w:pPr>
      <w:rPr>
        <w:rFonts w:ascii="Arial" w:eastAsia="Arial" w:hAnsi="Arial" w:cs="Arial" w:hint="default"/>
        <w:w w:val="100"/>
        <w:sz w:val="22"/>
        <w:szCs w:val="22"/>
      </w:rPr>
    </w:lvl>
    <w:lvl w:ilvl="1" w:tplc="4CEEC310">
      <w:numFmt w:val="bullet"/>
      <w:lvlText w:val="•"/>
      <w:lvlJc w:val="left"/>
      <w:pPr>
        <w:ind w:left="1756" w:hanging="360"/>
      </w:pPr>
      <w:rPr>
        <w:rFonts w:hint="default"/>
      </w:rPr>
    </w:lvl>
    <w:lvl w:ilvl="2" w:tplc="D8AE3982">
      <w:numFmt w:val="bullet"/>
      <w:lvlText w:val="•"/>
      <w:lvlJc w:val="left"/>
      <w:pPr>
        <w:ind w:left="2633" w:hanging="360"/>
      </w:pPr>
      <w:rPr>
        <w:rFonts w:hint="default"/>
      </w:rPr>
    </w:lvl>
    <w:lvl w:ilvl="3" w:tplc="A712E784">
      <w:numFmt w:val="bullet"/>
      <w:lvlText w:val="•"/>
      <w:lvlJc w:val="left"/>
      <w:pPr>
        <w:ind w:left="3510" w:hanging="360"/>
      </w:pPr>
      <w:rPr>
        <w:rFonts w:hint="default"/>
      </w:rPr>
    </w:lvl>
    <w:lvl w:ilvl="4" w:tplc="7B0624EC">
      <w:numFmt w:val="bullet"/>
      <w:lvlText w:val="•"/>
      <w:lvlJc w:val="left"/>
      <w:pPr>
        <w:ind w:left="4386" w:hanging="360"/>
      </w:pPr>
      <w:rPr>
        <w:rFonts w:hint="default"/>
      </w:rPr>
    </w:lvl>
    <w:lvl w:ilvl="5" w:tplc="C2B09192">
      <w:numFmt w:val="bullet"/>
      <w:lvlText w:val="•"/>
      <w:lvlJc w:val="left"/>
      <w:pPr>
        <w:ind w:left="5263" w:hanging="360"/>
      </w:pPr>
      <w:rPr>
        <w:rFonts w:hint="default"/>
      </w:rPr>
    </w:lvl>
    <w:lvl w:ilvl="6" w:tplc="03AAFB22">
      <w:numFmt w:val="bullet"/>
      <w:lvlText w:val="•"/>
      <w:lvlJc w:val="left"/>
      <w:pPr>
        <w:ind w:left="6139" w:hanging="360"/>
      </w:pPr>
      <w:rPr>
        <w:rFonts w:hint="default"/>
      </w:rPr>
    </w:lvl>
    <w:lvl w:ilvl="7" w:tplc="F00EFDC6">
      <w:numFmt w:val="bullet"/>
      <w:lvlText w:val="•"/>
      <w:lvlJc w:val="left"/>
      <w:pPr>
        <w:ind w:left="7016" w:hanging="360"/>
      </w:pPr>
      <w:rPr>
        <w:rFonts w:hint="default"/>
      </w:rPr>
    </w:lvl>
    <w:lvl w:ilvl="8" w:tplc="1FCE9D48">
      <w:numFmt w:val="bullet"/>
      <w:lvlText w:val="•"/>
      <w:lvlJc w:val="left"/>
      <w:pPr>
        <w:ind w:left="7893" w:hanging="360"/>
      </w:pPr>
      <w:rPr>
        <w:rFonts w:hint="default"/>
      </w:rPr>
    </w:lvl>
  </w:abstractNum>
  <w:abstractNum w:abstractNumId="25" w15:restartNumberingAfterBreak="0">
    <w:nsid w:val="4CB32D8C"/>
    <w:multiLevelType w:val="hybridMultilevel"/>
    <w:tmpl w:val="45B6CF70"/>
    <w:lvl w:ilvl="0" w:tplc="AB926CC2">
      <w:numFmt w:val="bullet"/>
      <w:lvlText w:val="•"/>
      <w:lvlJc w:val="left"/>
      <w:pPr>
        <w:ind w:left="888" w:hanging="360"/>
      </w:pPr>
      <w:rPr>
        <w:rFonts w:ascii="Arial" w:eastAsia="Arial" w:hAnsi="Arial" w:cs="Arial" w:hint="default"/>
        <w:w w:val="100"/>
        <w:sz w:val="22"/>
        <w:szCs w:val="22"/>
      </w:rPr>
    </w:lvl>
    <w:lvl w:ilvl="1" w:tplc="D6982B4A">
      <w:numFmt w:val="bullet"/>
      <w:lvlText w:val="•"/>
      <w:lvlJc w:val="left"/>
      <w:pPr>
        <w:ind w:left="1736" w:hanging="360"/>
      </w:pPr>
      <w:rPr>
        <w:rFonts w:hint="default"/>
      </w:rPr>
    </w:lvl>
    <w:lvl w:ilvl="2" w:tplc="2CD2FC0A">
      <w:numFmt w:val="bullet"/>
      <w:lvlText w:val="•"/>
      <w:lvlJc w:val="left"/>
      <w:pPr>
        <w:ind w:left="2593" w:hanging="360"/>
      </w:pPr>
      <w:rPr>
        <w:rFonts w:hint="default"/>
      </w:rPr>
    </w:lvl>
    <w:lvl w:ilvl="3" w:tplc="C74AD9AE">
      <w:numFmt w:val="bullet"/>
      <w:lvlText w:val="•"/>
      <w:lvlJc w:val="left"/>
      <w:pPr>
        <w:ind w:left="3450" w:hanging="360"/>
      </w:pPr>
      <w:rPr>
        <w:rFonts w:hint="default"/>
      </w:rPr>
    </w:lvl>
    <w:lvl w:ilvl="4" w:tplc="6AAA91CC">
      <w:numFmt w:val="bullet"/>
      <w:lvlText w:val="•"/>
      <w:lvlJc w:val="left"/>
      <w:pPr>
        <w:ind w:left="4306" w:hanging="360"/>
      </w:pPr>
      <w:rPr>
        <w:rFonts w:hint="default"/>
      </w:rPr>
    </w:lvl>
    <w:lvl w:ilvl="5" w:tplc="CF8832BA">
      <w:numFmt w:val="bullet"/>
      <w:lvlText w:val="•"/>
      <w:lvlJc w:val="left"/>
      <w:pPr>
        <w:ind w:left="5163" w:hanging="360"/>
      </w:pPr>
      <w:rPr>
        <w:rFonts w:hint="default"/>
      </w:rPr>
    </w:lvl>
    <w:lvl w:ilvl="6" w:tplc="726AF15E">
      <w:numFmt w:val="bullet"/>
      <w:lvlText w:val="•"/>
      <w:lvlJc w:val="left"/>
      <w:pPr>
        <w:ind w:left="6020" w:hanging="360"/>
      </w:pPr>
      <w:rPr>
        <w:rFonts w:hint="default"/>
      </w:rPr>
    </w:lvl>
    <w:lvl w:ilvl="7" w:tplc="31FCFAE4">
      <w:numFmt w:val="bullet"/>
      <w:lvlText w:val="•"/>
      <w:lvlJc w:val="left"/>
      <w:pPr>
        <w:ind w:left="6877" w:hanging="360"/>
      </w:pPr>
      <w:rPr>
        <w:rFonts w:hint="default"/>
      </w:rPr>
    </w:lvl>
    <w:lvl w:ilvl="8" w:tplc="B5FC024E">
      <w:numFmt w:val="bullet"/>
      <w:lvlText w:val="•"/>
      <w:lvlJc w:val="left"/>
      <w:pPr>
        <w:ind w:left="7733" w:hanging="360"/>
      </w:pPr>
      <w:rPr>
        <w:rFonts w:hint="default"/>
      </w:rPr>
    </w:lvl>
  </w:abstractNum>
  <w:abstractNum w:abstractNumId="26" w15:restartNumberingAfterBreak="0">
    <w:nsid w:val="4D7C444D"/>
    <w:multiLevelType w:val="hybridMultilevel"/>
    <w:tmpl w:val="11AAE6DE"/>
    <w:lvl w:ilvl="0" w:tplc="59C2ED64">
      <w:numFmt w:val="bullet"/>
      <w:lvlText w:val="•"/>
      <w:lvlJc w:val="left"/>
      <w:pPr>
        <w:ind w:left="1029" w:hanging="360"/>
      </w:pPr>
      <w:rPr>
        <w:rFonts w:ascii="Arial" w:eastAsia="Arial" w:hAnsi="Arial" w:cs="Arial" w:hint="default"/>
        <w:w w:val="100"/>
        <w:sz w:val="22"/>
        <w:szCs w:val="22"/>
      </w:rPr>
    </w:lvl>
    <w:lvl w:ilvl="1" w:tplc="D91CBC6C">
      <w:numFmt w:val="bullet"/>
      <w:lvlText w:val="•"/>
      <w:lvlJc w:val="left"/>
      <w:pPr>
        <w:ind w:left="1869" w:hanging="360"/>
      </w:pPr>
      <w:rPr>
        <w:rFonts w:hint="default"/>
      </w:rPr>
    </w:lvl>
    <w:lvl w:ilvl="2" w:tplc="20CE0418">
      <w:numFmt w:val="bullet"/>
      <w:lvlText w:val="•"/>
      <w:lvlJc w:val="left"/>
      <w:pPr>
        <w:ind w:left="2719" w:hanging="360"/>
      </w:pPr>
      <w:rPr>
        <w:rFonts w:hint="default"/>
      </w:rPr>
    </w:lvl>
    <w:lvl w:ilvl="3" w:tplc="5C36FD62">
      <w:numFmt w:val="bullet"/>
      <w:lvlText w:val="•"/>
      <w:lvlJc w:val="left"/>
      <w:pPr>
        <w:ind w:left="3569" w:hanging="360"/>
      </w:pPr>
      <w:rPr>
        <w:rFonts w:hint="default"/>
      </w:rPr>
    </w:lvl>
    <w:lvl w:ilvl="4" w:tplc="36B8AB66">
      <w:numFmt w:val="bullet"/>
      <w:lvlText w:val="•"/>
      <w:lvlJc w:val="left"/>
      <w:pPr>
        <w:ind w:left="4419" w:hanging="360"/>
      </w:pPr>
      <w:rPr>
        <w:rFonts w:hint="default"/>
      </w:rPr>
    </w:lvl>
    <w:lvl w:ilvl="5" w:tplc="01A68308">
      <w:numFmt w:val="bullet"/>
      <w:lvlText w:val="•"/>
      <w:lvlJc w:val="left"/>
      <w:pPr>
        <w:ind w:left="5269" w:hanging="360"/>
      </w:pPr>
      <w:rPr>
        <w:rFonts w:hint="default"/>
      </w:rPr>
    </w:lvl>
    <w:lvl w:ilvl="6" w:tplc="667E77B6">
      <w:numFmt w:val="bullet"/>
      <w:lvlText w:val="•"/>
      <w:lvlJc w:val="left"/>
      <w:pPr>
        <w:ind w:left="6119" w:hanging="360"/>
      </w:pPr>
      <w:rPr>
        <w:rFonts w:hint="default"/>
      </w:rPr>
    </w:lvl>
    <w:lvl w:ilvl="7" w:tplc="E41A49DA">
      <w:numFmt w:val="bullet"/>
      <w:lvlText w:val="•"/>
      <w:lvlJc w:val="left"/>
      <w:pPr>
        <w:ind w:left="6969" w:hanging="360"/>
      </w:pPr>
      <w:rPr>
        <w:rFonts w:hint="default"/>
      </w:rPr>
    </w:lvl>
    <w:lvl w:ilvl="8" w:tplc="C54A1D04">
      <w:numFmt w:val="bullet"/>
      <w:lvlText w:val="•"/>
      <w:lvlJc w:val="left"/>
      <w:pPr>
        <w:ind w:left="7819" w:hanging="360"/>
      </w:pPr>
      <w:rPr>
        <w:rFonts w:hint="default"/>
      </w:rPr>
    </w:lvl>
  </w:abstractNum>
  <w:abstractNum w:abstractNumId="27" w15:restartNumberingAfterBreak="0">
    <w:nsid w:val="5254292B"/>
    <w:multiLevelType w:val="hybridMultilevel"/>
    <w:tmpl w:val="151C3112"/>
    <w:lvl w:ilvl="0" w:tplc="F8F2F22E">
      <w:numFmt w:val="bullet"/>
      <w:lvlText w:val="•"/>
      <w:lvlJc w:val="left"/>
      <w:pPr>
        <w:ind w:left="1029" w:hanging="360"/>
      </w:pPr>
      <w:rPr>
        <w:rFonts w:ascii="Arial" w:eastAsia="Arial" w:hAnsi="Arial" w:cs="Arial" w:hint="default"/>
        <w:w w:val="100"/>
        <w:sz w:val="22"/>
        <w:szCs w:val="22"/>
      </w:rPr>
    </w:lvl>
    <w:lvl w:ilvl="1" w:tplc="77E04580">
      <w:numFmt w:val="bullet"/>
      <w:lvlText w:val="•"/>
      <w:lvlJc w:val="left"/>
      <w:pPr>
        <w:ind w:left="1882" w:hanging="360"/>
      </w:pPr>
      <w:rPr>
        <w:rFonts w:hint="default"/>
      </w:rPr>
    </w:lvl>
    <w:lvl w:ilvl="2" w:tplc="A73046FA">
      <w:numFmt w:val="bullet"/>
      <w:lvlText w:val="•"/>
      <w:lvlJc w:val="left"/>
      <w:pPr>
        <w:ind w:left="2745" w:hanging="360"/>
      </w:pPr>
      <w:rPr>
        <w:rFonts w:hint="default"/>
      </w:rPr>
    </w:lvl>
    <w:lvl w:ilvl="3" w:tplc="4E0218BC">
      <w:numFmt w:val="bullet"/>
      <w:lvlText w:val="•"/>
      <w:lvlJc w:val="left"/>
      <w:pPr>
        <w:ind w:left="3608" w:hanging="360"/>
      </w:pPr>
      <w:rPr>
        <w:rFonts w:hint="default"/>
      </w:rPr>
    </w:lvl>
    <w:lvl w:ilvl="4" w:tplc="553AF9DC">
      <w:numFmt w:val="bullet"/>
      <w:lvlText w:val="•"/>
      <w:lvlJc w:val="left"/>
      <w:pPr>
        <w:ind w:left="4471" w:hanging="360"/>
      </w:pPr>
      <w:rPr>
        <w:rFonts w:hint="default"/>
      </w:rPr>
    </w:lvl>
    <w:lvl w:ilvl="5" w:tplc="0C882614">
      <w:numFmt w:val="bullet"/>
      <w:lvlText w:val="•"/>
      <w:lvlJc w:val="left"/>
      <w:pPr>
        <w:ind w:left="5334" w:hanging="360"/>
      </w:pPr>
      <w:rPr>
        <w:rFonts w:hint="default"/>
      </w:rPr>
    </w:lvl>
    <w:lvl w:ilvl="6" w:tplc="191EDDA0">
      <w:numFmt w:val="bullet"/>
      <w:lvlText w:val="•"/>
      <w:lvlJc w:val="left"/>
      <w:pPr>
        <w:ind w:left="6197" w:hanging="360"/>
      </w:pPr>
      <w:rPr>
        <w:rFonts w:hint="default"/>
      </w:rPr>
    </w:lvl>
    <w:lvl w:ilvl="7" w:tplc="CF8E0E54">
      <w:numFmt w:val="bullet"/>
      <w:lvlText w:val="•"/>
      <w:lvlJc w:val="left"/>
      <w:pPr>
        <w:ind w:left="7060" w:hanging="360"/>
      </w:pPr>
      <w:rPr>
        <w:rFonts w:hint="default"/>
      </w:rPr>
    </w:lvl>
    <w:lvl w:ilvl="8" w:tplc="ECD2E564">
      <w:numFmt w:val="bullet"/>
      <w:lvlText w:val="•"/>
      <w:lvlJc w:val="left"/>
      <w:pPr>
        <w:ind w:left="7923" w:hanging="360"/>
      </w:pPr>
      <w:rPr>
        <w:rFonts w:hint="default"/>
      </w:rPr>
    </w:lvl>
  </w:abstractNum>
  <w:abstractNum w:abstractNumId="28" w15:restartNumberingAfterBreak="0">
    <w:nsid w:val="55B97451"/>
    <w:multiLevelType w:val="hybridMultilevel"/>
    <w:tmpl w:val="2898C8BE"/>
    <w:lvl w:ilvl="0" w:tplc="D3ECAB48">
      <w:numFmt w:val="bullet"/>
      <w:lvlText w:val="•"/>
      <w:lvlJc w:val="left"/>
      <w:pPr>
        <w:ind w:left="820" w:hanging="360"/>
      </w:pPr>
      <w:rPr>
        <w:rFonts w:ascii="Arial" w:eastAsia="Arial" w:hAnsi="Arial" w:cs="Arial" w:hint="default"/>
        <w:w w:val="100"/>
        <w:sz w:val="22"/>
        <w:szCs w:val="22"/>
      </w:rPr>
    </w:lvl>
    <w:lvl w:ilvl="1" w:tplc="9E885D56">
      <w:numFmt w:val="bullet"/>
      <w:lvlText w:val="•"/>
      <w:lvlJc w:val="left"/>
      <w:pPr>
        <w:ind w:left="1220" w:hanging="360"/>
      </w:pPr>
      <w:rPr>
        <w:rFonts w:hint="default"/>
      </w:rPr>
    </w:lvl>
    <w:lvl w:ilvl="2" w:tplc="13A05FC6">
      <w:numFmt w:val="bullet"/>
      <w:lvlText w:val="•"/>
      <w:lvlJc w:val="left"/>
      <w:pPr>
        <w:ind w:left="2185" w:hanging="360"/>
      </w:pPr>
      <w:rPr>
        <w:rFonts w:hint="default"/>
      </w:rPr>
    </w:lvl>
    <w:lvl w:ilvl="3" w:tplc="8D7C6C80">
      <w:numFmt w:val="bullet"/>
      <w:lvlText w:val="•"/>
      <w:lvlJc w:val="left"/>
      <w:pPr>
        <w:ind w:left="3150" w:hanging="360"/>
      </w:pPr>
      <w:rPr>
        <w:rFonts w:hint="default"/>
      </w:rPr>
    </w:lvl>
    <w:lvl w:ilvl="4" w:tplc="E8722386">
      <w:numFmt w:val="bullet"/>
      <w:lvlText w:val="•"/>
      <w:lvlJc w:val="left"/>
      <w:pPr>
        <w:ind w:left="4116" w:hanging="360"/>
      </w:pPr>
      <w:rPr>
        <w:rFonts w:hint="default"/>
      </w:rPr>
    </w:lvl>
    <w:lvl w:ilvl="5" w:tplc="3AF6633C">
      <w:numFmt w:val="bullet"/>
      <w:lvlText w:val="•"/>
      <w:lvlJc w:val="left"/>
      <w:pPr>
        <w:ind w:left="5081" w:hanging="360"/>
      </w:pPr>
      <w:rPr>
        <w:rFonts w:hint="default"/>
      </w:rPr>
    </w:lvl>
    <w:lvl w:ilvl="6" w:tplc="70FC051C">
      <w:numFmt w:val="bullet"/>
      <w:lvlText w:val="•"/>
      <w:lvlJc w:val="left"/>
      <w:pPr>
        <w:ind w:left="6046" w:hanging="360"/>
      </w:pPr>
      <w:rPr>
        <w:rFonts w:hint="default"/>
      </w:rPr>
    </w:lvl>
    <w:lvl w:ilvl="7" w:tplc="6B3EA3A2">
      <w:numFmt w:val="bullet"/>
      <w:lvlText w:val="•"/>
      <w:lvlJc w:val="left"/>
      <w:pPr>
        <w:ind w:left="7012" w:hanging="360"/>
      </w:pPr>
      <w:rPr>
        <w:rFonts w:hint="default"/>
      </w:rPr>
    </w:lvl>
    <w:lvl w:ilvl="8" w:tplc="1CD0D4F8">
      <w:numFmt w:val="bullet"/>
      <w:lvlText w:val="•"/>
      <w:lvlJc w:val="left"/>
      <w:pPr>
        <w:ind w:left="7977" w:hanging="360"/>
      </w:pPr>
      <w:rPr>
        <w:rFonts w:hint="default"/>
      </w:rPr>
    </w:lvl>
  </w:abstractNum>
  <w:abstractNum w:abstractNumId="29" w15:restartNumberingAfterBreak="0">
    <w:nsid w:val="57466CED"/>
    <w:multiLevelType w:val="hybridMultilevel"/>
    <w:tmpl w:val="1092019C"/>
    <w:lvl w:ilvl="0" w:tplc="F508FCB6">
      <w:numFmt w:val="bullet"/>
      <w:lvlText w:val="•"/>
      <w:lvlJc w:val="left"/>
      <w:pPr>
        <w:ind w:left="940" w:hanging="360"/>
      </w:pPr>
      <w:rPr>
        <w:rFonts w:ascii="Arial" w:eastAsia="Arial" w:hAnsi="Arial" w:cs="Arial" w:hint="default"/>
        <w:w w:val="100"/>
        <w:sz w:val="22"/>
        <w:szCs w:val="22"/>
      </w:rPr>
    </w:lvl>
    <w:lvl w:ilvl="1" w:tplc="58F4001A">
      <w:numFmt w:val="bullet"/>
      <w:lvlText w:val="•"/>
      <w:lvlJc w:val="left"/>
      <w:pPr>
        <w:ind w:left="1817" w:hanging="360"/>
      </w:pPr>
      <w:rPr>
        <w:rFonts w:hint="default"/>
      </w:rPr>
    </w:lvl>
    <w:lvl w:ilvl="2" w:tplc="51CC9276">
      <w:numFmt w:val="bullet"/>
      <w:lvlText w:val="•"/>
      <w:lvlJc w:val="left"/>
      <w:pPr>
        <w:ind w:left="2695" w:hanging="360"/>
      </w:pPr>
      <w:rPr>
        <w:rFonts w:hint="default"/>
      </w:rPr>
    </w:lvl>
    <w:lvl w:ilvl="3" w:tplc="54E43CA2">
      <w:numFmt w:val="bullet"/>
      <w:lvlText w:val="•"/>
      <w:lvlJc w:val="left"/>
      <w:pPr>
        <w:ind w:left="3573" w:hanging="360"/>
      </w:pPr>
      <w:rPr>
        <w:rFonts w:hint="default"/>
      </w:rPr>
    </w:lvl>
    <w:lvl w:ilvl="4" w:tplc="69F0A678">
      <w:numFmt w:val="bullet"/>
      <w:lvlText w:val="•"/>
      <w:lvlJc w:val="left"/>
      <w:pPr>
        <w:ind w:left="4451" w:hanging="360"/>
      </w:pPr>
      <w:rPr>
        <w:rFonts w:hint="default"/>
      </w:rPr>
    </w:lvl>
    <w:lvl w:ilvl="5" w:tplc="EE4ED16E">
      <w:numFmt w:val="bullet"/>
      <w:lvlText w:val="•"/>
      <w:lvlJc w:val="left"/>
      <w:pPr>
        <w:ind w:left="5329" w:hanging="360"/>
      </w:pPr>
      <w:rPr>
        <w:rFonts w:hint="default"/>
      </w:rPr>
    </w:lvl>
    <w:lvl w:ilvl="6" w:tplc="E90AA13E">
      <w:numFmt w:val="bullet"/>
      <w:lvlText w:val="•"/>
      <w:lvlJc w:val="left"/>
      <w:pPr>
        <w:ind w:left="6207" w:hanging="360"/>
      </w:pPr>
      <w:rPr>
        <w:rFonts w:hint="default"/>
      </w:rPr>
    </w:lvl>
    <w:lvl w:ilvl="7" w:tplc="3D125ABC">
      <w:numFmt w:val="bullet"/>
      <w:lvlText w:val="•"/>
      <w:lvlJc w:val="left"/>
      <w:pPr>
        <w:ind w:left="7085" w:hanging="360"/>
      </w:pPr>
      <w:rPr>
        <w:rFonts w:hint="default"/>
      </w:rPr>
    </w:lvl>
    <w:lvl w:ilvl="8" w:tplc="6D6E8A2E">
      <w:numFmt w:val="bullet"/>
      <w:lvlText w:val="•"/>
      <w:lvlJc w:val="left"/>
      <w:pPr>
        <w:ind w:left="7962" w:hanging="360"/>
      </w:pPr>
      <w:rPr>
        <w:rFonts w:hint="default"/>
      </w:rPr>
    </w:lvl>
  </w:abstractNum>
  <w:abstractNum w:abstractNumId="30" w15:restartNumberingAfterBreak="0">
    <w:nsid w:val="57C275B0"/>
    <w:multiLevelType w:val="hybridMultilevel"/>
    <w:tmpl w:val="4B789744"/>
    <w:lvl w:ilvl="0" w:tplc="7458C29C">
      <w:numFmt w:val="bullet"/>
      <w:lvlText w:val="•"/>
      <w:lvlJc w:val="left"/>
      <w:pPr>
        <w:ind w:left="1027" w:hanging="360"/>
      </w:pPr>
      <w:rPr>
        <w:rFonts w:ascii="Arial" w:eastAsia="Arial" w:hAnsi="Arial" w:cs="Arial" w:hint="default"/>
        <w:w w:val="100"/>
        <w:sz w:val="22"/>
        <w:szCs w:val="22"/>
      </w:rPr>
    </w:lvl>
    <w:lvl w:ilvl="1" w:tplc="5DA880EA">
      <w:numFmt w:val="bullet"/>
      <w:lvlText w:val="•"/>
      <w:lvlJc w:val="left"/>
      <w:pPr>
        <w:ind w:left="1878" w:hanging="360"/>
      </w:pPr>
      <w:rPr>
        <w:rFonts w:hint="default"/>
      </w:rPr>
    </w:lvl>
    <w:lvl w:ilvl="2" w:tplc="187C98B6">
      <w:numFmt w:val="bullet"/>
      <w:lvlText w:val="•"/>
      <w:lvlJc w:val="left"/>
      <w:pPr>
        <w:ind w:left="2737" w:hanging="360"/>
      </w:pPr>
      <w:rPr>
        <w:rFonts w:hint="default"/>
      </w:rPr>
    </w:lvl>
    <w:lvl w:ilvl="3" w:tplc="F07A0F1A">
      <w:numFmt w:val="bullet"/>
      <w:lvlText w:val="•"/>
      <w:lvlJc w:val="left"/>
      <w:pPr>
        <w:ind w:left="3596" w:hanging="360"/>
      </w:pPr>
      <w:rPr>
        <w:rFonts w:hint="default"/>
      </w:rPr>
    </w:lvl>
    <w:lvl w:ilvl="4" w:tplc="9EBC3FD6">
      <w:numFmt w:val="bullet"/>
      <w:lvlText w:val="•"/>
      <w:lvlJc w:val="left"/>
      <w:pPr>
        <w:ind w:left="4455" w:hanging="360"/>
      </w:pPr>
      <w:rPr>
        <w:rFonts w:hint="default"/>
      </w:rPr>
    </w:lvl>
    <w:lvl w:ilvl="5" w:tplc="5DC26420">
      <w:numFmt w:val="bullet"/>
      <w:lvlText w:val="•"/>
      <w:lvlJc w:val="left"/>
      <w:pPr>
        <w:ind w:left="5314" w:hanging="360"/>
      </w:pPr>
      <w:rPr>
        <w:rFonts w:hint="default"/>
      </w:rPr>
    </w:lvl>
    <w:lvl w:ilvl="6" w:tplc="B15A5120">
      <w:numFmt w:val="bullet"/>
      <w:lvlText w:val="•"/>
      <w:lvlJc w:val="left"/>
      <w:pPr>
        <w:ind w:left="6172" w:hanging="360"/>
      </w:pPr>
      <w:rPr>
        <w:rFonts w:hint="default"/>
      </w:rPr>
    </w:lvl>
    <w:lvl w:ilvl="7" w:tplc="ACE2C812">
      <w:numFmt w:val="bullet"/>
      <w:lvlText w:val="•"/>
      <w:lvlJc w:val="left"/>
      <w:pPr>
        <w:ind w:left="7031" w:hanging="360"/>
      </w:pPr>
      <w:rPr>
        <w:rFonts w:hint="default"/>
      </w:rPr>
    </w:lvl>
    <w:lvl w:ilvl="8" w:tplc="0A6AC692">
      <w:numFmt w:val="bullet"/>
      <w:lvlText w:val="•"/>
      <w:lvlJc w:val="left"/>
      <w:pPr>
        <w:ind w:left="7890" w:hanging="360"/>
      </w:pPr>
      <w:rPr>
        <w:rFonts w:hint="default"/>
      </w:rPr>
    </w:lvl>
  </w:abstractNum>
  <w:abstractNum w:abstractNumId="31" w15:restartNumberingAfterBreak="0">
    <w:nsid w:val="57F47037"/>
    <w:multiLevelType w:val="hybridMultilevel"/>
    <w:tmpl w:val="55B207C0"/>
    <w:lvl w:ilvl="0" w:tplc="A4F26074">
      <w:numFmt w:val="bullet"/>
      <w:lvlText w:val="•"/>
      <w:lvlJc w:val="left"/>
      <w:pPr>
        <w:ind w:left="940" w:hanging="360"/>
      </w:pPr>
      <w:rPr>
        <w:rFonts w:ascii="Arial" w:eastAsia="Arial" w:hAnsi="Arial" w:cs="Arial" w:hint="default"/>
        <w:w w:val="100"/>
        <w:sz w:val="22"/>
        <w:szCs w:val="22"/>
      </w:rPr>
    </w:lvl>
    <w:lvl w:ilvl="1" w:tplc="A6385200">
      <w:numFmt w:val="bullet"/>
      <w:lvlText w:val="•"/>
      <w:lvlJc w:val="left"/>
      <w:pPr>
        <w:ind w:left="1806" w:hanging="360"/>
      </w:pPr>
      <w:rPr>
        <w:rFonts w:hint="default"/>
      </w:rPr>
    </w:lvl>
    <w:lvl w:ilvl="2" w:tplc="43AEC086">
      <w:numFmt w:val="bullet"/>
      <w:lvlText w:val="•"/>
      <w:lvlJc w:val="left"/>
      <w:pPr>
        <w:ind w:left="2672" w:hanging="360"/>
      </w:pPr>
      <w:rPr>
        <w:rFonts w:hint="default"/>
      </w:rPr>
    </w:lvl>
    <w:lvl w:ilvl="3" w:tplc="501CB3B0">
      <w:numFmt w:val="bullet"/>
      <w:lvlText w:val="•"/>
      <w:lvlJc w:val="left"/>
      <w:pPr>
        <w:ind w:left="3539" w:hanging="360"/>
      </w:pPr>
      <w:rPr>
        <w:rFonts w:hint="default"/>
      </w:rPr>
    </w:lvl>
    <w:lvl w:ilvl="4" w:tplc="09E2906E">
      <w:numFmt w:val="bullet"/>
      <w:lvlText w:val="•"/>
      <w:lvlJc w:val="left"/>
      <w:pPr>
        <w:ind w:left="4405" w:hanging="360"/>
      </w:pPr>
      <w:rPr>
        <w:rFonts w:hint="default"/>
      </w:rPr>
    </w:lvl>
    <w:lvl w:ilvl="5" w:tplc="5C7C853A">
      <w:numFmt w:val="bullet"/>
      <w:lvlText w:val="•"/>
      <w:lvlJc w:val="left"/>
      <w:pPr>
        <w:ind w:left="5271" w:hanging="360"/>
      </w:pPr>
      <w:rPr>
        <w:rFonts w:hint="default"/>
      </w:rPr>
    </w:lvl>
    <w:lvl w:ilvl="6" w:tplc="9CCA745E">
      <w:numFmt w:val="bullet"/>
      <w:lvlText w:val="•"/>
      <w:lvlJc w:val="left"/>
      <w:pPr>
        <w:ind w:left="6138" w:hanging="360"/>
      </w:pPr>
      <w:rPr>
        <w:rFonts w:hint="default"/>
      </w:rPr>
    </w:lvl>
    <w:lvl w:ilvl="7" w:tplc="A33CB378">
      <w:numFmt w:val="bullet"/>
      <w:lvlText w:val="•"/>
      <w:lvlJc w:val="left"/>
      <w:pPr>
        <w:ind w:left="7004" w:hanging="360"/>
      </w:pPr>
      <w:rPr>
        <w:rFonts w:hint="default"/>
      </w:rPr>
    </w:lvl>
    <w:lvl w:ilvl="8" w:tplc="72FCC5EC">
      <w:numFmt w:val="bullet"/>
      <w:lvlText w:val="•"/>
      <w:lvlJc w:val="left"/>
      <w:pPr>
        <w:ind w:left="7870" w:hanging="360"/>
      </w:pPr>
      <w:rPr>
        <w:rFonts w:hint="default"/>
      </w:rPr>
    </w:lvl>
  </w:abstractNum>
  <w:abstractNum w:abstractNumId="32" w15:restartNumberingAfterBreak="0">
    <w:nsid w:val="5ED856A9"/>
    <w:multiLevelType w:val="hybridMultilevel"/>
    <w:tmpl w:val="95AEA194"/>
    <w:lvl w:ilvl="0" w:tplc="39189BC6">
      <w:numFmt w:val="bullet"/>
      <w:lvlText w:val="•"/>
      <w:lvlJc w:val="left"/>
      <w:pPr>
        <w:ind w:left="1029" w:hanging="360"/>
      </w:pPr>
      <w:rPr>
        <w:rFonts w:ascii="Arial" w:eastAsia="Arial" w:hAnsi="Arial" w:cs="Arial" w:hint="default"/>
        <w:w w:val="100"/>
        <w:sz w:val="22"/>
        <w:szCs w:val="22"/>
      </w:rPr>
    </w:lvl>
    <w:lvl w:ilvl="1" w:tplc="76C03B1C">
      <w:numFmt w:val="bullet"/>
      <w:lvlText w:val="•"/>
      <w:lvlJc w:val="left"/>
      <w:pPr>
        <w:ind w:left="1870" w:hanging="360"/>
      </w:pPr>
      <w:rPr>
        <w:rFonts w:hint="default"/>
      </w:rPr>
    </w:lvl>
    <w:lvl w:ilvl="2" w:tplc="1BC266B6">
      <w:numFmt w:val="bullet"/>
      <w:lvlText w:val="•"/>
      <w:lvlJc w:val="left"/>
      <w:pPr>
        <w:ind w:left="2720" w:hanging="360"/>
      </w:pPr>
      <w:rPr>
        <w:rFonts w:hint="default"/>
      </w:rPr>
    </w:lvl>
    <w:lvl w:ilvl="3" w:tplc="C458FF9C">
      <w:numFmt w:val="bullet"/>
      <w:lvlText w:val="•"/>
      <w:lvlJc w:val="left"/>
      <w:pPr>
        <w:ind w:left="3570" w:hanging="360"/>
      </w:pPr>
      <w:rPr>
        <w:rFonts w:hint="default"/>
      </w:rPr>
    </w:lvl>
    <w:lvl w:ilvl="4" w:tplc="BA26E09C">
      <w:numFmt w:val="bullet"/>
      <w:lvlText w:val="•"/>
      <w:lvlJc w:val="left"/>
      <w:pPr>
        <w:ind w:left="4420" w:hanging="360"/>
      </w:pPr>
      <w:rPr>
        <w:rFonts w:hint="default"/>
      </w:rPr>
    </w:lvl>
    <w:lvl w:ilvl="5" w:tplc="567E7E28">
      <w:numFmt w:val="bullet"/>
      <w:lvlText w:val="•"/>
      <w:lvlJc w:val="left"/>
      <w:pPr>
        <w:ind w:left="5270" w:hanging="360"/>
      </w:pPr>
      <w:rPr>
        <w:rFonts w:hint="default"/>
      </w:rPr>
    </w:lvl>
    <w:lvl w:ilvl="6" w:tplc="68EA7A84">
      <w:numFmt w:val="bullet"/>
      <w:lvlText w:val="•"/>
      <w:lvlJc w:val="left"/>
      <w:pPr>
        <w:ind w:left="6121" w:hanging="360"/>
      </w:pPr>
      <w:rPr>
        <w:rFonts w:hint="default"/>
      </w:rPr>
    </w:lvl>
    <w:lvl w:ilvl="7" w:tplc="A9F220C4">
      <w:numFmt w:val="bullet"/>
      <w:lvlText w:val="•"/>
      <w:lvlJc w:val="left"/>
      <w:pPr>
        <w:ind w:left="6971" w:hanging="360"/>
      </w:pPr>
      <w:rPr>
        <w:rFonts w:hint="default"/>
      </w:rPr>
    </w:lvl>
    <w:lvl w:ilvl="8" w:tplc="6B82FD04">
      <w:numFmt w:val="bullet"/>
      <w:lvlText w:val="•"/>
      <w:lvlJc w:val="left"/>
      <w:pPr>
        <w:ind w:left="7821" w:hanging="360"/>
      </w:pPr>
      <w:rPr>
        <w:rFonts w:hint="default"/>
      </w:rPr>
    </w:lvl>
  </w:abstractNum>
  <w:abstractNum w:abstractNumId="33" w15:restartNumberingAfterBreak="0">
    <w:nsid w:val="5FBE432F"/>
    <w:multiLevelType w:val="hybridMultilevel"/>
    <w:tmpl w:val="6354281C"/>
    <w:lvl w:ilvl="0" w:tplc="0A6051D4">
      <w:numFmt w:val="bullet"/>
      <w:lvlText w:val="•"/>
      <w:lvlJc w:val="left"/>
      <w:pPr>
        <w:ind w:left="890" w:hanging="360"/>
      </w:pPr>
      <w:rPr>
        <w:rFonts w:ascii="Arial" w:eastAsia="Arial" w:hAnsi="Arial" w:cs="Arial" w:hint="default"/>
        <w:w w:val="100"/>
        <w:sz w:val="22"/>
        <w:szCs w:val="22"/>
      </w:rPr>
    </w:lvl>
    <w:lvl w:ilvl="1" w:tplc="AEF44828">
      <w:numFmt w:val="bullet"/>
      <w:lvlText w:val="•"/>
      <w:lvlJc w:val="left"/>
      <w:pPr>
        <w:ind w:left="1741" w:hanging="360"/>
      </w:pPr>
      <w:rPr>
        <w:rFonts w:hint="default"/>
      </w:rPr>
    </w:lvl>
    <w:lvl w:ilvl="2" w:tplc="7E8662AE">
      <w:numFmt w:val="bullet"/>
      <w:lvlText w:val="•"/>
      <w:lvlJc w:val="left"/>
      <w:pPr>
        <w:ind w:left="2583" w:hanging="360"/>
      </w:pPr>
      <w:rPr>
        <w:rFonts w:hint="default"/>
      </w:rPr>
    </w:lvl>
    <w:lvl w:ilvl="3" w:tplc="455667A0">
      <w:numFmt w:val="bullet"/>
      <w:lvlText w:val="•"/>
      <w:lvlJc w:val="left"/>
      <w:pPr>
        <w:ind w:left="3424" w:hanging="360"/>
      </w:pPr>
      <w:rPr>
        <w:rFonts w:hint="default"/>
      </w:rPr>
    </w:lvl>
    <w:lvl w:ilvl="4" w:tplc="D84A2754">
      <w:numFmt w:val="bullet"/>
      <w:lvlText w:val="•"/>
      <w:lvlJc w:val="left"/>
      <w:pPr>
        <w:ind w:left="4266" w:hanging="360"/>
      </w:pPr>
      <w:rPr>
        <w:rFonts w:hint="default"/>
      </w:rPr>
    </w:lvl>
    <w:lvl w:ilvl="5" w:tplc="1602AEE2">
      <w:numFmt w:val="bullet"/>
      <w:lvlText w:val="•"/>
      <w:lvlJc w:val="left"/>
      <w:pPr>
        <w:ind w:left="5107" w:hanging="360"/>
      </w:pPr>
      <w:rPr>
        <w:rFonts w:hint="default"/>
      </w:rPr>
    </w:lvl>
    <w:lvl w:ilvl="6" w:tplc="B9D22EEC">
      <w:numFmt w:val="bullet"/>
      <w:lvlText w:val="•"/>
      <w:lvlJc w:val="left"/>
      <w:pPr>
        <w:ind w:left="5949" w:hanging="360"/>
      </w:pPr>
      <w:rPr>
        <w:rFonts w:hint="default"/>
      </w:rPr>
    </w:lvl>
    <w:lvl w:ilvl="7" w:tplc="661EE3E6">
      <w:numFmt w:val="bullet"/>
      <w:lvlText w:val="•"/>
      <w:lvlJc w:val="left"/>
      <w:pPr>
        <w:ind w:left="6790" w:hanging="360"/>
      </w:pPr>
      <w:rPr>
        <w:rFonts w:hint="default"/>
      </w:rPr>
    </w:lvl>
    <w:lvl w:ilvl="8" w:tplc="860E6718">
      <w:numFmt w:val="bullet"/>
      <w:lvlText w:val="•"/>
      <w:lvlJc w:val="left"/>
      <w:pPr>
        <w:ind w:left="7632" w:hanging="360"/>
      </w:pPr>
      <w:rPr>
        <w:rFonts w:hint="default"/>
      </w:rPr>
    </w:lvl>
  </w:abstractNum>
  <w:abstractNum w:abstractNumId="34" w15:restartNumberingAfterBreak="0">
    <w:nsid w:val="64624584"/>
    <w:multiLevelType w:val="hybridMultilevel"/>
    <w:tmpl w:val="465205F8"/>
    <w:lvl w:ilvl="0" w:tplc="42E4B6C4">
      <w:numFmt w:val="bullet"/>
      <w:lvlText w:val="•"/>
      <w:lvlJc w:val="left"/>
      <w:pPr>
        <w:ind w:left="885" w:hanging="360"/>
      </w:pPr>
      <w:rPr>
        <w:rFonts w:ascii="Arial" w:eastAsia="Arial" w:hAnsi="Arial" w:cs="Arial" w:hint="default"/>
        <w:w w:val="100"/>
        <w:sz w:val="22"/>
        <w:szCs w:val="22"/>
      </w:rPr>
    </w:lvl>
    <w:lvl w:ilvl="1" w:tplc="1676149E">
      <w:numFmt w:val="bullet"/>
      <w:lvlText w:val="•"/>
      <w:lvlJc w:val="left"/>
      <w:pPr>
        <w:ind w:left="1744" w:hanging="360"/>
      </w:pPr>
      <w:rPr>
        <w:rFonts w:hint="default"/>
      </w:rPr>
    </w:lvl>
    <w:lvl w:ilvl="2" w:tplc="5A6428EC">
      <w:numFmt w:val="bullet"/>
      <w:lvlText w:val="•"/>
      <w:lvlJc w:val="left"/>
      <w:pPr>
        <w:ind w:left="2608" w:hanging="360"/>
      </w:pPr>
      <w:rPr>
        <w:rFonts w:hint="default"/>
      </w:rPr>
    </w:lvl>
    <w:lvl w:ilvl="3" w:tplc="2A4E442A">
      <w:numFmt w:val="bullet"/>
      <w:lvlText w:val="•"/>
      <w:lvlJc w:val="left"/>
      <w:pPr>
        <w:ind w:left="3473" w:hanging="360"/>
      </w:pPr>
      <w:rPr>
        <w:rFonts w:hint="default"/>
      </w:rPr>
    </w:lvl>
    <w:lvl w:ilvl="4" w:tplc="578E5E96">
      <w:numFmt w:val="bullet"/>
      <w:lvlText w:val="•"/>
      <w:lvlJc w:val="left"/>
      <w:pPr>
        <w:ind w:left="4337" w:hanging="360"/>
      </w:pPr>
      <w:rPr>
        <w:rFonts w:hint="default"/>
      </w:rPr>
    </w:lvl>
    <w:lvl w:ilvl="5" w:tplc="2BAA7C6E">
      <w:numFmt w:val="bullet"/>
      <w:lvlText w:val="•"/>
      <w:lvlJc w:val="left"/>
      <w:pPr>
        <w:ind w:left="5202" w:hanging="360"/>
      </w:pPr>
      <w:rPr>
        <w:rFonts w:hint="default"/>
      </w:rPr>
    </w:lvl>
    <w:lvl w:ilvl="6" w:tplc="F5A69E2A">
      <w:numFmt w:val="bullet"/>
      <w:lvlText w:val="•"/>
      <w:lvlJc w:val="left"/>
      <w:pPr>
        <w:ind w:left="6066" w:hanging="360"/>
      </w:pPr>
      <w:rPr>
        <w:rFonts w:hint="default"/>
      </w:rPr>
    </w:lvl>
    <w:lvl w:ilvl="7" w:tplc="50D2DEC6">
      <w:numFmt w:val="bullet"/>
      <w:lvlText w:val="•"/>
      <w:lvlJc w:val="left"/>
      <w:pPr>
        <w:ind w:left="6930" w:hanging="360"/>
      </w:pPr>
      <w:rPr>
        <w:rFonts w:hint="default"/>
      </w:rPr>
    </w:lvl>
    <w:lvl w:ilvl="8" w:tplc="086C54EE">
      <w:numFmt w:val="bullet"/>
      <w:lvlText w:val="•"/>
      <w:lvlJc w:val="left"/>
      <w:pPr>
        <w:ind w:left="7795" w:hanging="360"/>
      </w:pPr>
      <w:rPr>
        <w:rFonts w:hint="default"/>
      </w:rPr>
    </w:lvl>
  </w:abstractNum>
  <w:abstractNum w:abstractNumId="35" w15:restartNumberingAfterBreak="0">
    <w:nsid w:val="6B9206B3"/>
    <w:multiLevelType w:val="hybridMultilevel"/>
    <w:tmpl w:val="73CE1636"/>
    <w:lvl w:ilvl="0" w:tplc="64DCA652">
      <w:numFmt w:val="bullet"/>
      <w:lvlText w:val="•"/>
      <w:lvlJc w:val="left"/>
      <w:pPr>
        <w:ind w:left="1029" w:hanging="360"/>
      </w:pPr>
      <w:rPr>
        <w:rFonts w:ascii="Arial" w:eastAsia="Arial" w:hAnsi="Arial" w:cs="Arial" w:hint="default"/>
        <w:w w:val="100"/>
        <w:sz w:val="22"/>
        <w:szCs w:val="22"/>
      </w:rPr>
    </w:lvl>
    <w:lvl w:ilvl="1" w:tplc="311C713C">
      <w:numFmt w:val="bullet"/>
      <w:lvlText w:val="•"/>
      <w:lvlJc w:val="left"/>
      <w:pPr>
        <w:ind w:left="1869" w:hanging="360"/>
      </w:pPr>
      <w:rPr>
        <w:rFonts w:hint="default"/>
      </w:rPr>
    </w:lvl>
    <w:lvl w:ilvl="2" w:tplc="70BAF75E">
      <w:numFmt w:val="bullet"/>
      <w:lvlText w:val="•"/>
      <w:lvlJc w:val="left"/>
      <w:pPr>
        <w:ind w:left="2717" w:hanging="360"/>
      </w:pPr>
      <w:rPr>
        <w:rFonts w:hint="default"/>
      </w:rPr>
    </w:lvl>
    <w:lvl w:ilvl="3" w:tplc="636CC486">
      <w:numFmt w:val="bullet"/>
      <w:lvlText w:val="•"/>
      <w:lvlJc w:val="left"/>
      <w:pPr>
        <w:ind w:left="3566" w:hanging="360"/>
      </w:pPr>
      <w:rPr>
        <w:rFonts w:hint="default"/>
      </w:rPr>
    </w:lvl>
    <w:lvl w:ilvl="4" w:tplc="C9B25EFC">
      <w:numFmt w:val="bullet"/>
      <w:lvlText w:val="•"/>
      <w:lvlJc w:val="left"/>
      <w:pPr>
        <w:ind w:left="4415" w:hanging="360"/>
      </w:pPr>
      <w:rPr>
        <w:rFonts w:hint="default"/>
      </w:rPr>
    </w:lvl>
    <w:lvl w:ilvl="5" w:tplc="450060BA">
      <w:numFmt w:val="bullet"/>
      <w:lvlText w:val="•"/>
      <w:lvlJc w:val="left"/>
      <w:pPr>
        <w:ind w:left="5264" w:hanging="360"/>
      </w:pPr>
      <w:rPr>
        <w:rFonts w:hint="default"/>
      </w:rPr>
    </w:lvl>
    <w:lvl w:ilvl="6" w:tplc="3CD899E2">
      <w:numFmt w:val="bullet"/>
      <w:lvlText w:val="•"/>
      <w:lvlJc w:val="left"/>
      <w:pPr>
        <w:ind w:left="6113" w:hanging="360"/>
      </w:pPr>
      <w:rPr>
        <w:rFonts w:hint="default"/>
      </w:rPr>
    </w:lvl>
    <w:lvl w:ilvl="7" w:tplc="FFFAC3B0">
      <w:numFmt w:val="bullet"/>
      <w:lvlText w:val="•"/>
      <w:lvlJc w:val="left"/>
      <w:pPr>
        <w:ind w:left="6962" w:hanging="360"/>
      </w:pPr>
      <w:rPr>
        <w:rFonts w:hint="default"/>
      </w:rPr>
    </w:lvl>
    <w:lvl w:ilvl="8" w:tplc="F3907440">
      <w:numFmt w:val="bullet"/>
      <w:lvlText w:val="•"/>
      <w:lvlJc w:val="left"/>
      <w:pPr>
        <w:ind w:left="7811" w:hanging="360"/>
      </w:pPr>
      <w:rPr>
        <w:rFonts w:hint="default"/>
      </w:rPr>
    </w:lvl>
  </w:abstractNum>
  <w:abstractNum w:abstractNumId="36" w15:restartNumberingAfterBreak="0">
    <w:nsid w:val="6D2206A3"/>
    <w:multiLevelType w:val="hybridMultilevel"/>
    <w:tmpl w:val="B5AE66B0"/>
    <w:lvl w:ilvl="0" w:tplc="CD82A7DA">
      <w:numFmt w:val="bullet"/>
      <w:lvlText w:val="•"/>
      <w:lvlJc w:val="left"/>
      <w:pPr>
        <w:ind w:left="940" w:hanging="360"/>
      </w:pPr>
      <w:rPr>
        <w:rFonts w:ascii="Arial" w:eastAsia="Arial" w:hAnsi="Arial" w:cs="Arial" w:hint="default"/>
        <w:w w:val="100"/>
        <w:sz w:val="22"/>
        <w:szCs w:val="22"/>
      </w:rPr>
    </w:lvl>
    <w:lvl w:ilvl="1" w:tplc="FBFC94B4">
      <w:numFmt w:val="bullet"/>
      <w:lvlText w:val="•"/>
      <w:lvlJc w:val="left"/>
      <w:pPr>
        <w:ind w:left="1822" w:hanging="360"/>
      </w:pPr>
      <w:rPr>
        <w:rFonts w:hint="default"/>
      </w:rPr>
    </w:lvl>
    <w:lvl w:ilvl="2" w:tplc="5B4A8EC8">
      <w:numFmt w:val="bullet"/>
      <w:lvlText w:val="•"/>
      <w:lvlJc w:val="left"/>
      <w:pPr>
        <w:ind w:left="2705" w:hanging="360"/>
      </w:pPr>
      <w:rPr>
        <w:rFonts w:hint="default"/>
      </w:rPr>
    </w:lvl>
    <w:lvl w:ilvl="3" w:tplc="2FE02008">
      <w:numFmt w:val="bullet"/>
      <w:lvlText w:val="•"/>
      <w:lvlJc w:val="left"/>
      <w:pPr>
        <w:ind w:left="3588" w:hanging="360"/>
      </w:pPr>
      <w:rPr>
        <w:rFonts w:hint="default"/>
      </w:rPr>
    </w:lvl>
    <w:lvl w:ilvl="4" w:tplc="168A13E0">
      <w:numFmt w:val="bullet"/>
      <w:lvlText w:val="•"/>
      <w:lvlJc w:val="left"/>
      <w:pPr>
        <w:ind w:left="4471" w:hanging="360"/>
      </w:pPr>
      <w:rPr>
        <w:rFonts w:hint="default"/>
      </w:rPr>
    </w:lvl>
    <w:lvl w:ilvl="5" w:tplc="00BC8218">
      <w:numFmt w:val="bullet"/>
      <w:lvlText w:val="•"/>
      <w:lvlJc w:val="left"/>
      <w:pPr>
        <w:ind w:left="5354" w:hanging="360"/>
      </w:pPr>
      <w:rPr>
        <w:rFonts w:hint="default"/>
      </w:rPr>
    </w:lvl>
    <w:lvl w:ilvl="6" w:tplc="3A506C66">
      <w:numFmt w:val="bullet"/>
      <w:lvlText w:val="•"/>
      <w:lvlJc w:val="left"/>
      <w:pPr>
        <w:ind w:left="6237" w:hanging="360"/>
      </w:pPr>
      <w:rPr>
        <w:rFonts w:hint="default"/>
      </w:rPr>
    </w:lvl>
    <w:lvl w:ilvl="7" w:tplc="10029660">
      <w:numFmt w:val="bullet"/>
      <w:lvlText w:val="•"/>
      <w:lvlJc w:val="left"/>
      <w:pPr>
        <w:ind w:left="7120" w:hanging="360"/>
      </w:pPr>
      <w:rPr>
        <w:rFonts w:hint="default"/>
      </w:rPr>
    </w:lvl>
    <w:lvl w:ilvl="8" w:tplc="7B54DD6A">
      <w:numFmt w:val="bullet"/>
      <w:lvlText w:val="•"/>
      <w:lvlJc w:val="left"/>
      <w:pPr>
        <w:ind w:left="8003" w:hanging="360"/>
      </w:pPr>
      <w:rPr>
        <w:rFonts w:hint="default"/>
      </w:rPr>
    </w:lvl>
  </w:abstractNum>
  <w:abstractNum w:abstractNumId="37" w15:restartNumberingAfterBreak="0">
    <w:nsid w:val="6D687213"/>
    <w:multiLevelType w:val="hybridMultilevel"/>
    <w:tmpl w:val="3314EAA4"/>
    <w:lvl w:ilvl="0" w:tplc="2AC66954">
      <w:numFmt w:val="bullet"/>
      <w:lvlText w:val="•"/>
      <w:lvlJc w:val="left"/>
      <w:pPr>
        <w:ind w:left="888" w:hanging="360"/>
      </w:pPr>
      <w:rPr>
        <w:rFonts w:ascii="Arial" w:eastAsia="Arial" w:hAnsi="Arial" w:cs="Arial" w:hint="default"/>
        <w:w w:val="100"/>
        <w:sz w:val="22"/>
        <w:szCs w:val="22"/>
      </w:rPr>
    </w:lvl>
    <w:lvl w:ilvl="1" w:tplc="5A4C7FD6">
      <w:numFmt w:val="bullet"/>
      <w:lvlText w:val="•"/>
      <w:lvlJc w:val="left"/>
      <w:pPr>
        <w:ind w:left="1160" w:hanging="360"/>
      </w:pPr>
      <w:rPr>
        <w:rFonts w:hint="default"/>
      </w:rPr>
    </w:lvl>
    <w:lvl w:ilvl="2" w:tplc="DA626568">
      <w:numFmt w:val="bullet"/>
      <w:lvlText w:val="•"/>
      <w:lvlJc w:val="left"/>
      <w:pPr>
        <w:ind w:left="2125" w:hanging="360"/>
      </w:pPr>
      <w:rPr>
        <w:rFonts w:hint="default"/>
      </w:rPr>
    </w:lvl>
    <w:lvl w:ilvl="3" w:tplc="D94CD144">
      <w:numFmt w:val="bullet"/>
      <w:lvlText w:val="•"/>
      <w:lvlJc w:val="left"/>
      <w:pPr>
        <w:ind w:left="3090" w:hanging="360"/>
      </w:pPr>
      <w:rPr>
        <w:rFonts w:hint="default"/>
      </w:rPr>
    </w:lvl>
    <w:lvl w:ilvl="4" w:tplc="CE54F342">
      <w:numFmt w:val="bullet"/>
      <w:lvlText w:val="•"/>
      <w:lvlJc w:val="left"/>
      <w:pPr>
        <w:ind w:left="4056" w:hanging="360"/>
      </w:pPr>
      <w:rPr>
        <w:rFonts w:hint="default"/>
      </w:rPr>
    </w:lvl>
    <w:lvl w:ilvl="5" w:tplc="D53C0064">
      <w:numFmt w:val="bullet"/>
      <w:lvlText w:val="•"/>
      <w:lvlJc w:val="left"/>
      <w:pPr>
        <w:ind w:left="5021" w:hanging="360"/>
      </w:pPr>
      <w:rPr>
        <w:rFonts w:hint="default"/>
      </w:rPr>
    </w:lvl>
    <w:lvl w:ilvl="6" w:tplc="4D065246">
      <w:numFmt w:val="bullet"/>
      <w:lvlText w:val="•"/>
      <w:lvlJc w:val="left"/>
      <w:pPr>
        <w:ind w:left="5987" w:hanging="360"/>
      </w:pPr>
      <w:rPr>
        <w:rFonts w:hint="default"/>
      </w:rPr>
    </w:lvl>
    <w:lvl w:ilvl="7" w:tplc="96ACB4BC">
      <w:numFmt w:val="bullet"/>
      <w:lvlText w:val="•"/>
      <w:lvlJc w:val="left"/>
      <w:pPr>
        <w:ind w:left="6952" w:hanging="360"/>
      </w:pPr>
      <w:rPr>
        <w:rFonts w:hint="default"/>
      </w:rPr>
    </w:lvl>
    <w:lvl w:ilvl="8" w:tplc="20AEFC64">
      <w:numFmt w:val="bullet"/>
      <w:lvlText w:val="•"/>
      <w:lvlJc w:val="left"/>
      <w:pPr>
        <w:ind w:left="7918" w:hanging="360"/>
      </w:pPr>
      <w:rPr>
        <w:rFonts w:hint="default"/>
      </w:rPr>
    </w:lvl>
  </w:abstractNum>
  <w:abstractNum w:abstractNumId="38" w15:restartNumberingAfterBreak="0">
    <w:nsid w:val="7218577F"/>
    <w:multiLevelType w:val="hybridMultilevel"/>
    <w:tmpl w:val="DD54793C"/>
    <w:lvl w:ilvl="0" w:tplc="8A520BCE">
      <w:numFmt w:val="bullet"/>
      <w:lvlText w:val="•"/>
      <w:lvlJc w:val="left"/>
      <w:pPr>
        <w:ind w:left="890" w:hanging="360"/>
      </w:pPr>
      <w:rPr>
        <w:rFonts w:ascii="Arial" w:eastAsia="Arial" w:hAnsi="Arial" w:cs="Arial" w:hint="default"/>
        <w:w w:val="100"/>
        <w:sz w:val="22"/>
        <w:szCs w:val="22"/>
      </w:rPr>
    </w:lvl>
    <w:lvl w:ilvl="1" w:tplc="1934536E">
      <w:numFmt w:val="bullet"/>
      <w:lvlText w:val="•"/>
      <w:lvlJc w:val="left"/>
      <w:pPr>
        <w:ind w:left="1770" w:hanging="360"/>
      </w:pPr>
      <w:rPr>
        <w:rFonts w:hint="default"/>
      </w:rPr>
    </w:lvl>
    <w:lvl w:ilvl="2" w:tplc="0BB0C4BC">
      <w:numFmt w:val="bullet"/>
      <w:lvlText w:val="•"/>
      <w:lvlJc w:val="left"/>
      <w:pPr>
        <w:ind w:left="2640" w:hanging="360"/>
      </w:pPr>
      <w:rPr>
        <w:rFonts w:hint="default"/>
      </w:rPr>
    </w:lvl>
    <w:lvl w:ilvl="3" w:tplc="10643F32">
      <w:numFmt w:val="bullet"/>
      <w:lvlText w:val="•"/>
      <w:lvlJc w:val="left"/>
      <w:pPr>
        <w:ind w:left="3511" w:hanging="360"/>
      </w:pPr>
      <w:rPr>
        <w:rFonts w:hint="default"/>
      </w:rPr>
    </w:lvl>
    <w:lvl w:ilvl="4" w:tplc="EA08F7BA">
      <w:numFmt w:val="bullet"/>
      <w:lvlText w:val="•"/>
      <w:lvlJc w:val="left"/>
      <w:pPr>
        <w:ind w:left="4381" w:hanging="360"/>
      </w:pPr>
      <w:rPr>
        <w:rFonts w:hint="default"/>
      </w:rPr>
    </w:lvl>
    <w:lvl w:ilvl="5" w:tplc="30CA0DE6">
      <w:numFmt w:val="bullet"/>
      <w:lvlText w:val="•"/>
      <w:lvlJc w:val="left"/>
      <w:pPr>
        <w:ind w:left="5251" w:hanging="360"/>
      </w:pPr>
      <w:rPr>
        <w:rFonts w:hint="default"/>
      </w:rPr>
    </w:lvl>
    <w:lvl w:ilvl="6" w:tplc="86C486E6">
      <w:numFmt w:val="bullet"/>
      <w:lvlText w:val="•"/>
      <w:lvlJc w:val="left"/>
      <w:pPr>
        <w:ind w:left="6122" w:hanging="360"/>
      </w:pPr>
      <w:rPr>
        <w:rFonts w:hint="default"/>
      </w:rPr>
    </w:lvl>
    <w:lvl w:ilvl="7" w:tplc="9EE43CFC">
      <w:numFmt w:val="bullet"/>
      <w:lvlText w:val="•"/>
      <w:lvlJc w:val="left"/>
      <w:pPr>
        <w:ind w:left="6992" w:hanging="360"/>
      </w:pPr>
      <w:rPr>
        <w:rFonts w:hint="default"/>
      </w:rPr>
    </w:lvl>
    <w:lvl w:ilvl="8" w:tplc="E59671C0">
      <w:numFmt w:val="bullet"/>
      <w:lvlText w:val="•"/>
      <w:lvlJc w:val="left"/>
      <w:pPr>
        <w:ind w:left="7862" w:hanging="360"/>
      </w:pPr>
      <w:rPr>
        <w:rFonts w:hint="default"/>
      </w:rPr>
    </w:lvl>
  </w:abstractNum>
  <w:abstractNum w:abstractNumId="39" w15:restartNumberingAfterBreak="0">
    <w:nsid w:val="72D760D6"/>
    <w:multiLevelType w:val="hybridMultilevel"/>
    <w:tmpl w:val="78EEE04E"/>
    <w:lvl w:ilvl="0" w:tplc="A4F623B8">
      <w:numFmt w:val="bullet"/>
      <w:lvlText w:val="•"/>
      <w:lvlJc w:val="left"/>
      <w:pPr>
        <w:ind w:left="1029" w:hanging="360"/>
      </w:pPr>
      <w:rPr>
        <w:rFonts w:ascii="Arial" w:eastAsia="Arial" w:hAnsi="Arial" w:cs="Arial" w:hint="default"/>
        <w:w w:val="100"/>
        <w:sz w:val="22"/>
        <w:szCs w:val="22"/>
      </w:rPr>
    </w:lvl>
    <w:lvl w:ilvl="1" w:tplc="B9883324">
      <w:numFmt w:val="bullet"/>
      <w:lvlText w:val="•"/>
      <w:lvlJc w:val="left"/>
      <w:pPr>
        <w:ind w:left="1876" w:hanging="360"/>
      </w:pPr>
      <w:rPr>
        <w:rFonts w:hint="default"/>
      </w:rPr>
    </w:lvl>
    <w:lvl w:ilvl="2" w:tplc="64BCED42">
      <w:numFmt w:val="bullet"/>
      <w:lvlText w:val="•"/>
      <w:lvlJc w:val="left"/>
      <w:pPr>
        <w:ind w:left="2733" w:hanging="360"/>
      </w:pPr>
      <w:rPr>
        <w:rFonts w:hint="default"/>
      </w:rPr>
    </w:lvl>
    <w:lvl w:ilvl="3" w:tplc="92F09882">
      <w:numFmt w:val="bullet"/>
      <w:lvlText w:val="•"/>
      <w:lvlJc w:val="left"/>
      <w:pPr>
        <w:ind w:left="3590" w:hanging="360"/>
      </w:pPr>
      <w:rPr>
        <w:rFonts w:hint="default"/>
      </w:rPr>
    </w:lvl>
    <w:lvl w:ilvl="4" w:tplc="29A4CBDA">
      <w:numFmt w:val="bullet"/>
      <w:lvlText w:val="•"/>
      <w:lvlJc w:val="left"/>
      <w:pPr>
        <w:ind w:left="4447" w:hanging="360"/>
      </w:pPr>
      <w:rPr>
        <w:rFonts w:hint="default"/>
      </w:rPr>
    </w:lvl>
    <w:lvl w:ilvl="5" w:tplc="21CC184E">
      <w:numFmt w:val="bullet"/>
      <w:lvlText w:val="•"/>
      <w:lvlJc w:val="left"/>
      <w:pPr>
        <w:ind w:left="5304" w:hanging="360"/>
      </w:pPr>
      <w:rPr>
        <w:rFonts w:hint="default"/>
      </w:rPr>
    </w:lvl>
    <w:lvl w:ilvl="6" w:tplc="C658A300">
      <w:numFmt w:val="bullet"/>
      <w:lvlText w:val="•"/>
      <w:lvlJc w:val="left"/>
      <w:pPr>
        <w:ind w:left="6161" w:hanging="360"/>
      </w:pPr>
      <w:rPr>
        <w:rFonts w:hint="default"/>
      </w:rPr>
    </w:lvl>
    <w:lvl w:ilvl="7" w:tplc="BFD0FFD8">
      <w:numFmt w:val="bullet"/>
      <w:lvlText w:val="•"/>
      <w:lvlJc w:val="left"/>
      <w:pPr>
        <w:ind w:left="7018" w:hanging="360"/>
      </w:pPr>
      <w:rPr>
        <w:rFonts w:hint="default"/>
      </w:rPr>
    </w:lvl>
    <w:lvl w:ilvl="8" w:tplc="AE06A192">
      <w:numFmt w:val="bullet"/>
      <w:lvlText w:val="•"/>
      <w:lvlJc w:val="left"/>
      <w:pPr>
        <w:ind w:left="7875" w:hanging="360"/>
      </w:pPr>
      <w:rPr>
        <w:rFonts w:hint="default"/>
      </w:rPr>
    </w:lvl>
  </w:abstractNum>
  <w:abstractNum w:abstractNumId="40" w15:restartNumberingAfterBreak="0">
    <w:nsid w:val="72E03BDD"/>
    <w:multiLevelType w:val="hybridMultilevel"/>
    <w:tmpl w:val="7842DB00"/>
    <w:lvl w:ilvl="0" w:tplc="2AAC604C">
      <w:numFmt w:val="bullet"/>
      <w:lvlText w:val="•"/>
      <w:lvlJc w:val="left"/>
      <w:pPr>
        <w:ind w:left="943" w:hanging="360"/>
      </w:pPr>
      <w:rPr>
        <w:rFonts w:ascii="Arial" w:eastAsia="Arial" w:hAnsi="Arial" w:cs="Arial" w:hint="default"/>
        <w:w w:val="100"/>
        <w:sz w:val="22"/>
        <w:szCs w:val="22"/>
      </w:rPr>
    </w:lvl>
    <w:lvl w:ilvl="1" w:tplc="D4F8CED6">
      <w:numFmt w:val="bullet"/>
      <w:lvlText w:val="•"/>
      <w:lvlJc w:val="left"/>
      <w:pPr>
        <w:ind w:left="1100" w:hanging="360"/>
      </w:pPr>
      <w:rPr>
        <w:rFonts w:hint="default"/>
      </w:rPr>
    </w:lvl>
    <w:lvl w:ilvl="2" w:tplc="699AD480">
      <w:numFmt w:val="bullet"/>
      <w:lvlText w:val="•"/>
      <w:lvlJc w:val="left"/>
      <w:pPr>
        <w:ind w:left="2040" w:hanging="360"/>
      </w:pPr>
      <w:rPr>
        <w:rFonts w:hint="default"/>
      </w:rPr>
    </w:lvl>
    <w:lvl w:ilvl="3" w:tplc="C6E03930">
      <w:numFmt w:val="bullet"/>
      <w:lvlText w:val="•"/>
      <w:lvlJc w:val="left"/>
      <w:pPr>
        <w:ind w:left="2981" w:hanging="360"/>
      </w:pPr>
      <w:rPr>
        <w:rFonts w:hint="default"/>
      </w:rPr>
    </w:lvl>
    <w:lvl w:ilvl="4" w:tplc="516E4E78">
      <w:numFmt w:val="bullet"/>
      <w:lvlText w:val="•"/>
      <w:lvlJc w:val="left"/>
      <w:pPr>
        <w:ind w:left="3922" w:hanging="360"/>
      </w:pPr>
      <w:rPr>
        <w:rFonts w:hint="default"/>
      </w:rPr>
    </w:lvl>
    <w:lvl w:ilvl="5" w:tplc="CF463FC0">
      <w:numFmt w:val="bullet"/>
      <w:lvlText w:val="•"/>
      <w:lvlJc w:val="left"/>
      <w:pPr>
        <w:ind w:left="4863" w:hanging="360"/>
      </w:pPr>
      <w:rPr>
        <w:rFonts w:hint="default"/>
      </w:rPr>
    </w:lvl>
    <w:lvl w:ilvl="6" w:tplc="37F8A742">
      <w:numFmt w:val="bullet"/>
      <w:lvlText w:val="•"/>
      <w:lvlJc w:val="left"/>
      <w:pPr>
        <w:ind w:left="5804" w:hanging="360"/>
      </w:pPr>
      <w:rPr>
        <w:rFonts w:hint="default"/>
      </w:rPr>
    </w:lvl>
    <w:lvl w:ilvl="7" w:tplc="2C80AD00">
      <w:numFmt w:val="bullet"/>
      <w:lvlText w:val="•"/>
      <w:lvlJc w:val="left"/>
      <w:pPr>
        <w:ind w:left="6744" w:hanging="360"/>
      </w:pPr>
      <w:rPr>
        <w:rFonts w:hint="default"/>
      </w:rPr>
    </w:lvl>
    <w:lvl w:ilvl="8" w:tplc="4BF42B02">
      <w:numFmt w:val="bullet"/>
      <w:lvlText w:val="•"/>
      <w:lvlJc w:val="left"/>
      <w:pPr>
        <w:ind w:left="7685" w:hanging="360"/>
      </w:pPr>
      <w:rPr>
        <w:rFonts w:hint="default"/>
      </w:rPr>
    </w:lvl>
  </w:abstractNum>
  <w:abstractNum w:abstractNumId="41" w15:restartNumberingAfterBreak="0">
    <w:nsid w:val="78151452"/>
    <w:multiLevelType w:val="hybridMultilevel"/>
    <w:tmpl w:val="949C89A4"/>
    <w:lvl w:ilvl="0" w:tplc="FE6AF660">
      <w:numFmt w:val="bullet"/>
      <w:lvlText w:val="•"/>
      <w:lvlJc w:val="left"/>
      <w:pPr>
        <w:ind w:left="888" w:hanging="360"/>
      </w:pPr>
      <w:rPr>
        <w:rFonts w:ascii="Arial" w:eastAsia="Arial" w:hAnsi="Arial" w:cs="Arial" w:hint="default"/>
        <w:w w:val="100"/>
        <w:sz w:val="22"/>
        <w:szCs w:val="22"/>
      </w:rPr>
    </w:lvl>
    <w:lvl w:ilvl="1" w:tplc="57EC84E8">
      <w:numFmt w:val="bullet"/>
      <w:lvlText w:val="•"/>
      <w:lvlJc w:val="left"/>
      <w:pPr>
        <w:ind w:left="1777" w:hanging="360"/>
      </w:pPr>
      <w:rPr>
        <w:rFonts w:hint="default"/>
      </w:rPr>
    </w:lvl>
    <w:lvl w:ilvl="2" w:tplc="2BD6089A">
      <w:numFmt w:val="bullet"/>
      <w:lvlText w:val="•"/>
      <w:lvlJc w:val="left"/>
      <w:pPr>
        <w:ind w:left="2674" w:hanging="360"/>
      </w:pPr>
      <w:rPr>
        <w:rFonts w:hint="default"/>
      </w:rPr>
    </w:lvl>
    <w:lvl w:ilvl="3" w:tplc="4902206C">
      <w:numFmt w:val="bullet"/>
      <w:lvlText w:val="•"/>
      <w:lvlJc w:val="left"/>
      <w:pPr>
        <w:ind w:left="3571" w:hanging="360"/>
      </w:pPr>
      <w:rPr>
        <w:rFonts w:hint="default"/>
      </w:rPr>
    </w:lvl>
    <w:lvl w:ilvl="4" w:tplc="1750C9A0">
      <w:numFmt w:val="bullet"/>
      <w:lvlText w:val="•"/>
      <w:lvlJc w:val="left"/>
      <w:pPr>
        <w:ind w:left="4468" w:hanging="360"/>
      </w:pPr>
      <w:rPr>
        <w:rFonts w:hint="default"/>
      </w:rPr>
    </w:lvl>
    <w:lvl w:ilvl="5" w:tplc="9F7861D2">
      <w:numFmt w:val="bullet"/>
      <w:lvlText w:val="•"/>
      <w:lvlJc w:val="left"/>
      <w:pPr>
        <w:ind w:left="5365" w:hanging="360"/>
      </w:pPr>
      <w:rPr>
        <w:rFonts w:hint="default"/>
      </w:rPr>
    </w:lvl>
    <w:lvl w:ilvl="6" w:tplc="22D6AE58">
      <w:numFmt w:val="bullet"/>
      <w:lvlText w:val="•"/>
      <w:lvlJc w:val="left"/>
      <w:pPr>
        <w:ind w:left="6262" w:hanging="360"/>
      </w:pPr>
      <w:rPr>
        <w:rFonts w:hint="default"/>
      </w:rPr>
    </w:lvl>
    <w:lvl w:ilvl="7" w:tplc="EDFC802A">
      <w:numFmt w:val="bullet"/>
      <w:lvlText w:val="•"/>
      <w:lvlJc w:val="left"/>
      <w:pPr>
        <w:ind w:left="7159" w:hanging="360"/>
      </w:pPr>
      <w:rPr>
        <w:rFonts w:hint="default"/>
      </w:rPr>
    </w:lvl>
    <w:lvl w:ilvl="8" w:tplc="4B42A1D4">
      <w:numFmt w:val="bullet"/>
      <w:lvlText w:val="•"/>
      <w:lvlJc w:val="left"/>
      <w:pPr>
        <w:ind w:left="8056" w:hanging="360"/>
      </w:pPr>
      <w:rPr>
        <w:rFonts w:hint="default"/>
      </w:rPr>
    </w:lvl>
  </w:abstractNum>
  <w:num w:numId="1">
    <w:abstractNumId w:val="25"/>
  </w:num>
  <w:num w:numId="2">
    <w:abstractNumId w:val="27"/>
  </w:num>
  <w:num w:numId="3">
    <w:abstractNumId w:val="34"/>
  </w:num>
  <w:num w:numId="4">
    <w:abstractNumId w:val="33"/>
  </w:num>
  <w:num w:numId="5">
    <w:abstractNumId w:val="15"/>
  </w:num>
  <w:num w:numId="6">
    <w:abstractNumId w:val="9"/>
  </w:num>
  <w:num w:numId="7">
    <w:abstractNumId w:val="30"/>
  </w:num>
  <w:num w:numId="8">
    <w:abstractNumId w:val="16"/>
  </w:num>
  <w:num w:numId="9">
    <w:abstractNumId w:val="26"/>
  </w:num>
  <w:num w:numId="10">
    <w:abstractNumId w:val="24"/>
  </w:num>
  <w:num w:numId="11">
    <w:abstractNumId w:val="17"/>
  </w:num>
  <w:num w:numId="12">
    <w:abstractNumId w:val="23"/>
  </w:num>
  <w:num w:numId="13">
    <w:abstractNumId w:val="35"/>
  </w:num>
  <w:num w:numId="14">
    <w:abstractNumId w:val="3"/>
  </w:num>
  <w:num w:numId="15">
    <w:abstractNumId w:val="2"/>
  </w:num>
  <w:num w:numId="16">
    <w:abstractNumId w:val="10"/>
  </w:num>
  <w:num w:numId="17">
    <w:abstractNumId w:val="28"/>
  </w:num>
  <w:num w:numId="18">
    <w:abstractNumId w:val="41"/>
  </w:num>
  <w:num w:numId="19">
    <w:abstractNumId w:val="37"/>
  </w:num>
  <w:num w:numId="20">
    <w:abstractNumId w:val="6"/>
  </w:num>
  <w:num w:numId="21">
    <w:abstractNumId w:val="4"/>
  </w:num>
  <w:num w:numId="22">
    <w:abstractNumId w:val="39"/>
  </w:num>
  <w:num w:numId="23">
    <w:abstractNumId w:val="0"/>
  </w:num>
  <w:num w:numId="24">
    <w:abstractNumId w:val="13"/>
  </w:num>
  <w:num w:numId="25">
    <w:abstractNumId w:val="5"/>
  </w:num>
  <w:num w:numId="26">
    <w:abstractNumId w:val="1"/>
  </w:num>
  <w:num w:numId="27">
    <w:abstractNumId w:val="21"/>
  </w:num>
  <w:num w:numId="28">
    <w:abstractNumId w:val="22"/>
  </w:num>
  <w:num w:numId="29">
    <w:abstractNumId w:val="18"/>
  </w:num>
  <w:num w:numId="30">
    <w:abstractNumId w:val="40"/>
  </w:num>
  <w:num w:numId="31">
    <w:abstractNumId w:val="11"/>
  </w:num>
  <w:num w:numId="32">
    <w:abstractNumId w:val="38"/>
  </w:num>
  <w:num w:numId="33">
    <w:abstractNumId w:val="8"/>
  </w:num>
  <w:num w:numId="34">
    <w:abstractNumId w:val="20"/>
  </w:num>
  <w:num w:numId="35">
    <w:abstractNumId w:val="36"/>
  </w:num>
  <w:num w:numId="36">
    <w:abstractNumId w:val="29"/>
  </w:num>
  <w:num w:numId="37">
    <w:abstractNumId w:val="31"/>
  </w:num>
  <w:num w:numId="38">
    <w:abstractNumId w:val="19"/>
  </w:num>
  <w:num w:numId="39">
    <w:abstractNumId w:val="14"/>
  </w:num>
  <w:num w:numId="40">
    <w:abstractNumId w:val="12"/>
  </w:num>
  <w:num w:numId="41">
    <w:abstractNumId w:val="7"/>
  </w:num>
  <w:num w:numId="42">
    <w:abstractNumId w:val="3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88B"/>
    <w:rsid w:val="00030EE8"/>
    <w:rsid w:val="00084496"/>
    <w:rsid w:val="00087486"/>
    <w:rsid w:val="000C660B"/>
    <w:rsid w:val="000F3687"/>
    <w:rsid w:val="000F60F1"/>
    <w:rsid w:val="00126704"/>
    <w:rsid w:val="00183AEF"/>
    <w:rsid w:val="001C2D09"/>
    <w:rsid w:val="00231992"/>
    <w:rsid w:val="0025366D"/>
    <w:rsid w:val="002536B8"/>
    <w:rsid w:val="002B373A"/>
    <w:rsid w:val="002C1DAF"/>
    <w:rsid w:val="002C3007"/>
    <w:rsid w:val="003515E1"/>
    <w:rsid w:val="0039018C"/>
    <w:rsid w:val="00390BBF"/>
    <w:rsid w:val="00472CD6"/>
    <w:rsid w:val="0048025C"/>
    <w:rsid w:val="00481DDD"/>
    <w:rsid w:val="004C3700"/>
    <w:rsid w:val="00525B26"/>
    <w:rsid w:val="00542F9A"/>
    <w:rsid w:val="00543180"/>
    <w:rsid w:val="00553638"/>
    <w:rsid w:val="005A0C49"/>
    <w:rsid w:val="0068100A"/>
    <w:rsid w:val="007C221D"/>
    <w:rsid w:val="008027F6"/>
    <w:rsid w:val="008552AF"/>
    <w:rsid w:val="00906D21"/>
    <w:rsid w:val="00966A84"/>
    <w:rsid w:val="009A74C9"/>
    <w:rsid w:val="009C5A66"/>
    <w:rsid w:val="009C6191"/>
    <w:rsid w:val="00A60BD5"/>
    <w:rsid w:val="00A83581"/>
    <w:rsid w:val="00AA0633"/>
    <w:rsid w:val="00B47FB0"/>
    <w:rsid w:val="00B767D5"/>
    <w:rsid w:val="00B8388B"/>
    <w:rsid w:val="00BC60BF"/>
    <w:rsid w:val="00BD0000"/>
    <w:rsid w:val="00BD11D5"/>
    <w:rsid w:val="00C66D10"/>
    <w:rsid w:val="00C82F34"/>
    <w:rsid w:val="00C92AC1"/>
    <w:rsid w:val="00CB66A5"/>
    <w:rsid w:val="00CD6A3A"/>
    <w:rsid w:val="00D1463B"/>
    <w:rsid w:val="00D5267F"/>
    <w:rsid w:val="00D634CB"/>
    <w:rsid w:val="00DC34E8"/>
    <w:rsid w:val="00DE6BDF"/>
    <w:rsid w:val="00E64BF3"/>
    <w:rsid w:val="00E961A5"/>
    <w:rsid w:val="00EF45F3"/>
    <w:rsid w:val="00F01C7C"/>
    <w:rsid w:val="00F17019"/>
    <w:rsid w:val="00F4015E"/>
    <w:rsid w:val="00F67703"/>
    <w:rsid w:val="00FB3E4A"/>
    <w:rsid w:val="00FD58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091C5"/>
  <w15:chartTrackingRefBased/>
  <w15:docId w15:val="{0B4F082E-0EE1-A147-9E83-895E6D165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88B"/>
    <w:pPr>
      <w:spacing w:before="120" w:after="120"/>
      <w:jc w:val="both"/>
    </w:pPr>
    <w:rPr>
      <w:rFonts w:ascii="Times New Roman" w:hAnsi="Times New Roman"/>
    </w:rPr>
  </w:style>
  <w:style w:type="paragraph" w:styleId="Balk1">
    <w:name w:val="heading 1"/>
    <w:basedOn w:val="Normal"/>
    <w:next w:val="Normal"/>
    <w:link w:val="Balk1Char"/>
    <w:uiPriority w:val="1"/>
    <w:qFormat/>
    <w:rsid w:val="00B8388B"/>
    <w:pPr>
      <w:keepNext/>
      <w:keepLines/>
      <w:spacing w:before="240" w:after="0"/>
      <w:outlineLvl w:val="0"/>
    </w:pPr>
    <w:rPr>
      <w:rFonts w:eastAsiaTheme="majorEastAsia" w:cstheme="majorBidi"/>
      <w:b/>
      <w:color w:val="2F5496" w:themeColor="accent1" w:themeShade="BF"/>
      <w:szCs w:val="32"/>
    </w:rPr>
  </w:style>
  <w:style w:type="paragraph" w:styleId="Balk2">
    <w:name w:val="heading 2"/>
    <w:basedOn w:val="Normal"/>
    <w:next w:val="Normal"/>
    <w:link w:val="Balk2Char"/>
    <w:uiPriority w:val="1"/>
    <w:unhideWhenUsed/>
    <w:qFormat/>
    <w:rsid w:val="00B767D5"/>
    <w:pPr>
      <w:keepNext/>
      <w:keepLines/>
      <w:spacing w:before="240" w:after="0"/>
      <w:outlineLvl w:val="1"/>
    </w:pPr>
    <w:rPr>
      <w:rFonts w:eastAsiaTheme="majorEastAsia" w:cstheme="majorBidi"/>
      <w:b/>
      <w:color w:val="4472C4" w:themeColor="accent1"/>
      <w:szCs w:val="26"/>
    </w:rPr>
  </w:style>
  <w:style w:type="paragraph" w:styleId="Balk3">
    <w:name w:val="heading 3"/>
    <w:basedOn w:val="Normal"/>
    <w:next w:val="Normal"/>
    <w:link w:val="Balk3Char"/>
    <w:uiPriority w:val="1"/>
    <w:unhideWhenUsed/>
    <w:qFormat/>
    <w:rsid w:val="00B767D5"/>
    <w:pPr>
      <w:keepNext/>
      <w:keepLines/>
      <w:spacing w:before="240" w:after="0"/>
      <w:outlineLvl w:val="2"/>
    </w:pPr>
    <w:rPr>
      <w:rFonts w:eastAsiaTheme="majorEastAsia" w:cstheme="majorBidi"/>
      <w:b/>
      <w:color w:val="4472C4" w:themeColor="accent1"/>
    </w:rPr>
  </w:style>
  <w:style w:type="paragraph" w:styleId="Balk4">
    <w:name w:val="heading 4"/>
    <w:basedOn w:val="Normal"/>
    <w:next w:val="Normal"/>
    <w:link w:val="Balk4Char"/>
    <w:uiPriority w:val="9"/>
    <w:unhideWhenUsed/>
    <w:qFormat/>
    <w:rsid w:val="00FD58B0"/>
    <w:pPr>
      <w:keepNext/>
      <w:keepLines/>
      <w:spacing w:before="240" w:after="0"/>
      <w:outlineLvl w:val="3"/>
    </w:pPr>
    <w:rPr>
      <w:rFonts w:eastAsiaTheme="majorEastAsia" w:cstheme="majorBidi"/>
      <w:b/>
      <w:iCs/>
    </w:rPr>
  </w:style>
  <w:style w:type="paragraph" w:styleId="Balk5">
    <w:name w:val="heading 5"/>
    <w:basedOn w:val="Normal"/>
    <w:next w:val="Normal"/>
    <w:link w:val="Balk5Char"/>
    <w:uiPriority w:val="9"/>
    <w:unhideWhenUsed/>
    <w:qFormat/>
    <w:rsid w:val="00906D21"/>
    <w:pPr>
      <w:keepNext/>
      <w:keepLines/>
      <w:spacing w:before="240" w:after="0"/>
      <w:outlineLvl w:val="4"/>
    </w:pPr>
    <w:rPr>
      <w:rFonts w:eastAsiaTheme="majorEastAsia" w:cstheme="majorBidi"/>
      <w:b/>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8388B"/>
    <w:rPr>
      <w:rFonts w:ascii="Times New Roman" w:eastAsiaTheme="majorEastAsia" w:hAnsi="Times New Roman" w:cstheme="majorBidi"/>
      <w:b/>
      <w:color w:val="2F5496" w:themeColor="accent1" w:themeShade="BF"/>
      <w:szCs w:val="32"/>
    </w:rPr>
  </w:style>
  <w:style w:type="character" w:customStyle="1" w:styleId="Balk2Char">
    <w:name w:val="Başlık 2 Char"/>
    <w:basedOn w:val="VarsaylanParagrafYazTipi"/>
    <w:link w:val="Balk2"/>
    <w:uiPriority w:val="9"/>
    <w:rsid w:val="00B767D5"/>
    <w:rPr>
      <w:rFonts w:ascii="Times New Roman" w:eastAsiaTheme="majorEastAsia" w:hAnsi="Times New Roman" w:cstheme="majorBidi"/>
      <w:b/>
      <w:color w:val="4472C4" w:themeColor="accent1"/>
      <w:szCs w:val="26"/>
    </w:rPr>
  </w:style>
  <w:style w:type="paragraph" w:styleId="ListeParagraf">
    <w:name w:val="List Paragraph"/>
    <w:basedOn w:val="Normal"/>
    <w:uiPriority w:val="34"/>
    <w:qFormat/>
    <w:rsid w:val="00B8388B"/>
    <w:pPr>
      <w:ind w:left="720"/>
      <w:contextualSpacing/>
    </w:pPr>
  </w:style>
  <w:style w:type="character" w:customStyle="1" w:styleId="Balk3Char">
    <w:name w:val="Başlık 3 Char"/>
    <w:basedOn w:val="VarsaylanParagrafYazTipi"/>
    <w:link w:val="Balk3"/>
    <w:uiPriority w:val="9"/>
    <w:rsid w:val="00B767D5"/>
    <w:rPr>
      <w:rFonts w:ascii="Times New Roman" w:eastAsiaTheme="majorEastAsia" w:hAnsi="Times New Roman" w:cstheme="majorBidi"/>
      <w:b/>
      <w:color w:val="4472C4" w:themeColor="accent1"/>
    </w:rPr>
  </w:style>
  <w:style w:type="table" w:styleId="TabloKlavuzu">
    <w:name w:val="Table Grid"/>
    <w:basedOn w:val="NormalTablo"/>
    <w:rsid w:val="001C2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C2D09"/>
    <w:pPr>
      <w:widowControl w:val="0"/>
      <w:autoSpaceDE w:val="0"/>
      <w:autoSpaceDN w:val="0"/>
      <w:spacing w:before="0" w:after="0"/>
      <w:jc w:val="left"/>
    </w:pPr>
    <w:rPr>
      <w:rFonts w:eastAsia="Times New Roman" w:cs="Times New Roman"/>
      <w:kern w:val="0"/>
      <w:sz w:val="22"/>
      <w:szCs w:val="22"/>
      <w:lang w:val="en-US"/>
      <w14:ligatures w14:val="none"/>
    </w:rPr>
  </w:style>
  <w:style w:type="table" w:customStyle="1" w:styleId="TableNormal1">
    <w:name w:val="Table Normal1"/>
    <w:uiPriority w:val="2"/>
    <w:semiHidden/>
    <w:unhideWhenUsed/>
    <w:qFormat/>
    <w:rsid w:val="00B767D5"/>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styleId="ResimYazs">
    <w:name w:val="caption"/>
    <w:basedOn w:val="Normal"/>
    <w:next w:val="Normal"/>
    <w:uiPriority w:val="35"/>
    <w:unhideWhenUsed/>
    <w:qFormat/>
    <w:rsid w:val="008027F6"/>
    <w:pPr>
      <w:spacing w:before="0" w:after="200"/>
      <w:jc w:val="center"/>
    </w:pPr>
    <w:rPr>
      <w:i/>
      <w:iCs/>
      <w:sz w:val="22"/>
      <w:szCs w:val="18"/>
    </w:rPr>
  </w:style>
  <w:style w:type="character" w:customStyle="1" w:styleId="Balk4Char">
    <w:name w:val="Başlık 4 Char"/>
    <w:basedOn w:val="VarsaylanParagrafYazTipi"/>
    <w:link w:val="Balk4"/>
    <w:uiPriority w:val="9"/>
    <w:rsid w:val="00FD58B0"/>
    <w:rPr>
      <w:rFonts w:ascii="Times New Roman" w:eastAsiaTheme="majorEastAsia" w:hAnsi="Times New Roman" w:cstheme="majorBidi"/>
      <w:b/>
      <w:iCs/>
    </w:rPr>
  </w:style>
  <w:style w:type="character" w:customStyle="1" w:styleId="Balk5Char">
    <w:name w:val="Başlık 5 Char"/>
    <w:basedOn w:val="VarsaylanParagrafYazTipi"/>
    <w:link w:val="Balk5"/>
    <w:uiPriority w:val="9"/>
    <w:rsid w:val="00906D21"/>
    <w:rPr>
      <w:rFonts w:ascii="Times New Roman" w:eastAsiaTheme="majorEastAsia" w:hAnsi="Times New Roman" w:cstheme="majorBidi"/>
      <w:b/>
      <w:u w:val="single"/>
    </w:rPr>
  </w:style>
  <w:style w:type="character" w:styleId="Kpr">
    <w:name w:val="Hyperlink"/>
    <w:basedOn w:val="VarsaylanParagrafYazTipi"/>
    <w:uiPriority w:val="99"/>
    <w:unhideWhenUsed/>
    <w:rsid w:val="00126704"/>
    <w:rPr>
      <w:color w:val="0563C1" w:themeColor="hyperlink"/>
      <w:u w:val="single"/>
    </w:rPr>
  </w:style>
  <w:style w:type="character" w:customStyle="1" w:styleId="UnresolvedMention">
    <w:name w:val="Unresolved Mention"/>
    <w:basedOn w:val="VarsaylanParagrafYazTipi"/>
    <w:uiPriority w:val="99"/>
    <w:semiHidden/>
    <w:unhideWhenUsed/>
    <w:rsid w:val="00126704"/>
    <w:rPr>
      <w:color w:val="605E5C"/>
      <w:shd w:val="clear" w:color="auto" w:fill="E1DFDD"/>
    </w:rPr>
  </w:style>
  <w:style w:type="character" w:customStyle="1" w:styleId="Gvdemetni7ptKalnDeil">
    <w:name w:val="Gövde metni + 7 pt;Kalın Değil"/>
    <w:basedOn w:val="VarsaylanParagrafYazTipi"/>
    <w:rsid w:val="00CB66A5"/>
    <w:rPr>
      <w:rFonts w:ascii="Times New Roman" w:eastAsia="Times New Roman" w:hAnsi="Times New Roman" w:cs="Times New Roman"/>
      <w:b/>
      <w:bCs/>
      <w:i w:val="0"/>
      <w:iCs w:val="0"/>
      <w:smallCaps w:val="0"/>
      <w:strike w:val="0"/>
      <w:color w:val="000000"/>
      <w:spacing w:val="0"/>
      <w:w w:val="100"/>
      <w:position w:val="0"/>
      <w:sz w:val="14"/>
      <w:szCs w:val="14"/>
      <w:u w:val="none"/>
      <w:lang w:val="tr-TR" w:eastAsia="tr-TR" w:bidi="tr-TR"/>
    </w:rPr>
  </w:style>
  <w:style w:type="paragraph" w:styleId="stBilgi">
    <w:name w:val="header"/>
    <w:basedOn w:val="Normal"/>
    <w:link w:val="stBilgiChar"/>
    <w:uiPriority w:val="99"/>
    <w:unhideWhenUsed/>
    <w:rsid w:val="000C660B"/>
    <w:pPr>
      <w:tabs>
        <w:tab w:val="center" w:pos="4680"/>
        <w:tab w:val="right" w:pos="9360"/>
      </w:tabs>
      <w:spacing w:before="0" w:after="0"/>
    </w:pPr>
  </w:style>
  <w:style w:type="character" w:customStyle="1" w:styleId="stBilgiChar">
    <w:name w:val="Üst Bilgi Char"/>
    <w:basedOn w:val="VarsaylanParagrafYazTipi"/>
    <w:link w:val="stBilgi"/>
    <w:uiPriority w:val="99"/>
    <w:rsid w:val="000C660B"/>
    <w:rPr>
      <w:rFonts w:ascii="Times New Roman" w:hAnsi="Times New Roman"/>
    </w:rPr>
  </w:style>
  <w:style w:type="paragraph" w:styleId="AltBilgi">
    <w:name w:val="footer"/>
    <w:basedOn w:val="Normal"/>
    <w:link w:val="AltBilgiChar"/>
    <w:uiPriority w:val="99"/>
    <w:unhideWhenUsed/>
    <w:rsid w:val="000C660B"/>
    <w:pPr>
      <w:tabs>
        <w:tab w:val="center" w:pos="4680"/>
        <w:tab w:val="right" w:pos="9360"/>
      </w:tabs>
      <w:spacing w:before="0" w:after="0"/>
    </w:pPr>
  </w:style>
  <w:style w:type="character" w:customStyle="1" w:styleId="AltBilgiChar">
    <w:name w:val="Alt Bilgi Char"/>
    <w:basedOn w:val="VarsaylanParagrafYazTipi"/>
    <w:link w:val="AltBilgi"/>
    <w:uiPriority w:val="99"/>
    <w:rsid w:val="000C660B"/>
    <w:rPr>
      <w:rFonts w:ascii="Times New Roman" w:hAnsi="Times New Roman"/>
    </w:rPr>
  </w:style>
  <w:style w:type="paragraph" w:styleId="T1">
    <w:name w:val="toc 1"/>
    <w:basedOn w:val="Normal"/>
    <w:uiPriority w:val="1"/>
    <w:qFormat/>
    <w:rsid w:val="00906D21"/>
    <w:pPr>
      <w:widowControl w:val="0"/>
      <w:autoSpaceDE w:val="0"/>
      <w:autoSpaceDN w:val="0"/>
      <w:spacing w:before="118" w:after="0"/>
      <w:ind w:left="1418"/>
      <w:jc w:val="left"/>
    </w:pPr>
    <w:rPr>
      <w:rFonts w:eastAsia="Times New Roman" w:cs="Times New Roman"/>
      <w:b/>
      <w:bCs/>
      <w:kern w:val="0"/>
      <w:sz w:val="22"/>
      <w:szCs w:val="22"/>
      <w:lang w:val="en-US"/>
      <w14:ligatures w14:val="none"/>
    </w:rPr>
  </w:style>
  <w:style w:type="paragraph" w:styleId="T2">
    <w:name w:val="toc 2"/>
    <w:basedOn w:val="Normal"/>
    <w:uiPriority w:val="1"/>
    <w:qFormat/>
    <w:rsid w:val="00906D21"/>
    <w:pPr>
      <w:widowControl w:val="0"/>
      <w:autoSpaceDE w:val="0"/>
      <w:autoSpaceDN w:val="0"/>
      <w:spacing w:before="119" w:after="0"/>
      <w:ind w:left="2074" w:hanging="435"/>
      <w:jc w:val="left"/>
    </w:pPr>
    <w:rPr>
      <w:rFonts w:eastAsia="Times New Roman" w:cs="Times New Roman"/>
      <w:b/>
      <w:bCs/>
      <w:kern w:val="0"/>
      <w:sz w:val="22"/>
      <w:szCs w:val="22"/>
      <w:lang w:val="en-US"/>
      <w14:ligatures w14:val="none"/>
    </w:rPr>
  </w:style>
  <w:style w:type="paragraph" w:styleId="T3">
    <w:name w:val="toc 3"/>
    <w:basedOn w:val="Normal"/>
    <w:uiPriority w:val="1"/>
    <w:qFormat/>
    <w:rsid w:val="00906D21"/>
    <w:pPr>
      <w:widowControl w:val="0"/>
      <w:autoSpaceDE w:val="0"/>
      <w:autoSpaceDN w:val="0"/>
      <w:spacing w:before="121" w:after="0"/>
      <w:ind w:left="2458" w:hanging="600"/>
      <w:jc w:val="left"/>
    </w:pPr>
    <w:rPr>
      <w:rFonts w:eastAsia="Times New Roman" w:cs="Times New Roman"/>
      <w:b/>
      <w:bCs/>
      <w:kern w:val="0"/>
      <w:sz w:val="22"/>
      <w:szCs w:val="22"/>
      <w:lang w:val="en-US"/>
      <w14:ligatures w14:val="none"/>
    </w:rPr>
  </w:style>
  <w:style w:type="paragraph" w:styleId="GvdeMetni">
    <w:name w:val="Body Text"/>
    <w:basedOn w:val="Normal"/>
    <w:link w:val="GvdeMetniChar"/>
    <w:uiPriority w:val="1"/>
    <w:qFormat/>
    <w:rsid w:val="00906D21"/>
    <w:pPr>
      <w:widowControl w:val="0"/>
      <w:autoSpaceDE w:val="0"/>
      <w:autoSpaceDN w:val="0"/>
      <w:spacing w:before="0" w:after="0"/>
      <w:jc w:val="left"/>
    </w:pPr>
    <w:rPr>
      <w:rFonts w:eastAsia="Times New Roman" w:cs="Times New Roman"/>
      <w:kern w:val="0"/>
      <w:lang w:val="en-US"/>
      <w14:ligatures w14:val="none"/>
    </w:rPr>
  </w:style>
  <w:style w:type="character" w:customStyle="1" w:styleId="GvdeMetniChar">
    <w:name w:val="Gövde Metni Char"/>
    <w:basedOn w:val="VarsaylanParagrafYazTipi"/>
    <w:link w:val="GvdeMetni"/>
    <w:uiPriority w:val="1"/>
    <w:rsid w:val="00906D21"/>
    <w:rPr>
      <w:rFonts w:ascii="Times New Roman" w:eastAsia="Times New Roman" w:hAnsi="Times New Roman" w:cs="Times New Roman"/>
      <w:kern w:val="0"/>
      <w:lang w:val="en-US"/>
      <w14:ligatures w14:val="none"/>
    </w:rPr>
  </w:style>
  <w:style w:type="character" w:customStyle="1" w:styleId="Gvdemetni0">
    <w:name w:val="Gövde metni"/>
    <w:basedOn w:val="VarsaylanParagrafYazTipi"/>
    <w:rsid w:val="00906D21"/>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eastAsia="tr-TR" w:bidi="tr-TR"/>
    </w:rPr>
  </w:style>
  <w:style w:type="character" w:customStyle="1" w:styleId="Gvdemetni1">
    <w:name w:val="Gövde metni_"/>
    <w:basedOn w:val="VarsaylanParagrafYazTipi"/>
    <w:rsid w:val="00906D21"/>
    <w:rPr>
      <w:rFonts w:ascii="Times New Roman" w:eastAsia="Times New Roman" w:hAnsi="Times New Roman" w:cs="Times New Roman"/>
      <w:b/>
      <w:bCs/>
      <w:i w:val="0"/>
      <w:iCs w:val="0"/>
      <w:smallCaps w:val="0"/>
      <w:strike w:val="0"/>
      <w:sz w:val="16"/>
      <w:szCs w:val="16"/>
      <w:u w:val="none"/>
    </w:rPr>
  </w:style>
  <w:style w:type="character" w:styleId="AklamaBavurusu">
    <w:name w:val="annotation reference"/>
    <w:basedOn w:val="VarsaylanParagrafYazTipi"/>
    <w:uiPriority w:val="99"/>
    <w:semiHidden/>
    <w:unhideWhenUsed/>
    <w:rsid w:val="00906D21"/>
    <w:rPr>
      <w:sz w:val="16"/>
      <w:szCs w:val="16"/>
    </w:rPr>
  </w:style>
  <w:style w:type="paragraph" w:styleId="AklamaMetni">
    <w:name w:val="annotation text"/>
    <w:basedOn w:val="Normal"/>
    <w:link w:val="AklamaMetniChar"/>
    <w:uiPriority w:val="99"/>
    <w:semiHidden/>
    <w:unhideWhenUsed/>
    <w:rsid w:val="00906D21"/>
    <w:pPr>
      <w:widowControl w:val="0"/>
      <w:autoSpaceDE w:val="0"/>
      <w:autoSpaceDN w:val="0"/>
      <w:spacing w:before="0" w:after="0"/>
      <w:jc w:val="left"/>
    </w:pPr>
    <w:rPr>
      <w:rFonts w:eastAsia="Times New Roman" w:cs="Times New Roman"/>
      <w:kern w:val="0"/>
      <w:sz w:val="20"/>
      <w:szCs w:val="20"/>
      <w:lang w:val="en-US"/>
      <w14:ligatures w14:val="none"/>
    </w:rPr>
  </w:style>
  <w:style w:type="character" w:customStyle="1" w:styleId="AklamaMetniChar">
    <w:name w:val="Açıklama Metni Char"/>
    <w:basedOn w:val="VarsaylanParagrafYazTipi"/>
    <w:link w:val="AklamaMetni"/>
    <w:uiPriority w:val="99"/>
    <w:semiHidden/>
    <w:rsid w:val="00906D21"/>
    <w:rPr>
      <w:rFonts w:ascii="Times New Roman" w:eastAsia="Times New Roman" w:hAnsi="Times New Roman" w:cs="Times New Roman"/>
      <w:kern w:val="0"/>
      <w:sz w:val="20"/>
      <w:szCs w:val="20"/>
      <w:lang w:val="en-US"/>
      <w14:ligatures w14:val="none"/>
    </w:rPr>
  </w:style>
  <w:style w:type="paragraph" w:styleId="AklamaKonusu">
    <w:name w:val="annotation subject"/>
    <w:basedOn w:val="AklamaMetni"/>
    <w:next w:val="AklamaMetni"/>
    <w:link w:val="AklamaKonusuChar"/>
    <w:uiPriority w:val="99"/>
    <w:semiHidden/>
    <w:unhideWhenUsed/>
    <w:rsid w:val="00906D21"/>
    <w:rPr>
      <w:b/>
      <w:bCs/>
    </w:rPr>
  </w:style>
  <w:style w:type="character" w:customStyle="1" w:styleId="AklamaKonusuChar">
    <w:name w:val="Açıklama Konusu Char"/>
    <w:basedOn w:val="AklamaMetniChar"/>
    <w:link w:val="AklamaKonusu"/>
    <w:uiPriority w:val="99"/>
    <w:semiHidden/>
    <w:rsid w:val="00906D21"/>
    <w:rPr>
      <w:rFonts w:ascii="Times New Roman" w:eastAsia="Times New Roman" w:hAnsi="Times New Roman" w:cs="Times New Roman"/>
      <w:b/>
      <w:bCs/>
      <w:kern w:val="0"/>
      <w:sz w:val="20"/>
      <w:szCs w:val="20"/>
      <w:lang w:val="en-US"/>
      <w14:ligatures w14:val="none"/>
    </w:rPr>
  </w:style>
  <w:style w:type="paragraph" w:styleId="BalonMetni">
    <w:name w:val="Balloon Text"/>
    <w:basedOn w:val="Normal"/>
    <w:link w:val="BalonMetniChar"/>
    <w:uiPriority w:val="99"/>
    <w:semiHidden/>
    <w:unhideWhenUsed/>
    <w:rsid w:val="00906D21"/>
    <w:pPr>
      <w:widowControl w:val="0"/>
      <w:autoSpaceDE w:val="0"/>
      <w:autoSpaceDN w:val="0"/>
      <w:spacing w:before="0" w:after="0"/>
      <w:jc w:val="left"/>
    </w:pPr>
    <w:rPr>
      <w:rFonts w:ascii="Segoe UI" w:eastAsia="Times New Roman" w:hAnsi="Segoe UI" w:cs="Segoe UI"/>
      <w:kern w:val="0"/>
      <w:sz w:val="18"/>
      <w:szCs w:val="18"/>
      <w:lang w:val="en-US"/>
      <w14:ligatures w14:val="none"/>
    </w:rPr>
  </w:style>
  <w:style w:type="character" w:customStyle="1" w:styleId="BalonMetniChar">
    <w:name w:val="Balon Metni Char"/>
    <w:basedOn w:val="VarsaylanParagrafYazTipi"/>
    <w:link w:val="BalonMetni"/>
    <w:uiPriority w:val="99"/>
    <w:semiHidden/>
    <w:rsid w:val="00906D21"/>
    <w:rPr>
      <w:rFonts w:ascii="Segoe UI" w:eastAsia="Times New Roman" w:hAnsi="Segoe UI" w:cs="Segoe UI"/>
      <w:kern w:val="0"/>
      <w:sz w:val="18"/>
      <w:szCs w:val="18"/>
      <w:lang w:val="en-US"/>
      <w14:ligatures w14:val="none"/>
    </w:rPr>
  </w:style>
  <w:style w:type="character" w:styleId="zlenenKpr">
    <w:name w:val="FollowedHyperlink"/>
    <w:basedOn w:val="VarsaylanParagrafYazTipi"/>
    <w:uiPriority w:val="99"/>
    <w:semiHidden/>
    <w:unhideWhenUsed/>
    <w:rsid w:val="00906D21"/>
    <w:rPr>
      <w:color w:val="954F72" w:themeColor="followedHyperlink"/>
      <w:u w:val="single"/>
    </w:rPr>
  </w:style>
  <w:style w:type="character" w:styleId="SayfaNumaras">
    <w:name w:val="page number"/>
    <w:basedOn w:val="VarsaylanParagrafYazTipi"/>
    <w:uiPriority w:val="99"/>
    <w:semiHidden/>
    <w:unhideWhenUsed/>
    <w:rsid w:val="00F17019"/>
  </w:style>
  <w:style w:type="table" w:customStyle="1" w:styleId="TableNormal">
    <w:name w:val="Table Normal"/>
    <w:uiPriority w:val="2"/>
    <w:semiHidden/>
    <w:unhideWhenUsed/>
    <w:qFormat/>
    <w:rsid w:val="00D5267F"/>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nenmyo.isparta.edu.tr/assets/uploads/sites/89/files/gonen-myo-kalite-raporu-2019-yili-02032023.pdf" TargetMode="External"/><Relationship Id="rId117" Type="http://schemas.openxmlformats.org/officeDocument/2006/relationships/footer" Target="footer19.xml"/><Relationship Id="rId21" Type="http://schemas.openxmlformats.org/officeDocument/2006/relationships/hyperlink" Target="https://kalite.isparta.edu.tr/tr/" TargetMode="External"/><Relationship Id="rId42" Type="http://schemas.openxmlformats.org/officeDocument/2006/relationships/hyperlink" Target="https://oidb.isparta.edu.tr/assets/uploads/sites/73/files/2023-2024-egitim-ogretim-yili-akademik-takvim-is-plani-06092023.pdf" TargetMode="External"/><Relationship Id="rId47" Type="http://schemas.openxmlformats.org/officeDocument/2006/relationships/hyperlink" Target="https://uluslararasi.isparta.edu.tr/tr/dokumanlar" TargetMode="External"/><Relationship Id="rId63" Type="http://schemas.openxmlformats.org/officeDocument/2006/relationships/hyperlink" Target="https://gonenmyo.isparta.edu.tr/assets/uploads/sites/89/files/buro-ders-icerigi-22112018.pdf" TargetMode="External"/><Relationship Id="rId68" Type="http://schemas.openxmlformats.org/officeDocument/2006/relationships/hyperlink" Target="https://gonenmyo.isparta.edu.tr/tr/genel-bilgiler/yonetim-kurulu-kararlari-10552s.html" TargetMode="External"/><Relationship Id="rId84" Type="http://schemas.openxmlformats.org/officeDocument/2006/relationships/header" Target="header2.xml"/><Relationship Id="rId89" Type="http://schemas.openxmlformats.org/officeDocument/2006/relationships/footer" Target="footer5.xml"/><Relationship Id="rId112" Type="http://schemas.openxmlformats.org/officeDocument/2006/relationships/header" Target="header16.xml"/><Relationship Id="rId133" Type="http://schemas.openxmlformats.org/officeDocument/2006/relationships/footer" Target="footer27.xml"/><Relationship Id="rId138" Type="http://schemas.openxmlformats.org/officeDocument/2006/relationships/header" Target="header29.xml"/><Relationship Id="rId154" Type="http://schemas.openxmlformats.org/officeDocument/2006/relationships/header" Target="header37.xml"/><Relationship Id="rId159" Type="http://schemas.openxmlformats.org/officeDocument/2006/relationships/footer" Target="footer40.xml"/><Relationship Id="rId16" Type="http://schemas.openxmlformats.org/officeDocument/2006/relationships/hyperlink" Target="https://gonenmyo.isparta.edu.tr/tr/kalite" TargetMode="External"/><Relationship Id="rId107" Type="http://schemas.openxmlformats.org/officeDocument/2006/relationships/footer" Target="footer14.xml"/><Relationship Id="rId11" Type="http://schemas.openxmlformats.org/officeDocument/2006/relationships/hyperlink" Target="https://kms.kaysis.gov.tr/Home/Kurum/80686208?AspxAutoDetectCookieSupport=1" TargetMode="External"/><Relationship Id="rId32" Type="http://schemas.openxmlformats.org/officeDocument/2006/relationships/hyperlink" Target="https://gonenmyo.isparta.edu.tr/tr/genel-bilgiler/yonetim-kurulu-kararlari-10552s.html" TargetMode="External"/><Relationship Id="rId37" Type="http://schemas.openxmlformats.org/officeDocument/2006/relationships/hyperlink" Target="https://gonenmyo.isparta.edu.tr/tr/genel-bilgiler/gonen-meslek-yuksekokulu-tanitimi-11018s.html" TargetMode="External"/><Relationship Id="rId53" Type="http://schemas.openxmlformats.org/officeDocument/2006/relationships/hyperlink" Target="https://www.yok.gov.tr/kurumsal/idari-birimler/egitim-ogretim-dairesi/meslek/myo-program-acilmasi" TargetMode="External"/><Relationship Id="rId58" Type="http://schemas.openxmlformats.org/officeDocument/2006/relationships/hyperlink" Target="https://obs.isparta.edu.tr/Public/EctsShowCycle.aspx?BirimNo=46" TargetMode="External"/><Relationship Id="rId74" Type="http://schemas.openxmlformats.org/officeDocument/2006/relationships/hyperlink" Target="https://gonenmyo.isparta.edu.tr/assets/uploads/sites/89/files/buro-yonetimi-2023-2024-guz-donemi-final-sinav-programi-08012024.pdf" TargetMode="External"/><Relationship Id="rId79" Type="http://schemas.openxmlformats.org/officeDocument/2006/relationships/hyperlink" Target="https://kutuphane.isparta.edu.tr/" TargetMode="External"/><Relationship Id="rId102" Type="http://schemas.openxmlformats.org/officeDocument/2006/relationships/header" Target="header11.xml"/><Relationship Id="rId123" Type="http://schemas.openxmlformats.org/officeDocument/2006/relationships/footer" Target="footer22.xml"/><Relationship Id="rId128" Type="http://schemas.openxmlformats.org/officeDocument/2006/relationships/header" Target="header24.xml"/><Relationship Id="rId144" Type="http://schemas.openxmlformats.org/officeDocument/2006/relationships/header" Target="header32.xml"/><Relationship Id="rId149" Type="http://schemas.openxmlformats.org/officeDocument/2006/relationships/footer" Target="footer35.xml"/><Relationship Id="rId5" Type="http://schemas.openxmlformats.org/officeDocument/2006/relationships/footnotes" Target="footnotes.xml"/><Relationship Id="rId90" Type="http://schemas.openxmlformats.org/officeDocument/2006/relationships/header" Target="header5.xml"/><Relationship Id="rId95" Type="http://schemas.openxmlformats.org/officeDocument/2006/relationships/footer" Target="footer8.xml"/><Relationship Id="rId160" Type="http://schemas.openxmlformats.org/officeDocument/2006/relationships/header" Target="header40.xml"/><Relationship Id="rId165" Type="http://schemas.openxmlformats.org/officeDocument/2006/relationships/footer" Target="footer43.xml"/><Relationship Id="rId22" Type="http://schemas.openxmlformats.org/officeDocument/2006/relationships/hyperlink" Target="https://gonenmyo.isparta.edu.tr/assets/uploads/sites/89/files/kalite-komisyonu-20022023.pdf" TargetMode="External"/><Relationship Id="rId27" Type="http://schemas.openxmlformats.org/officeDocument/2006/relationships/hyperlink" Target="https://gonenmyo.isparta.edu.tr/" TargetMode="External"/><Relationship Id="rId43" Type="http://schemas.openxmlformats.org/officeDocument/2006/relationships/hyperlink" Target="https://gonenmyo.isparta.edu.tr/assets/uploads/sites/89/files/bolum-sekreterligi-birimi-09112021.pdf" TargetMode="External"/><Relationship Id="rId48" Type="http://schemas.openxmlformats.org/officeDocument/2006/relationships/hyperlink" Target="https://uluslararasi.isparta.edu.tr/" TargetMode="External"/><Relationship Id="rId64" Type="http://schemas.openxmlformats.org/officeDocument/2006/relationships/hyperlink" Target="https://oidb.isparta.edu.tr/assets/uploads/sites/73/files/staj-yonergesi.pdf" TargetMode="External"/><Relationship Id="rId69" Type="http://schemas.openxmlformats.org/officeDocument/2006/relationships/hyperlink" Target="https://kms.kaysis.gov.tr/Home/Kurum/80686208" TargetMode="External"/><Relationship Id="rId113" Type="http://schemas.openxmlformats.org/officeDocument/2006/relationships/footer" Target="footer17.xml"/><Relationship Id="rId118" Type="http://schemas.openxmlformats.org/officeDocument/2006/relationships/header" Target="header19.xml"/><Relationship Id="rId134" Type="http://schemas.openxmlformats.org/officeDocument/2006/relationships/header" Target="header27.xml"/><Relationship Id="rId139" Type="http://schemas.openxmlformats.org/officeDocument/2006/relationships/footer" Target="footer30.xml"/><Relationship Id="rId80" Type="http://schemas.openxmlformats.org/officeDocument/2006/relationships/hyperlink" Target="https://gonenmyo.isparta.edu.tr/tr/el-sanatlari-bolumu/mimari-dekoratif-sanatlar-programi-9542s.html" TargetMode="External"/><Relationship Id="rId85" Type="http://schemas.openxmlformats.org/officeDocument/2006/relationships/footer" Target="footer3.xml"/><Relationship Id="rId150" Type="http://schemas.openxmlformats.org/officeDocument/2006/relationships/header" Target="header35.xml"/><Relationship Id="rId155" Type="http://schemas.openxmlformats.org/officeDocument/2006/relationships/footer" Target="footer38.xml"/><Relationship Id="rId12" Type="http://schemas.openxmlformats.org/officeDocument/2006/relationships/hyperlink" Target="https://gonenmyo.isparta.edu.tr/assets/uploads/sites/89/files/akademik-yapi-semasi-02032023.pdf" TargetMode="External"/><Relationship Id="rId17" Type="http://schemas.openxmlformats.org/officeDocument/2006/relationships/hyperlink" Target="https://oidb.isparta.edu.tr/assets/uploads/sites/73/files/2023-2024-egitim-ogretim-yili-akademik-takvim-is-plani-06092023.pdf" TargetMode="External"/><Relationship Id="rId33" Type="http://schemas.openxmlformats.org/officeDocument/2006/relationships/hyperlink" Target="https://gonenmyo.isparta.edu.tr/tr/iletisim/iletisim-10200s.html" TargetMode="External"/><Relationship Id="rId38" Type="http://schemas.openxmlformats.org/officeDocument/2006/relationships/hyperlink" Target="https://persdb.isparta.edu.tr/tr/dokumanlar" TargetMode="External"/><Relationship Id="rId59" Type="http://schemas.openxmlformats.org/officeDocument/2006/relationships/hyperlink" Target="https://gonenmyo.isparta.edu.tr/tr/buro-hizmetleri-ve-sekreterlik-bolumu/buro-yonetimi-ve-yonetici-asis-programi-2609s.html" TargetMode="External"/><Relationship Id="rId103" Type="http://schemas.openxmlformats.org/officeDocument/2006/relationships/footer" Target="footer12.xml"/><Relationship Id="rId108" Type="http://schemas.openxmlformats.org/officeDocument/2006/relationships/header" Target="header14.xml"/><Relationship Id="rId124" Type="http://schemas.openxmlformats.org/officeDocument/2006/relationships/header" Target="header22.xml"/><Relationship Id="rId129" Type="http://schemas.openxmlformats.org/officeDocument/2006/relationships/footer" Target="footer25.xml"/><Relationship Id="rId54" Type="http://schemas.openxmlformats.org/officeDocument/2006/relationships/hyperlink" Target="https://obs.isparta.edu.tr/Public/EctsShowCycle.aspx?BirimNo=46" TargetMode="External"/><Relationship Id="rId70" Type="http://schemas.openxmlformats.org/officeDocument/2006/relationships/hyperlink" Target="https://oidb.isparta.edu.tr/assets/uploads/sites/73/files/2023-2024-egitim-ogretim-yili-akademik-takvim-is-plani-06092023.pdf" TargetMode="External"/><Relationship Id="rId75" Type="http://schemas.openxmlformats.org/officeDocument/2006/relationships/hyperlink" Target="https://www.osym.gov.tr/TR,25735/2023-yks-yerlestirme-sonuclari-aciklandi-19082023.html" TargetMode="External"/><Relationship Id="rId91" Type="http://schemas.openxmlformats.org/officeDocument/2006/relationships/footer" Target="footer6.xml"/><Relationship Id="rId96" Type="http://schemas.openxmlformats.org/officeDocument/2006/relationships/header" Target="header8.xml"/><Relationship Id="rId140" Type="http://schemas.openxmlformats.org/officeDocument/2006/relationships/header" Target="header30.xml"/><Relationship Id="rId145" Type="http://schemas.openxmlformats.org/officeDocument/2006/relationships/footer" Target="footer33.xml"/><Relationship Id="rId161" Type="http://schemas.openxmlformats.org/officeDocument/2006/relationships/footer" Target="footer41.xml"/><Relationship Id="rId166" Type="http://schemas.openxmlformats.org/officeDocument/2006/relationships/header" Target="header4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gonenmyo.isparta.edu.tr/tr/kalite" TargetMode="External"/><Relationship Id="rId23" Type="http://schemas.openxmlformats.org/officeDocument/2006/relationships/hyperlink" Target="https://gonenmyo.isparta.edu.tr/assets/uploads/sites/89/files/2022-birim-ic-degerlendirme-raporu-03102023.pdf" TargetMode="External"/><Relationship Id="rId28" Type="http://schemas.openxmlformats.org/officeDocument/2006/relationships/hyperlink" Target="https://gonenmyo.isparta.edu.tr/assets/uploads/sites/89/files/gonen-myo-kalite-raporu-2019-yili-02032023.pdf" TargetMode="External"/><Relationship Id="rId36" Type="http://schemas.openxmlformats.org/officeDocument/2006/relationships/hyperlink" Target="https://gonenmyo.isparta.edu.tr/tr/genel-bilgiler/gonen-meslek-yuksekokulu-tanitimi-11018s.html" TargetMode="External"/><Relationship Id="rId49" Type="http://schemas.openxmlformats.org/officeDocument/2006/relationships/hyperlink" Target="https://erasmus.isparta.edu.tr/" TargetMode="External"/><Relationship Id="rId57" Type="http://schemas.openxmlformats.org/officeDocument/2006/relationships/hyperlink" Target="https://kms.kaysis.gov.tr/Home/Kurum/80686208" TargetMode="External"/><Relationship Id="rId106" Type="http://schemas.openxmlformats.org/officeDocument/2006/relationships/header" Target="header13.xml"/><Relationship Id="rId114" Type="http://schemas.openxmlformats.org/officeDocument/2006/relationships/header" Target="header17.xml"/><Relationship Id="rId119" Type="http://schemas.openxmlformats.org/officeDocument/2006/relationships/footer" Target="footer20.xml"/><Relationship Id="rId127" Type="http://schemas.openxmlformats.org/officeDocument/2006/relationships/footer" Target="footer24.xml"/><Relationship Id="rId10" Type="http://schemas.openxmlformats.org/officeDocument/2006/relationships/hyperlink" Target="https://kms.kaysis.gov.tr/Home/Kurum/80686208" TargetMode="External"/><Relationship Id="rId31" Type="http://schemas.openxmlformats.org/officeDocument/2006/relationships/hyperlink" Target="https://gonenmyo.isparta.edu.tr/assets/uploads/sites/89/files/faaliyet-raporu-2022-18012023.pdf" TargetMode="External"/><Relationship Id="rId44" Type="http://schemas.openxmlformats.org/officeDocument/2006/relationships/hyperlink" Target="https://gonenmyo.isparta.edu.tr/tr/kalite" TargetMode="External"/><Relationship Id="rId52" Type="http://schemas.openxmlformats.org/officeDocument/2006/relationships/hyperlink" Target="https://yokatlas.yok.gov.tr/onlisans-anasayfa.php" TargetMode="External"/><Relationship Id="rId60" Type="http://schemas.openxmlformats.org/officeDocument/2006/relationships/hyperlink" Target="https://www.mevzuat.gov.tr/mevzuat?MevzuatNo=31045&amp;MevzuatTur=8&amp;MevzuatTertip=5" TargetMode="External"/><Relationship Id="rId65" Type="http://schemas.openxmlformats.org/officeDocument/2006/relationships/hyperlink" Target="https://gonenmyo.isparta.edu.tr/assets/uploads/sites/89/files/syeri-egitimi-uygulamalari-yonergesi-24012023.pdf" TargetMode="External"/><Relationship Id="rId73" Type="http://schemas.openxmlformats.org/officeDocument/2006/relationships/hyperlink" Target="https://www.mevzuat.gov.tr/mevzuat?MevzuatNo=31045&amp;MevzuatTur=8&amp;MevzuatTertip=5" TargetMode="External"/><Relationship Id="rId78" Type="http://schemas.openxmlformats.org/officeDocument/2006/relationships/hyperlink" Target="https://www.resmigazete.gov.tr/eskiler/2018/12/20181213-4.htm" TargetMode="External"/><Relationship Id="rId81" Type="http://schemas.openxmlformats.org/officeDocument/2006/relationships/hyperlink" Target="https://isparta.edu.tr/SDU_Files/Files/Atama%20%c3%96l%c3%a7%c3%bctleri.pdf" TargetMode="External"/><Relationship Id="rId86" Type="http://schemas.openxmlformats.org/officeDocument/2006/relationships/header" Target="header3.xml"/><Relationship Id="rId94" Type="http://schemas.openxmlformats.org/officeDocument/2006/relationships/header" Target="header7.xml"/><Relationship Id="rId99" Type="http://schemas.openxmlformats.org/officeDocument/2006/relationships/footer" Target="footer10.xml"/><Relationship Id="rId101" Type="http://schemas.openxmlformats.org/officeDocument/2006/relationships/footer" Target="footer11.xml"/><Relationship Id="rId122" Type="http://schemas.openxmlformats.org/officeDocument/2006/relationships/header" Target="header21.xml"/><Relationship Id="rId130" Type="http://schemas.openxmlformats.org/officeDocument/2006/relationships/header" Target="header25.xml"/><Relationship Id="rId135" Type="http://schemas.openxmlformats.org/officeDocument/2006/relationships/footer" Target="footer28.xml"/><Relationship Id="rId143" Type="http://schemas.openxmlformats.org/officeDocument/2006/relationships/footer" Target="footer32.xml"/><Relationship Id="rId148" Type="http://schemas.openxmlformats.org/officeDocument/2006/relationships/header" Target="header34.xml"/><Relationship Id="rId151" Type="http://schemas.openxmlformats.org/officeDocument/2006/relationships/footer" Target="footer36.xml"/><Relationship Id="rId156" Type="http://schemas.openxmlformats.org/officeDocument/2006/relationships/header" Target="header38.xml"/><Relationship Id="rId164" Type="http://schemas.openxmlformats.org/officeDocument/2006/relationships/header" Target="header42.xm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hyperlink" Target="https://gonenmyo.isparta.edu.tr/assets/uploads/sites/89/files/idari-organizasyon-semasi-08112023.pdf" TargetMode="External"/><Relationship Id="rId18" Type="http://schemas.openxmlformats.org/officeDocument/2006/relationships/hyperlink" Target="https://gonenmyo.isparta.edu.tr/" TargetMode="External"/><Relationship Id="rId39" Type="http://schemas.openxmlformats.org/officeDocument/2006/relationships/hyperlink" Target="https://isparta.edu.tr/SDU_Files/Files/Atama%20%C3%96l%C3%A7%C3%BCtleri.pdf" TargetMode="External"/><Relationship Id="rId109" Type="http://schemas.openxmlformats.org/officeDocument/2006/relationships/footer" Target="footer15.xml"/><Relationship Id="rId34" Type="http://schemas.openxmlformats.org/officeDocument/2006/relationships/hyperlink" Target="https://akts.isparta.edu.tr/Public/AnketIndex.aspx" TargetMode="External"/><Relationship Id="rId50" Type="http://schemas.openxmlformats.org/officeDocument/2006/relationships/hyperlink" Target="https://mevlana.isparta.edu.tr/tr/" TargetMode="External"/><Relationship Id="rId55" Type="http://schemas.openxmlformats.org/officeDocument/2006/relationships/hyperlink" Target="https://akts.isparta.edu.tr/Public/EctsShowProgramDetailsQualifications.aspx" TargetMode="External"/><Relationship Id="rId76" Type="http://schemas.openxmlformats.org/officeDocument/2006/relationships/hyperlink" Target="https://gonenmyo.isparta.edu.tr/tr/genel-bilgiler/yonetim-kurulu-kararlari-" TargetMode="External"/><Relationship Id="rId97" Type="http://schemas.openxmlformats.org/officeDocument/2006/relationships/footer" Target="footer9.xml"/><Relationship Id="rId104" Type="http://schemas.openxmlformats.org/officeDocument/2006/relationships/header" Target="header12.xml"/><Relationship Id="rId120" Type="http://schemas.openxmlformats.org/officeDocument/2006/relationships/header" Target="header20.xml"/><Relationship Id="rId125" Type="http://schemas.openxmlformats.org/officeDocument/2006/relationships/footer" Target="footer23.xml"/><Relationship Id="rId141" Type="http://schemas.openxmlformats.org/officeDocument/2006/relationships/footer" Target="footer31.xml"/><Relationship Id="rId146" Type="http://schemas.openxmlformats.org/officeDocument/2006/relationships/header" Target="header33.xml"/><Relationship Id="rId167" Type="http://schemas.openxmlformats.org/officeDocument/2006/relationships/footer" Target="footer44.xml"/><Relationship Id="rId7" Type="http://schemas.openxmlformats.org/officeDocument/2006/relationships/header" Target="header1.xml"/><Relationship Id="rId71" Type="http://schemas.openxmlformats.org/officeDocument/2006/relationships/hyperlink" Target="https://gonenmyo.isparta.edu.tr/assets/uploads/sites/89/files/faaliyet-raporu-2022-18012023.pdf" TargetMode="External"/><Relationship Id="rId92" Type="http://schemas.openxmlformats.org/officeDocument/2006/relationships/header" Target="header6.xml"/><Relationship Id="rId162" Type="http://schemas.openxmlformats.org/officeDocument/2006/relationships/header" Target="header41.xml"/><Relationship Id="rId2" Type="http://schemas.openxmlformats.org/officeDocument/2006/relationships/styles" Target="styles.xml"/><Relationship Id="rId29" Type="http://schemas.openxmlformats.org/officeDocument/2006/relationships/hyperlink" Target="https://gonenmyo.isparta.edu.tr/" TargetMode="External"/><Relationship Id="rId24" Type="http://schemas.openxmlformats.org/officeDocument/2006/relationships/hyperlink" Target="https://kalite.isparta.edu.tr/assets/uploads/sites/433/files/kk-yng-0001-kalite-guvencesi-sistemi-yonergesi-20022023.pdf" TargetMode="External"/><Relationship Id="rId40" Type="http://schemas.openxmlformats.org/officeDocument/2006/relationships/hyperlink" Target="https://www.mevzuat.gov.tr/MevzuatMetin/1.5.2547.pdf" TargetMode="External"/><Relationship Id="rId45" Type="http://schemas.openxmlformats.org/officeDocument/2006/relationships/hyperlink" Target="https://akts.isparta.edu.tr/Public/AnketBirimMemnuniyet.aspx" TargetMode="External"/><Relationship Id="rId66" Type="http://schemas.openxmlformats.org/officeDocument/2006/relationships/hyperlink" Target="https://obs.isparta.edu.tr/Public/EctsShowCycle.aspx?BirimNo=46" TargetMode="External"/><Relationship Id="rId87" Type="http://schemas.openxmlformats.org/officeDocument/2006/relationships/footer" Target="footer4.xml"/><Relationship Id="rId110" Type="http://schemas.openxmlformats.org/officeDocument/2006/relationships/header" Target="header15.xml"/><Relationship Id="rId115" Type="http://schemas.openxmlformats.org/officeDocument/2006/relationships/footer" Target="footer18.xml"/><Relationship Id="rId131" Type="http://schemas.openxmlformats.org/officeDocument/2006/relationships/footer" Target="footer26.xml"/><Relationship Id="rId136" Type="http://schemas.openxmlformats.org/officeDocument/2006/relationships/header" Target="header28.xml"/><Relationship Id="rId157" Type="http://schemas.openxmlformats.org/officeDocument/2006/relationships/footer" Target="footer39.xml"/><Relationship Id="rId61" Type="http://schemas.openxmlformats.org/officeDocument/2006/relationships/hyperlink" Target="https://obs.isparta.edu.tr/Public/EctsShowCycle.aspx?BirimNo=46" TargetMode="External"/><Relationship Id="rId82" Type="http://schemas.openxmlformats.org/officeDocument/2006/relationships/hyperlink" Target="https://www.mevzuat.gov.tr/MevzuatMetin/1.5.2547.pdf" TargetMode="External"/><Relationship Id="rId152" Type="http://schemas.openxmlformats.org/officeDocument/2006/relationships/header" Target="header36.xml"/><Relationship Id="rId19" Type="http://schemas.openxmlformats.org/officeDocument/2006/relationships/hyperlink" Target="https://kbys.isparta.edu.tr/" TargetMode="External"/><Relationship Id="rId14" Type="http://schemas.openxmlformats.org/officeDocument/2006/relationships/hyperlink" Target="https://gonenmyo.isparta.edu.tr/tr/yetki-gorev-ve-sorumluluklar/yetki-gorev-ve-sorumluluklar-12615s.html" TargetMode="External"/><Relationship Id="rId30" Type="http://schemas.openxmlformats.org/officeDocument/2006/relationships/hyperlink" Target="https://gonenmyo.isparta.edu.tr/assets/uploads/sites/89/files/gonen-myo-2021-yili-faaliyet-raporu-18012022.pdf" TargetMode="External"/><Relationship Id="rId35" Type="http://schemas.openxmlformats.org/officeDocument/2006/relationships/hyperlink" Target="https://isparta.edu.tr/Documents/2021-2025-stratejik-plani-04072022.pdf" TargetMode="External"/><Relationship Id="rId56" Type="http://schemas.openxmlformats.org/officeDocument/2006/relationships/hyperlink" Target="https://oidb.isparta.edu.tr/assets/uploads/sites/73/files/isubu_program_ders_acma_kapatma_kilavuzu.pdf" TargetMode="External"/><Relationship Id="rId77" Type="http://schemas.openxmlformats.org/officeDocument/2006/relationships/hyperlink" Target="https://kms.kaysis.gov.tr/Home/Kurum/80686208?AspxAutoDetectCookieSupport=1" TargetMode="External"/><Relationship Id="rId100" Type="http://schemas.openxmlformats.org/officeDocument/2006/relationships/header" Target="header10.xml"/><Relationship Id="rId105" Type="http://schemas.openxmlformats.org/officeDocument/2006/relationships/footer" Target="footer13.xml"/><Relationship Id="rId126" Type="http://schemas.openxmlformats.org/officeDocument/2006/relationships/header" Target="header23.xml"/><Relationship Id="rId147" Type="http://schemas.openxmlformats.org/officeDocument/2006/relationships/footer" Target="footer34.xml"/><Relationship Id="rId168"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s://uluslararasi.isparta.edu.tr/assets/uploads/sites/188/files/onlisans-ve-lisans-programlari-icin-uluslararasi-ogrenci-kabul-ve-kayit-yonergesi-17052019.pdf" TargetMode="External"/><Relationship Id="rId72" Type="http://schemas.openxmlformats.org/officeDocument/2006/relationships/hyperlink" Target="https://obs.isparta.edu.tr/Public/EctsShowCycle.aspx?BirimNo=46" TargetMode="External"/><Relationship Id="rId93" Type="http://schemas.openxmlformats.org/officeDocument/2006/relationships/footer" Target="footer7.xml"/><Relationship Id="rId98" Type="http://schemas.openxmlformats.org/officeDocument/2006/relationships/header" Target="header9.xml"/><Relationship Id="rId121" Type="http://schemas.openxmlformats.org/officeDocument/2006/relationships/footer" Target="footer21.xml"/><Relationship Id="rId142" Type="http://schemas.openxmlformats.org/officeDocument/2006/relationships/header" Target="header31.xml"/><Relationship Id="rId163" Type="http://schemas.openxmlformats.org/officeDocument/2006/relationships/footer" Target="footer42.xml"/><Relationship Id="rId3" Type="http://schemas.openxmlformats.org/officeDocument/2006/relationships/settings" Target="settings.xml"/><Relationship Id="rId25" Type="http://schemas.openxmlformats.org/officeDocument/2006/relationships/hyperlink" Target="https://kalite.isparta.edu.tr/assets/uploads/sites/433/files/kk-ias-0001-yeni-dokuman-hazirlama-is-akis-semasi-20022023.pdf" TargetMode="External"/><Relationship Id="rId46" Type="http://schemas.openxmlformats.org/officeDocument/2006/relationships/hyperlink" Target="https://mezun.isparta.edu.tr/account/login" TargetMode="External"/><Relationship Id="rId67" Type="http://schemas.openxmlformats.org/officeDocument/2006/relationships/hyperlink" Target="https://oidb.isparta.edu.tr/assets/uploads/sites/73/files/staj-yonergesi.pdf" TargetMode="External"/><Relationship Id="rId116" Type="http://schemas.openxmlformats.org/officeDocument/2006/relationships/header" Target="header18.xml"/><Relationship Id="rId137" Type="http://schemas.openxmlformats.org/officeDocument/2006/relationships/footer" Target="footer29.xml"/><Relationship Id="rId158" Type="http://schemas.openxmlformats.org/officeDocument/2006/relationships/header" Target="header39.xml"/><Relationship Id="rId20" Type="http://schemas.openxmlformats.org/officeDocument/2006/relationships/hyperlink" Target="https://www.facebook.com/ispartagonenmyo/" TargetMode="External"/><Relationship Id="rId41" Type="http://schemas.openxmlformats.org/officeDocument/2006/relationships/hyperlink" Target="https://www.mevzuat.gov.tr/MevzuatMetin/1.5.2914.pdf" TargetMode="External"/><Relationship Id="rId62" Type="http://schemas.openxmlformats.org/officeDocument/2006/relationships/hyperlink" Target="https://obs.isparta.edu.tr/Public/EctsShowProgramDetailsQualifications.aspx" TargetMode="External"/><Relationship Id="rId83" Type="http://schemas.openxmlformats.org/officeDocument/2006/relationships/hyperlink" Target="https://www.mevzuat.gov.tr/mevzuat?MevzuatNo=201811834&amp;MevzuatTur=21&amp;MevzuatTer" TargetMode="External"/><Relationship Id="rId88" Type="http://schemas.openxmlformats.org/officeDocument/2006/relationships/header" Target="header4.xml"/><Relationship Id="rId111" Type="http://schemas.openxmlformats.org/officeDocument/2006/relationships/footer" Target="footer16.xml"/><Relationship Id="rId132" Type="http://schemas.openxmlformats.org/officeDocument/2006/relationships/header" Target="header26.xml"/><Relationship Id="rId153" Type="http://schemas.openxmlformats.org/officeDocument/2006/relationships/footer" Target="footer37.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85</Pages>
  <Words>23724</Words>
  <Characters>135230</Characters>
  <Application>Microsoft Office Word</Application>
  <DocSecurity>0</DocSecurity>
  <Lines>1126</Lines>
  <Paragraphs>317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CEM KÜLCÜ</dc:creator>
  <cp:keywords/>
  <dc:description/>
  <cp:lastModifiedBy>Halit</cp:lastModifiedBy>
  <cp:revision>20</cp:revision>
  <cp:lastPrinted>2024-01-25T16:34:00Z</cp:lastPrinted>
  <dcterms:created xsi:type="dcterms:W3CDTF">2024-01-25T16:34:00Z</dcterms:created>
  <dcterms:modified xsi:type="dcterms:W3CDTF">2024-01-26T11:30:00Z</dcterms:modified>
</cp:coreProperties>
</file>